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FB82CEC" w14:textId="77777777" w:rsidR="00744BB3" w:rsidRPr="00F76785" w:rsidRDefault="00744BB3" w:rsidP="00DD199C">
      <w:pPr>
        <w:spacing w:line="360" w:lineRule="auto"/>
        <w:jc w:val="center"/>
        <w:rPr>
          <w:rFonts w:eastAsia="Calibri"/>
          <w:b/>
          <w:color w:val="000000"/>
          <w:sz w:val="28"/>
          <w:szCs w:val="28"/>
          <w:lang w:eastAsia="en-US"/>
        </w:rPr>
      </w:pPr>
    </w:p>
    <w:p w14:paraId="41732233" w14:textId="0BA13B27" w:rsidR="00744BB3" w:rsidRPr="005871FE" w:rsidRDefault="00817766" w:rsidP="00744BB3">
      <w:pPr>
        <w:spacing w:line="276" w:lineRule="auto"/>
        <w:jc w:val="center"/>
        <w:rPr>
          <w:rFonts w:eastAsia="Calibri"/>
          <w:b/>
          <w:color w:val="000000"/>
          <w:sz w:val="36"/>
          <w:szCs w:val="36"/>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744BB3">
        <w:rPr>
          <w:b/>
          <w:bCs/>
          <w:sz w:val="32"/>
          <w:szCs w:val="32"/>
        </w:rPr>
        <w:t xml:space="preserve">Rozbiórka </w:t>
      </w:r>
      <w:r w:rsidR="006925B8">
        <w:rPr>
          <w:b/>
          <w:bCs/>
          <w:sz w:val="32"/>
          <w:szCs w:val="32"/>
        </w:rPr>
        <w:t>zbiornika pyłu</w:t>
      </w:r>
      <w:r w:rsidR="00744BB3">
        <w:rPr>
          <w:b/>
          <w:bCs/>
          <w:sz w:val="32"/>
          <w:szCs w:val="32"/>
        </w:rPr>
        <w:t xml:space="preserve"> w C Chwałowice</w:t>
      </w:r>
    </w:p>
    <w:p w14:paraId="20CD83AB" w14:textId="78F3D90A" w:rsidR="00817766" w:rsidRPr="00F76785" w:rsidRDefault="00817766" w:rsidP="00817766">
      <w:pPr>
        <w:spacing w:before="120" w:line="312" w:lineRule="auto"/>
        <w:jc w:val="center"/>
        <w:rPr>
          <w:rFonts w:eastAsia="Calibri"/>
          <w:b/>
          <w:color w:val="000000"/>
          <w:sz w:val="28"/>
          <w:szCs w:val="28"/>
          <w:lang w:eastAsia="en-US"/>
        </w:rPr>
      </w:pPr>
    </w:p>
    <w:p w14:paraId="3DE14426" w14:textId="4029B6D5"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744BB3">
        <w:rPr>
          <w:rFonts w:eastAsia="Calibri"/>
          <w:b/>
          <w:color w:val="000000"/>
          <w:sz w:val="28"/>
          <w:szCs w:val="28"/>
          <w:lang w:eastAsia="en-US"/>
        </w:rPr>
        <w:t>:</w:t>
      </w:r>
      <w:r w:rsidRPr="00DD199C">
        <w:rPr>
          <w:rFonts w:eastAsia="Calibri"/>
          <w:b/>
          <w:color w:val="000000"/>
          <w:sz w:val="24"/>
          <w:szCs w:val="24"/>
          <w:lang w:eastAsia="en-US"/>
        </w:rPr>
        <w:t xml:space="preserve"> </w:t>
      </w:r>
      <w:r w:rsidR="00744BB3" w:rsidRPr="005871FE">
        <w:rPr>
          <w:rFonts w:eastAsia="Calibri"/>
          <w:b/>
          <w:color w:val="000000"/>
          <w:sz w:val="26"/>
          <w:szCs w:val="26"/>
          <w:lang w:eastAsia="en-US"/>
        </w:rPr>
        <w:t>542</w:t>
      </w:r>
      <w:r w:rsidR="006925B8">
        <w:rPr>
          <w:rFonts w:eastAsia="Calibri"/>
          <w:b/>
          <w:color w:val="000000"/>
          <w:sz w:val="26"/>
          <w:szCs w:val="26"/>
          <w:lang w:eastAsia="en-US"/>
        </w:rPr>
        <w:t>400508</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450C4840" w14:textId="3F6B56F0" w:rsidR="00F57905"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7226771" w:history="1">
            <w:r w:rsidR="00F57905" w:rsidRPr="00072F92">
              <w:rPr>
                <w:rStyle w:val="Hipercze"/>
                <w:noProof/>
              </w:rPr>
              <w:t>Część I. Zamawiający</w:t>
            </w:r>
            <w:r w:rsidR="00F57905">
              <w:rPr>
                <w:noProof/>
                <w:webHidden/>
              </w:rPr>
              <w:tab/>
            </w:r>
            <w:r w:rsidR="00F57905">
              <w:rPr>
                <w:noProof/>
                <w:webHidden/>
              </w:rPr>
              <w:fldChar w:fldCharType="begin"/>
            </w:r>
            <w:r w:rsidR="00F57905">
              <w:rPr>
                <w:noProof/>
                <w:webHidden/>
              </w:rPr>
              <w:instrText xml:space="preserve"> PAGEREF _Toc187226771 \h </w:instrText>
            </w:r>
            <w:r w:rsidR="00F57905">
              <w:rPr>
                <w:noProof/>
                <w:webHidden/>
              </w:rPr>
            </w:r>
            <w:r w:rsidR="00F57905">
              <w:rPr>
                <w:noProof/>
                <w:webHidden/>
              </w:rPr>
              <w:fldChar w:fldCharType="separate"/>
            </w:r>
            <w:r w:rsidR="000B6F17">
              <w:rPr>
                <w:noProof/>
                <w:webHidden/>
              </w:rPr>
              <w:t>4</w:t>
            </w:r>
            <w:r w:rsidR="00F57905">
              <w:rPr>
                <w:noProof/>
                <w:webHidden/>
              </w:rPr>
              <w:fldChar w:fldCharType="end"/>
            </w:r>
          </w:hyperlink>
        </w:p>
        <w:p w14:paraId="033C895C" w14:textId="05D78859"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72" w:history="1">
            <w:r w:rsidRPr="00072F92">
              <w:rPr>
                <w:rStyle w:val="Hipercze"/>
                <w:noProof/>
              </w:rPr>
              <w:t>Część II. Postępowanie</w:t>
            </w:r>
            <w:r>
              <w:rPr>
                <w:noProof/>
                <w:webHidden/>
              </w:rPr>
              <w:tab/>
            </w:r>
            <w:r>
              <w:rPr>
                <w:noProof/>
                <w:webHidden/>
              </w:rPr>
              <w:fldChar w:fldCharType="begin"/>
            </w:r>
            <w:r>
              <w:rPr>
                <w:noProof/>
                <w:webHidden/>
              </w:rPr>
              <w:instrText xml:space="preserve"> PAGEREF _Toc187226772 \h </w:instrText>
            </w:r>
            <w:r>
              <w:rPr>
                <w:noProof/>
                <w:webHidden/>
              </w:rPr>
            </w:r>
            <w:r>
              <w:rPr>
                <w:noProof/>
                <w:webHidden/>
              </w:rPr>
              <w:fldChar w:fldCharType="separate"/>
            </w:r>
            <w:r w:rsidR="000B6F17">
              <w:rPr>
                <w:noProof/>
                <w:webHidden/>
              </w:rPr>
              <w:t>4</w:t>
            </w:r>
            <w:r>
              <w:rPr>
                <w:noProof/>
                <w:webHidden/>
              </w:rPr>
              <w:fldChar w:fldCharType="end"/>
            </w:r>
          </w:hyperlink>
        </w:p>
        <w:p w14:paraId="446E3430" w14:textId="7FA157F8"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73" w:history="1">
            <w:r w:rsidRPr="00072F92">
              <w:rPr>
                <w:rStyle w:val="Hipercze"/>
                <w:noProof/>
              </w:rPr>
              <w:t>Część III. Przedmiot zamówienia. Termin wykonania.</w:t>
            </w:r>
            <w:r>
              <w:rPr>
                <w:noProof/>
                <w:webHidden/>
              </w:rPr>
              <w:tab/>
            </w:r>
            <w:r>
              <w:rPr>
                <w:noProof/>
                <w:webHidden/>
              </w:rPr>
              <w:fldChar w:fldCharType="begin"/>
            </w:r>
            <w:r>
              <w:rPr>
                <w:noProof/>
                <w:webHidden/>
              </w:rPr>
              <w:instrText xml:space="preserve"> PAGEREF _Toc187226773 \h </w:instrText>
            </w:r>
            <w:r>
              <w:rPr>
                <w:noProof/>
                <w:webHidden/>
              </w:rPr>
            </w:r>
            <w:r>
              <w:rPr>
                <w:noProof/>
                <w:webHidden/>
              </w:rPr>
              <w:fldChar w:fldCharType="separate"/>
            </w:r>
            <w:r w:rsidR="000B6F17">
              <w:rPr>
                <w:noProof/>
                <w:webHidden/>
              </w:rPr>
              <w:t>5</w:t>
            </w:r>
            <w:r>
              <w:rPr>
                <w:noProof/>
                <w:webHidden/>
              </w:rPr>
              <w:fldChar w:fldCharType="end"/>
            </w:r>
          </w:hyperlink>
        </w:p>
        <w:p w14:paraId="52D4DDE5" w14:textId="2B10FF60"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74" w:history="1">
            <w:r w:rsidRPr="00072F92">
              <w:rPr>
                <w:rStyle w:val="Hipercze"/>
                <w:noProof/>
              </w:rPr>
              <w:t>Część IV. Oferty częściowe</w:t>
            </w:r>
            <w:r>
              <w:rPr>
                <w:noProof/>
                <w:webHidden/>
              </w:rPr>
              <w:tab/>
            </w:r>
            <w:r>
              <w:rPr>
                <w:noProof/>
                <w:webHidden/>
              </w:rPr>
              <w:fldChar w:fldCharType="begin"/>
            </w:r>
            <w:r>
              <w:rPr>
                <w:noProof/>
                <w:webHidden/>
              </w:rPr>
              <w:instrText xml:space="preserve"> PAGEREF _Toc187226774 \h </w:instrText>
            </w:r>
            <w:r>
              <w:rPr>
                <w:noProof/>
                <w:webHidden/>
              </w:rPr>
            </w:r>
            <w:r>
              <w:rPr>
                <w:noProof/>
                <w:webHidden/>
              </w:rPr>
              <w:fldChar w:fldCharType="separate"/>
            </w:r>
            <w:r w:rsidR="000B6F17">
              <w:rPr>
                <w:noProof/>
                <w:webHidden/>
              </w:rPr>
              <w:t>5</w:t>
            </w:r>
            <w:r>
              <w:rPr>
                <w:noProof/>
                <w:webHidden/>
              </w:rPr>
              <w:fldChar w:fldCharType="end"/>
            </w:r>
          </w:hyperlink>
        </w:p>
        <w:p w14:paraId="4B517D79" w14:textId="18F2AACC"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75" w:history="1">
            <w:r w:rsidRPr="00072F92">
              <w:rPr>
                <w:rStyle w:val="Hipercze"/>
                <w:noProof/>
              </w:rPr>
              <w:t>Część V. Kwalifikacja podmiotowa Wykonawców</w:t>
            </w:r>
            <w:r>
              <w:rPr>
                <w:noProof/>
                <w:webHidden/>
              </w:rPr>
              <w:tab/>
            </w:r>
            <w:r>
              <w:rPr>
                <w:noProof/>
                <w:webHidden/>
              </w:rPr>
              <w:fldChar w:fldCharType="begin"/>
            </w:r>
            <w:r>
              <w:rPr>
                <w:noProof/>
                <w:webHidden/>
              </w:rPr>
              <w:instrText xml:space="preserve"> PAGEREF _Toc187226775 \h </w:instrText>
            </w:r>
            <w:r>
              <w:rPr>
                <w:noProof/>
                <w:webHidden/>
              </w:rPr>
            </w:r>
            <w:r>
              <w:rPr>
                <w:noProof/>
                <w:webHidden/>
              </w:rPr>
              <w:fldChar w:fldCharType="separate"/>
            </w:r>
            <w:r w:rsidR="000B6F17">
              <w:rPr>
                <w:noProof/>
                <w:webHidden/>
              </w:rPr>
              <w:t>5</w:t>
            </w:r>
            <w:r>
              <w:rPr>
                <w:noProof/>
                <w:webHidden/>
              </w:rPr>
              <w:fldChar w:fldCharType="end"/>
            </w:r>
          </w:hyperlink>
        </w:p>
        <w:p w14:paraId="10475849" w14:textId="7D75B0E1"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76" w:history="1">
            <w:r w:rsidRPr="00072F92">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_Toc187226776 \h </w:instrText>
            </w:r>
            <w:r>
              <w:rPr>
                <w:noProof/>
                <w:webHidden/>
              </w:rPr>
            </w:r>
            <w:r>
              <w:rPr>
                <w:noProof/>
                <w:webHidden/>
              </w:rPr>
              <w:fldChar w:fldCharType="separate"/>
            </w:r>
            <w:r w:rsidR="000B6F17">
              <w:rPr>
                <w:noProof/>
                <w:webHidden/>
              </w:rPr>
              <w:t>8</w:t>
            </w:r>
            <w:r>
              <w:rPr>
                <w:noProof/>
                <w:webHidden/>
              </w:rPr>
              <w:fldChar w:fldCharType="end"/>
            </w:r>
          </w:hyperlink>
        </w:p>
        <w:p w14:paraId="1C12AD62" w14:textId="1FC44DA0"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77" w:history="1">
            <w:r w:rsidRPr="00072F92">
              <w:rPr>
                <w:rStyle w:val="Hipercze"/>
                <w:noProof/>
              </w:rPr>
              <w:t>Część VII. Udostępnienie zasobów</w:t>
            </w:r>
            <w:r>
              <w:rPr>
                <w:noProof/>
                <w:webHidden/>
              </w:rPr>
              <w:tab/>
            </w:r>
            <w:r>
              <w:rPr>
                <w:noProof/>
                <w:webHidden/>
              </w:rPr>
              <w:fldChar w:fldCharType="begin"/>
            </w:r>
            <w:r>
              <w:rPr>
                <w:noProof/>
                <w:webHidden/>
              </w:rPr>
              <w:instrText xml:space="preserve"> PAGEREF _Toc187226777 \h </w:instrText>
            </w:r>
            <w:r>
              <w:rPr>
                <w:noProof/>
                <w:webHidden/>
              </w:rPr>
            </w:r>
            <w:r>
              <w:rPr>
                <w:noProof/>
                <w:webHidden/>
              </w:rPr>
              <w:fldChar w:fldCharType="separate"/>
            </w:r>
            <w:r w:rsidR="000B6F17">
              <w:rPr>
                <w:noProof/>
                <w:webHidden/>
              </w:rPr>
              <w:t>8</w:t>
            </w:r>
            <w:r>
              <w:rPr>
                <w:noProof/>
                <w:webHidden/>
              </w:rPr>
              <w:fldChar w:fldCharType="end"/>
            </w:r>
          </w:hyperlink>
        </w:p>
        <w:p w14:paraId="1392394F" w14:textId="3DCFE912"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78" w:history="1">
            <w:r w:rsidRPr="00072F92">
              <w:rPr>
                <w:rStyle w:val="Hipercze"/>
                <w:noProof/>
              </w:rPr>
              <w:t>Część VIII. Podmiotowe środki dowodowe.</w:t>
            </w:r>
            <w:r>
              <w:rPr>
                <w:noProof/>
                <w:webHidden/>
              </w:rPr>
              <w:tab/>
            </w:r>
            <w:r>
              <w:rPr>
                <w:noProof/>
                <w:webHidden/>
              </w:rPr>
              <w:fldChar w:fldCharType="begin"/>
            </w:r>
            <w:r>
              <w:rPr>
                <w:noProof/>
                <w:webHidden/>
              </w:rPr>
              <w:instrText xml:space="preserve"> PAGEREF _Toc187226778 \h </w:instrText>
            </w:r>
            <w:r>
              <w:rPr>
                <w:noProof/>
                <w:webHidden/>
              </w:rPr>
            </w:r>
            <w:r>
              <w:rPr>
                <w:noProof/>
                <w:webHidden/>
              </w:rPr>
              <w:fldChar w:fldCharType="separate"/>
            </w:r>
            <w:r w:rsidR="000B6F17">
              <w:rPr>
                <w:noProof/>
                <w:webHidden/>
              </w:rPr>
              <w:t>9</w:t>
            </w:r>
            <w:r>
              <w:rPr>
                <w:noProof/>
                <w:webHidden/>
              </w:rPr>
              <w:fldChar w:fldCharType="end"/>
            </w:r>
          </w:hyperlink>
        </w:p>
        <w:p w14:paraId="6BAD41B8" w14:textId="1AC3DF52"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79" w:history="1">
            <w:r w:rsidRPr="00072F92">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_Toc187226779 \h </w:instrText>
            </w:r>
            <w:r>
              <w:rPr>
                <w:noProof/>
                <w:webHidden/>
              </w:rPr>
            </w:r>
            <w:r>
              <w:rPr>
                <w:noProof/>
                <w:webHidden/>
              </w:rPr>
              <w:fldChar w:fldCharType="separate"/>
            </w:r>
            <w:r w:rsidR="000B6F17">
              <w:rPr>
                <w:noProof/>
                <w:webHidden/>
              </w:rPr>
              <w:t>12</w:t>
            </w:r>
            <w:r>
              <w:rPr>
                <w:noProof/>
                <w:webHidden/>
              </w:rPr>
              <w:fldChar w:fldCharType="end"/>
            </w:r>
          </w:hyperlink>
        </w:p>
        <w:p w14:paraId="70BF2E9F" w14:textId="2BA425AB"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0" w:history="1">
            <w:r w:rsidRPr="00072F92">
              <w:rPr>
                <w:rStyle w:val="Hipercze"/>
                <w:noProof/>
              </w:rPr>
              <w:t>Część X. Podwykonawstwo</w:t>
            </w:r>
            <w:r>
              <w:rPr>
                <w:noProof/>
                <w:webHidden/>
              </w:rPr>
              <w:tab/>
            </w:r>
            <w:r>
              <w:rPr>
                <w:noProof/>
                <w:webHidden/>
              </w:rPr>
              <w:fldChar w:fldCharType="begin"/>
            </w:r>
            <w:r>
              <w:rPr>
                <w:noProof/>
                <w:webHidden/>
              </w:rPr>
              <w:instrText xml:space="preserve"> PAGEREF _Toc187226780 \h </w:instrText>
            </w:r>
            <w:r>
              <w:rPr>
                <w:noProof/>
                <w:webHidden/>
              </w:rPr>
            </w:r>
            <w:r>
              <w:rPr>
                <w:noProof/>
                <w:webHidden/>
              </w:rPr>
              <w:fldChar w:fldCharType="separate"/>
            </w:r>
            <w:r w:rsidR="000B6F17">
              <w:rPr>
                <w:noProof/>
                <w:webHidden/>
              </w:rPr>
              <w:t>12</w:t>
            </w:r>
            <w:r>
              <w:rPr>
                <w:noProof/>
                <w:webHidden/>
              </w:rPr>
              <w:fldChar w:fldCharType="end"/>
            </w:r>
          </w:hyperlink>
        </w:p>
        <w:p w14:paraId="716C707C" w14:textId="3762E9F1"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1" w:history="1">
            <w:r w:rsidRPr="00072F92">
              <w:rPr>
                <w:rStyle w:val="Hipercze"/>
                <w:noProof/>
              </w:rPr>
              <w:t>Część XI. Wadium</w:t>
            </w:r>
            <w:r>
              <w:rPr>
                <w:noProof/>
                <w:webHidden/>
              </w:rPr>
              <w:tab/>
            </w:r>
            <w:r>
              <w:rPr>
                <w:noProof/>
                <w:webHidden/>
              </w:rPr>
              <w:fldChar w:fldCharType="begin"/>
            </w:r>
            <w:r>
              <w:rPr>
                <w:noProof/>
                <w:webHidden/>
              </w:rPr>
              <w:instrText xml:space="preserve"> PAGEREF _Toc187226781 \h </w:instrText>
            </w:r>
            <w:r>
              <w:rPr>
                <w:noProof/>
                <w:webHidden/>
              </w:rPr>
            </w:r>
            <w:r>
              <w:rPr>
                <w:noProof/>
                <w:webHidden/>
              </w:rPr>
              <w:fldChar w:fldCharType="separate"/>
            </w:r>
            <w:r w:rsidR="000B6F17">
              <w:rPr>
                <w:noProof/>
                <w:webHidden/>
              </w:rPr>
              <w:t>13</w:t>
            </w:r>
            <w:r>
              <w:rPr>
                <w:noProof/>
                <w:webHidden/>
              </w:rPr>
              <w:fldChar w:fldCharType="end"/>
            </w:r>
          </w:hyperlink>
        </w:p>
        <w:p w14:paraId="68244672" w14:textId="1BB32931"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2" w:history="1">
            <w:r w:rsidRPr="00072F92">
              <w:rPr>
                <w:rStyle w:val="Hipercze"/>
                <w:noProof/>
              </w:rPr>
              <w:t>Część XII. Opis sposobu przygotowania oferty</w:t>
            </w:r>
            <w:r>
              <w:rPr>
                <w:noProof/>
                <w:webHidden/>
              </w:rPr>
              <w:tab/>
            </w:r>
            <w:r>
              <w:rPr>
                <w:noProof/>
                <w:webHidden/>
              </w:rPr>
              <w:fldChar w:fldCharType="begin"/>
            </w:r>
            <w:r>
              <w:rPr>
                <w:noProof/>
                <w:webHidden/>
              </w:rPr>
              <w:instrText xml:space="preserve"> PAGEREF _Toc187226782 \h </w:instrText>
            </w:r>
            <w:r>
              <w:rPr>
                <w:noProof/>
                <w:webHidden/>
              </w:rPr>
            </w:r>
            <w:r>
              <w:rPr>
                <w:noProof/>
                <w:webHidden/>
              </w:rPr>
              <w:fldChar w:fldCharType="separate"/>
            </w:r>
            <w:r w:rsidR="000B6F17">
              <w:rPr>
                <w:noProof/>
                <w:webHidden/>
              </w:rPr>
              <w:t>13</w:t>
            </w:r>
            <w:r>
              <w:rPr>
                <w:noProof/>
                <w:webHidden/>
              </w:rPr>
              <w:fldChar w:fldCharType="end"/>
            </w:r>
          </w:hyperlink>
        </w:p>
        <w:p w14:paraId="52AF77ED" w14:textId="071423EB"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3" w:history="1">
            <w:r w:rsidRPr="00072F92">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_Toc187226783 \h </w:instrText>
            </w:r>
            <w:r>
              <w:rPr>
                <w:noProof/>
                <w:webHidden/>
              </w:rPr>
            </w:r>
            <w:r>
              <w:rPr>
                <w:noProof/>
                <w:webHidden/>
              </w:rPr>
              <w:fldChar w:fldCharType="separate"/>
            </w:r>
            <w:r w:rsidR="000B6F17">
              <w:rPr>
                <w:noProof/>
                <w:webHidden/>
              </w:rPr>
              <w:t>15</w:t>
            </w:r>
            <w:r>
              <w:rPr>
                <w:noProof/>
                <w:webHidden/>
              </w:rPr>
              <w:fldChar w:fldCharType="end"/>
            </w:r>
          </w:hyperlink>
        </w:p>
        <w:p w14:paraId="3098AA3F" w14:textId="203D276C"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4" w:history="1">
            <w:r w:rsidRPr="00072F92">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_Toc187226784 \h </w:instrText>
            </w:r>
            <w:r>
              <w:rPr>
                <w:noProof/>
                <w:webHidden/>
              </w:rPr>
            </w:r>
            <w:r>
              <w:rPr>
                <w:noProof/>
                <w:webHidden/>
              </w:rPr>
              <w:fldChar w:fldCharType="separate"/>
            </w:r>
            <w:r w:rsidR="000B6F17">
              <w:rPr>
                <w:noProof/>
                <w:webHidden/>
              </w:rPr>
              <w:t>16</w:t>
            </w:r>
            <w:r>
              <w:rPr>
                <w:noProof/>
                <w:webHidden/>
              </w:rPr>
              <w:fldChar w:fldCharType="end"/>
            </w:r>
          </w:hyperlink>
        </w:p>
        <w:p w14:paraId="6BC802FC" w14:textId="500EAD9D"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5" w:history="1">
            <w:r w:rsidRPr="00072F92">
              <w:rPr>
                <w:rStyle w:val="Hipercze"/>
                <w:noProof/>
              </w:rPr>
              <w:t>Część XV. Opis sposobu obliczenia ceny</w:t>
            </w:r>
            <w:r>
              <w:rPr>
                <w:noProof/>
                <w:webHidden/>
              </w:rPr>
              <w:tab/>
            </w:r>
            <w:r>
              <w:rPr>
                <w:noProof/>
                <w:webHidden/>
              </w:rPr>
              <w:fldChar w:fldCharType="begin"/>
            </w:r>
            <w:r>
              <w:rPr>
                <w:noProof/>
                <w:webHidden/>
              </w:rPr>
              <w:instrText xml:space="preserve"> PAGEREF _Toc187226785 \h </w:instrText>
            </w:r>
            <w:r>
              <w:rPr>
                <w:noProof/>
                <w:webHidden/>
              </w:rPr>
            </w:r>
            <w:r>
              <w:rPr>
                <w:noProof/>
                <w:webHidden/>
              </w:rPr>
              <w:fldChar w:fldCharType="separate"/>
            </w:r>
            <w:r w:rsidR="000B6F17">
              <w:rPr>
                <w:noProof/>
                <w:webHidden/>
              </w:rPr>
              <w:t>16</w:t>
            </w:r>
            <w:r>
              <w:rPr>
                <w:noProof/>
                <w:webHidden/>
              </w:rPr>
              <w:fldChar w:fldCharType="end"/>
            </w:r>
          </w:hyperlink>
        </w:p>
        <w:p w14:paraId="73275E0D" w14:textId="2090E74F"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6" w:history="1">
            <w:r w:rsidRPr="00072F92">
              <w:rPr>
                <w:rStyle w:val="Hipercze"/>
                <w:noProof/>
              </w:rPr>
              <w:t>Część XVI. Kryteria oceny ofert</w:t>
            </w:r>
            <w:r>
              <w:rPr>
                <w:noProof/>
                <w:webHidden/>
              </w:rPr>
              <w:tab/>
            </w:r>
            <w:r>
              <w:rPr>
                <w:noProof/>
                <w:webHidden/>
              </w:rPr>
              <w:fldChar w:fldCharType="begin"/>
            </w:r>
            <w:r>
              <w:rPr>
                <w:noProof/>
                <w:webHidden/>
              </w:rPr>
              <w:instrText xml:space="preserve"> PAGEREF _Toc187226786 \h </w:instrText>
            </w:r>
            <w:r>
              <w:rPr>
                <w:noProof/>
                <w:webHidden/>
              </w:rPr>
            </w:r>
            <w:r>
              <w:rPr>
                <w:noProof/>
                <w:webHidden/>
              </w:rPr>
              <w:fldChar w:fldCharType="separate"/>
            </w:r>
            <w:r w:rsidR="000B6F17">
              <w:rPr>
                <w:noProof/>
                <w:webHidden/>
              </w:rPr>
              <w:t>17</w:t>
            </w:r>
            <w:r>
              <w:rPr>
                <w:noProof/>
                <w:webHidden/>
              </w:rPr>
              <w:fldChar w:fldCharType="end"/>
            </w:r>
          </w:hyperlink>
        </w:p>
        <w:p w14:paraId="48501720" w14:textId="009B650E"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7" w:history="1">
            <w:r w:rsidRPr="0055135E">
              <w:rPr>
                <w:rStyle w:val="Hipercze"/>
                <w:noProof/>
              </w:rPr>
              <w:t>Część XVII. Aukcja elektroniczna</w:t>
            </w:r>
            <w:r w:rsidRPr="0055135E">
              <w:rPr>
                <w:noProof/>
                <w:webHidden/>
              </w:rPr>
              <w:tab/>
            </w:r>
            <w:r w:rsidRPr="0055135E">
              <w:rPr>
                <w:noProof/>
                <w:webHidden/>
              </w:rPr>
              <w:fldChar w:fldCharType="begin"/>
            </w:r>
            <w:r w:rsidRPr="0055135E">
              <w:rPr>
                <w:noProof/>
                <w:webHidden/>
              </w:rPr>
              <w:instrText xml:space="preserve"> PAGEREF _Toc187226787 \h </w:instrText>
            </w:r>
            <w:r w:rsidRPr="0055135E">
              <w:rPr>
                <w:noProof/>
                <w:webHidden/>
              </w:rPr>
            </w:r>
            <w:r w:rsidRPr="0055135E">
              <w:rPr>
                <w:noProof/>
                <w:webHidden/>
              </w:rPr>
              <w:fldChar w:fldCharType="separate"/>
            </w:r>
            <w:r w:rsidR="000B6F17">
              <w:rPr>
                <w:noProof/>
                <w:webHidden/>
              </w:rPr>
              <w:t>17</w:t>
            </w:r>
            <w:r w:rsidRPr="0055135E">
              <w:rPr>
                <w:noProof/>
                <w:webHidden/>
              </w:rPr>
              <w:fldChar w:fldCharType="end"/>
            </w:r>
          </w:hyperlink>
        </w:p>
        <w:p w14:paraId="439410F3" w14:textId="2D4FF22A"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8" w:history="1">
            <w:r w:rsidRPr="00072F92">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_Toc187226788 \h </w:instrText>
            </w:r>
            <w:r>
              <w:rPr>
                <w:noProof/>
                <w:webHidden/>
              </w:rPr>
            </w:r>
            <w:r>
              <w:rPr>
                <w:noProof/>
                <w:webHidden/>
              </w:rPr>
              <w:fldChar w:fldCharType="separate"/>
            </w:r>
            <w:r w:rsidR="000B6F17">
              <w:rPr>
                <w:noProof/>
                <w:webHidden/>
              </w:rPr>
              <w:t>20</w:t>
            </w:r>
            <w:r>
              <w:rPr>
                <w:noProof/>
                <w:webHidden/>
              </w:rPr>
              <w:fldChar w:fldCharType="end"/>
            </w:r>
          </w:hyperlink>
        </w:p>
        <w:p w14:paraId="225B0A74" w14:textId="6D1AC479"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89" w:history="1">
            <w:r w:rsidRPr="00072F92">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_Toc187226789 \h </w:instrText>
            </w:r>
            <w:r>
              <w:rPr>
                <w:noProof/>
                <w:webHidden/>
              </w:rPr>
            </w:r>
            <w:r>
              <w:rPr>
                <w:noProof/>
                <w:webHidden/>
              </w:rPr>
              <w:fldChar w:fldCharType="separate"/>
            </w:r>
            <w:r w:rsidR="000B6F17">
              <w:rPr>
                <w:noProof/>
                <w:webHidden/>
              </w:rPr>
              <w:t>20</w:t>
            </w:r>
            <w:r>
              <w:rPr>
                <w:noProof/>
                <w:webHidden/>
              </w:rPr>
              <w:fldChar w:fldCharType="end"/>
            </w:r>
          </w:hyperlink>
        </w:p>
        <w:p w14:paraId="19ACC542" w14:textId="385DABBC"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90" w:history="1">
            <w:r w:rsidRPr="00072F92">
              <w:rPr>
                <w:rStyle w:val="Hipercze"/>
                <w:noProof/>
              </w:rPr>
              <w:t>Część XX. Istotne postanowienia umowy</w:t>
            </w:r>
            <w:r>
              <w:rPr>
                <w:noProof/>
                <w:webHidden/>
              </w:rPr>
              <w:tab/>
            </w:r>
            <w:r>
              <w:rPr>
                <w:noProof/>
                <w:webHidden/>
              </w:rPr>
              <w:fldChar w:fldCharType="begin"/>
            </w:r>
            <w:r>
              <w:rPr>
                <w:noProof/>
                <w:webHidden/>
              </w:rPr>
              <w:instrText xml:space="preserve"> PAGEREF _Toc187226790 \h </w:instrText>
            </w:r>
            <w:r>
              <w:rPr>
                <w:noProof/>
                <w:webHidden/>
              </w:rPr>
            </w:r>
            <w:r>
              <w:rPr>
                <w:noProof/>
                <w:webHidden/>
              </w:rPr>
              <w:fldChar w:fldCharType="separate"/>
            </w:r>
            <w:r w:rsidR="000B6F17">
              <w:rPr>
                <w:noProof/>
                <w:webHidden/>
              </w:rPr>
              <w:t>20</w:t>
            </w:r>
            <w:r>
              <w:rPr>
                <w:noProof/>
                <w:webHidden/>
              </w:rPr>
              <w:fldChar w:fldCharType="end"/>
            </w:r>
          </w:hyperlink>
        </w:p>
        <w:p w14:paraId="14182289" w14:textId="0D42E5EB"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91" w:history="1">
            <w:r w:rsidRPr="00072F92">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_Toc187226791 \h </w:instrText>
            </w:r>
            <w:r>
              <w:rPr>
                <w:noProof/>
                <w:webHidden/>
              </w:rPr>
            </w:r>
            <w:r>
              <w:rPr>
                <w:noProof/>
                <w:webHidden/>
              </w:rPr>
              <w:fldChar w:fldCharType="separate"/>
            </w:r>
            <w:r w:rsidR="000B6F17">
              <w:rPr>
                <w:noProof/>
                <w:webHidden/>
              </w:rPr>
              <w:t>21</w:t>
            </w:r>
            <w:r>
              <w:rPr>
                <w:noProof/>
                <w:webHidden/>
              </w:rPr>
              <w:fldChar w:fldCharType="end"/>
            </w:r>
          </w:hyperlink>
        </w:p>
        <w:p w14:paraId="7CF1A607" w14:textId="3E78360F"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92" w:history="1">
            <w:r w:rsidRPr="00072F92">
              <w:rPr>
                <w:rStyle w:val="Hipercze"/>
                <w:noProof/>
              </w:rPr>
              <w:t>Część XXII. Pouczenie o środkach ochrony prawnej.</w:t>
            </w:r>
            <w:r>
              <w:rPr>
                <w:noProof/>
                <w:webHidden/>
              </w:rPr>
              <w:tab/>
            </w:r>
            <w:r>
              <w:rPr>
                <w:noProof/>
                <w:webHidden/>
              </w:rPr>
              <w:fldChar w:fldCharType="begin"/>
            </w:r>
            <w:r>
              <w:rPr>
                <w:noProof/>
                <w:webHidden/>
              </w:rPr>
              <w:instrText xml:space="preserve"> PAGEREF _Toc187226792 \h </w:instrText>
            </w:r>
            <w:r>
              <w:rPr>
                <w:noProof/>
                <w:webHidden/>
              </w:rPr>
            </w:r>
            <w:r>
              <w:rPr>
                <w:noProof/>
                <w:webHidden/>
              </w:rPr>
              <w:fldChar w:fldCharType="separate"/>
            </w:r>
            <w:r w:rsidR="000B6F17">
              <w:rPr>
                <w:noProof/>
                <w:webHidden/>
              </w:rPr>
              <w:t>21</w:t>
            </w:r>
            <w:r>
              <w:rPr>
                <w:noProof/>
                <w:webHidden/>
              </w:rPr>
              <w:fldChar w:fldCharType="end"/>
            </w:r>
          </w:hyperlink>
        </w:p>
        <w:p w14:paraId="5D7B4697" w14:textId="420934E2"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93" w:history="1">
            <w:r w:rsidRPr="00072F92">
              <w:rPr>
                <w:rStyle w:val="Hipercze"/>
                <w:noProof/>
              </w:rPr>
              <w:t>Wykaz załączników</w:t>
            </w:r>
            <w:r>
              <w:rPr>
                <w:noProof/>
                <w:webHidden/>
              </w:rPr>
              <w:tab/>
            </w:r>
            <w:r>
              <w:rPr>
                <w:noProof/>
                <w:webHidden/>
              </w:rPr>
              <w:fldChar w:fldCharType="begin"/>
            </w:r>
            <w:r>
              <w:rPr>
                <w:noProof/>
                <w:webHidden/>
              </w:rPr>
              <w:instrText xml:space="preserve"> PAGEREF _Toc187226793 \h </w:instrText>
            </w:r>
            <w:r>
              <w:rPr>
                <w:noProof/>
                <w:webHidden/>
              </w:rPr>
            </w:r>
            <w:r>
              <w:rPr>
                <w:noProof/>
                <w:webHidden/>
              </w:rPr>
              <w:fldChar w:fldCharType="separate"/>
            </w:r>
            <w:r w:rsidR="000B6F17">
              <w:rPr>
                <w:noProof/>
                <w:webHidden/>
              </w:rPr>
              <w:t>21</w:t>
            </w:r>
            <w:r>
              <w:rPr>
                <w:noProof/>
                <w:webHidden/>
              </w:rPr>
              <w:fldChar w:fldCharType="end"/>
            </w:r>
          </w:hyperlink>
        </w:p>
        <w:p w14:paraId="5D4FE5FF" w14:textId="5D24A4E0"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94" w:history="1">
            <w:r w:rsidRPr="00072F92">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_Toc187226794 \h </w:instrText>
            </w:r>
            <w:r>
              <w:rPr>
                <w:noProof/>
                <w:webHidden/>
              </w:rPr>
            </w:r>
            <w:r>
              <w:rPr>
                <w:noProof/>
                <w:webHidden/>
              </w:rPr>
              <w:fldChar w:fldCharType="separate"/>
            </w:r>
            <w:r w:rsidR="000B6F17">
              <w:rPr>
                <w:noProof/>
                <w:webHidden/>
              </w:rPr>
              <w:t>23</w:t>
            </w:r>
            <w:r>
              <w:rPr>
                <w:noProof/>
                <w:webHidden/>
              </w:rPr>
              <w:fldChar w:fldCharType="end"/>
            </w:r>
          </w:hyperlink>
        </w:p>
        <w:p w14:paraId="5D374AFD" w14:textId="6950B6CA"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95" w:history="1">
            <w:r w:rsidRPr="00072F92">
              <w:rPr>
                <w:rStyle w:val="Hipercze"/>
                <w:noProof/>
              </w:rPr>
              <w:t>Załącznik nr 1a do SWZ – Projekt rozbiórki</w:t>
            </w:r>
            <w:r>
              <w:rPr>
                <w:noProof/>
                <w:webHidden/>
              </w:rPr>
              <w:tab/>
            </w:r>
            <w:r>
              <w:rPr>
                <w:noProof/>
                <w:webHidden/>
              </w:rPr>
              <w:fldChar w:fldCharType="begin"/>
            </w:r>
            <w:r>
              <w:rPr>
                <w:noProof/>
                <w:webHidden/>
              </w:rPr>
              <w:instrText xml:space="preserve"> PAGEREF _Toc187226795 \h </w:instrText>
            </w:r>
            <w:r>
              <w:rPr>
                <w:noProof/>
                <w:webHidden/>
              </w:rPr>
            </w:r>
            <w:r>
              <w:rPr>
                <w:noProof/>
                <w:webHidden/>
              </w:rPr>
              <w:fldChar w:fldCharType="separate"/>
            </w:r>
            <w:r w:rsidR="000B6F17">
              <w:rPr>
                <w:noProof/>
                <w:webHidden/>
              </w:rPr>
              <w:t>31</w:t>
            </w:r>
            <w:r>
              <w:rPr>
                <w:noProof/>
                <w:webHidden/>
              </w:rPr>
              <w:fldChar w:fldCharType="end"/>
            </w:r>
          </w:hyperlink>
        </w:p>
        <w:p w14:paraId="2D44C692" w14:textId="7389292F"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96" w:history="1">
            <w:r w:rsidRPr="00072F92">
              <w:rPr>
                <w:rStyle w:val="Hipercze"/>
                <w:noProof/>
              </w:rPr>
              <w:t>Załącznik nr 1b do SWZ – Przedmiar robót</w:t>
            </w:r>
            <w:r>
              <w:rPr>
                <w:noProof/>
                <w:webHidden/>
              </w:rPr>
              <w:tab/>
            </w:r>
            <w:r>
              <w:rPr>
                <w:noProof/>
                <w:webHidden/>
              </w:rPr>
              <w:fldChar w:fldCharType="begin"/>
            </w:r>
            <w:r>
              <w:rPr>
                <w:noProof/>
                <w:webHidden/>
              </w:rPr>
              <w:instrText xml:space="preserve"> PAGEREF _Toc187226796 \h </w:instrText>
            </w:r>
            <w:r>
              <w:rPr>
                <w:noProof/>
                <w:webHidden/>
              </w:rPr>
            </w:r>
            <w:r>
              <w:rPr>
                <w:noProof/>
                <w:webHidden/>
              </w:rPr>
              <w:fldChar w:fldCharType="separate"/>
            </w:r>
            <w:r w:rsidR="000B6F17">
              <w:rPr>
                <w:noProof/>
                <w:webHidden/>
              </w:rPr>
              <w:t>31</w:t>
            </w:r>
            <w:r>
              <w:rPr>
                <w:noProof/>
                <w:webHidden/>
              </w:rPr>
              <w:fldChar w:fldCharType="end"/>
            </w:r>
          </w:hyperlink>
        </w:p>
        <w:p w14:paraId="42828FC7" w14:textId="797F41FD"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97" w:history="1">
            <w:r w:rsidRPr="00072F92">
              <w:rPr>
                <w:rStyle w:val="Hipercze"/>
                <w:noProof/>
              </w:rPr>
              <w:t>Załącznik nr 1c do SWZ – Decyzja o pozwoleniu na rozbiórkę</w:t>
            </w:r>
            <w:r>
              <w:rPr>
                <w:noProof/>
                <w:webHidden/>
              </w:rPr>
              <w:tab/>
            </w:r>
            <w:r>
              <w:rPr>
                <w:noProof/>
                <w:webHidden/>
              </w:rPr>
              <w:fldChar w:fldCharType="begin"/>
            </w:r>
            <w:r>
              <w:rPr>
                <w:noProof/>
                <w:webHidden/>
              </w:rPr>
              <w:instrText xml:space="preserve"> PAGEREF _Toc187226797 \h </w:instrText>
            </w:r>
            <w:r>
              <w:rPr>
                <w:noProof/>
                <w:webHidden/>
              </w:rPr>
            </w:r>
            <w:r>
              <w:rPr>
                <w:noProof/>
                <w:webHidden/>
              </w:rPr>
              <w:fldChar w:fldCharType="separate"/>
            </w:r>
            <w:r w:rsidR="000B6F17">
              <w:rPr>
                <w:noProof/>
                <w:webHidden/>
              </w:rPr>
              <w:t>31</w:t>
            </w:r>
            <w:r>
              <w:rPr>
                <w:noProof/>
                <w:webHidden/>
              </w:rPr>
              <w:fldChar w:fldCharType="end"/>
            </w:r>
          </w:hyperlink>
        </w:p>
        <w:p w14:paraId="25D29CBC" w14:textId="6113C236"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98" w:history="1">
            <w:r w:rsidRPr="00072F92">
              <w:rPr>
                <w:rStyle w:val="Hipercze"/>
                <w:noProof/>
              </w:rPr>
              <w:t>Załącznik nr 1.1 do SWZ – Wzór zapotrzebowania na (wzajemne) świadczenia Zamawiającego</w:t>
            </w:r>
            <w:r>
              <w:rPr>
                <w:noProof/>
                <w:webHidden/>
              </w:rPr>
              <w:tab/>
            </w:r>
            <w:r>
              <w:rPr>
                <w:noProof/>
                <w:webHidden/>
              </w:rPr>
              <w:fldChar w:fldCharType="begin"/>
            </w:r>
            <w:r>
              <w:rPr>
                <w:noProof/>
                <w:webHidden/>
              </w:rPr>
              <w:instrText xml:space="preserve"> PAGEREF _Toc187226798 \h </w:instrText>
            </w:r>
            <w:r>
              <w:rPr>
                <w:noProof/>
                <w:webHidden/>
              </w:rPr>
            </w:r>
            <w:r>
              <w:rPr>
                <w:noProof/>
                <w:webHidden/>
              </w:rPr>
              <w:fldChar w:fldCharType="separate"/>
            </w:r>
            <w:r w:rsidR="000B6F17">
              <w:rPr>
                <w:noProof/>
                <w:webHidden/>
              </w:rPr>
              <w:t>32</w:t>
            </w:r>
            <w:r>
              <w:rPr>
                <w:noProof/>
                <w:webHidden/>
              </w:rPr>
              <w:fldChar w:fldCharType="end"/>
            </w:r>
          </w:hyperlink>
        </w:p>
        <w:p w14:paraId="1BD3B12A" w14:textId="1F7B9CC8"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799" w:history="1">
            <w:r w:rsidRPr="00072F92">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_Toc187226799 \h </w:instrText>
            </w:r>
            <w:r>
              <w:rPr>
                <w:noProof/>
                <w:webHidden/>
              </w:rPr>
            </w:r>
            <w:r>
              <w:rPr>
                <w:noProof/>
                <w:webHidden/>
              </w:rPr>
              <w:fldChar w:fldCharType="separate"/>
            </w:r>
            <w:r w:rsidR="000B6F17">
              <w:rPr>
                <w:noProof/>
                <w:webHidden/>
              </w:rPr>
              <w:t>32</w:t>
            </w:r>
            <w:r>
              <w:rPr>
                <w:noProof/>
                <w:webHidden/>
              </w:rPr>
              <w:fldChar w:fldCharType="end"/>
            </w:r>
          </w:hyperlink>
        </w:p>
        <w:p w14:paraId="23405C12" w14:textId="320E0B94"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00" w:history="1">
            <w:r w:rsidRPr="00072F92">
              <w:rPr>
                <w:rStyle w:val="Hipercze"/>
                <w:noProof/>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_Toc187226800 \h </w:instrText>
            </w:r>
            <w:r>
              <w:rPr>
                <w:noProof/>
                <w:webHidden/>
              </w:rPr>
            </w:r>
            <w:r>
              <w:rPr>
                <w:noProof/>
                <w:webHidden/>
              </w:rPr>
              <w:fldChar w:fldCharType="separate"/>
            </w:r>
            <w:r w:rsidR="000B6F17">
              <w:rPr>
                <w:noProof/>
                <w:webHidden/>
              </w:rPr>
              <w:t>32</w:t>
            </w:r>
            <w:r>
              <w:rPr>
                <w:noProof/>
                <w:webHidden/>
              </w:rPr>
              <w:fldChar w:fldCharType="end"/>
            </w:r>
          </w:hyperlink>
        </w:p>
        <w:p w14:paraId="7718E0C6" w14:textId="08B169A2"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01" w:history="1">
            <w:r w:rsidRPr="00072F92">
              <w:rPr>
                <w:rStyle w:val="Hipercze"/>
                <w:noProof/>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_Toc187226801 \h </w:instrText>
            </w:r>
            <w:r>
              <w:rPr>
                <w:noProof/>
                <w:webHidden/>
              </w:rPr>
            </w:r>
            <w:r>
              <w:rPr>
                <w:noProof/>
                <w:webHidden/>
              </w:rPr>
              <w:fldChar w:fldCharType="separate"/>
            </w:r>
            <w:r w:rsidR="000B6F17">
              <w:rPr>
                <w:noProof/>
                <w:webHidden/>
              </w:rPr>
              <w:t>32</w:t>
            </w:r>
            <w:r>
              <w:rPr>
                <w:noProof/>
                <w:webHidden/>
              </w:rPr>
              <w:fldChar w:fldCharType="end"/>
            </w:r>
          </w:hyperlink>
        </w:p>
        <w:p w14:paraId="1073FBA7" w14:textId="19608C18"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02" w:history="1">
            <w:r w:rsidRPr="00072F92">
              <w:rPr>
                <w:rStyle w:val="Hipercze"/>
                <w:noProof/>
              </w:rPr>
              <w:t>Załącznik nr 1.5 do SWZ – Wzór umowy przychodowej</w:t>
            </w:r>
            <w:r>
              <w:rPr>
                <w:noProof/>
                <w:webHidden/>
              </w:rPr>
              <w:tab/>
            </w:r>
            <w:r>
              <w:rPr>
                <w:noProof/>
                <w:webHidden/>
              </w:rPr>
              <w:fldChar w:fldCharType="begin"/>
            </w:r>
            <w:r>
              <w:rPr>
                <w:noProof/>
                <w:webHidden/>
              </w:rPr>
              <w:instrText xml:space="preserve"> PAGEREF _Toc187226802 \h </w:instrText>
            </w:r>
            <w:r>
              <w:rPr>
                <w:noProof/>
                <w:webHidden/>
              </w:rPr>
            </w:r>
            <w:r>
              <w:rPr>
                <w:noProof/>
                <w:webHidden/>
              </w:rPr>
              <w:fldChar w:fldCharType="separate"/>
            </w:r>
            <w:r w:rsidR="000B6F17">
              <w:rPr>
                <w:noProof/>
                <w:webHidden/>
              </w:rPr>
              <w:t>32</w:t>
            </w:r>
            <w:r>
              <w:rPr>
                <w:noProof/>
                <w:webHidden/>
              </w:rPr>
              <w:fldChar w:fldCharType="end"/>
            </w:r>
          </w:hyperlink>
        </w:p>
        <w:p w14:paraId="4C89E28D" w14:textId="07B346D3"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03" w:history="1">
            <w:r w:rsidRPr="00072F92">
              <w:rPr>
                <w:rStyle w:val="Hipercze"/>
                <w:noProof/>
              </w:rPr>
              <w:t>Załącznik nr 2 do SWZ – Formularz Ofertowy</w:t>
            </w:r>
            <w:r>
              <w:rPr>
                <w:noProof/>
                <w:webHidden/>
              </w:rPr>
              <w:tab/>
            </w:r>
            <w:r>
              <w:rPr>
                <w:noProof/>
                <w:webHidden/>
              </w:rPr>
              <w:fldChar w:fldCharType="begin"/>
            </w:r>
            <w:r>
              <w:rPr>
                <w:noProof/>
                <w:webHidden/>
              </w:rPr>
              <w:instrText xml:space="preserve"> PAGEREF _Toc187226803 \h </w:instrText>
            </w:r>
            <w:r>
              <w:rPr>
                <w:noProof/>
                <w:webHidden/>
              </w:rPr>
            </w:r>
            <w:r>
              <w:rPr>
                <w:noProof/>
                <w:webHidden/>
              </w:rPr>
              <w:fldChar w:fldCharType="separate"/>
            </w:r>
            <w:r w:rsidR="000B6F17">
              <w:rPr>
                <w:noProof/>
                <w:webHidden/>
              </w:rPr>
              <w:t>33</w:t>
            </w:r>
            <w:r>
              <w:rPr>
                <w:noProof/>
                <w:webHidden/>
              </w:rPr>
              <w:fldChar w:fldCharType="end"/>
            </w:r>
          </w:hyperlink>
        </w:p>
        <w:p w14:paraId="60C50D7E" w14:textId="305CD16D"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04" w:history="1">
            <w:r w:rsidRPr="00072F92">
              <w:rPr>
                <w:rStyle w:val="Hipercze"/>
                <w:strike/>
                <w:noProof/>
              </w:rPr>
              <w:t>Załącznik nr 3 do SWZ – Zobowiązanie Wykonawcy do zachowania  poufności</w:t>
            </w:r>
            <w:r>
              <w:rPr>
                <w:noProof/>
                <w:webHidden/>
              </w:rPr>
              <w:tab/>
            </w:r>
            <w:r>
              <w:rPr>
                <w:noProof/>
                <w:webHidden/>
              </w:rPr>
              <w:fldChar w:fldCharType="begin"/>
            </w:r>
            <w:r>
              <w:rPr>
                <w:noProof/>
                <w:webHidden/>
              </w:rPr>
              <w:instrText xml:space="preserve"> PAGEREF _Toc187226804 \h </w:instrText>
            </w:r>
            <w:r>
              <w:rPr>
                <w:noProof/>
                <w:webHidden/>
              </w:rPr>
            </w:r>
            <w:r>
              <w:rPr>
                <w:noProof/>
                <w:webHidden/>
              </w:rPr>
              <w:fldChar w:fldCharType="separate"/>
            </w:r>
            <w:r w:rsidR="000B6F17">
              <w:rPr>
                <w:noProof/>
                <w:webHidden/>
              </w:rPr>
              <w:t>34</w:t>
            </w:r>
            <w:r>
              <w:rPr>
                <w:noProof/>
                <w:webHidden/>
              </w:rPr>
              <w:fldChar w:fldCharType="end"/>
            </w:r>
          </w:hyperlink>
        </w:p>
        <w:p w14:paraId="02A3858D" w14:textId="36F5F0D6"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05" w:history="1">
            <w:r w:rsidRPr="00072F92">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_Toc187226805 \h </w:instrText>
            </w:r>
            <w:r>
              <w:rPr>
                <w:noProof/>
                <w:webHidden/>
              </w:rPr>
            </w:r>
            <w:r>
              <w:rPr>
                <w:noProof/>
                <w:webHidden/>
              </w:rPr>
              <w:fldChar w:fldCharType="separate"/>
            </w:r>
            <w:r w:rsidR="000B6F17">
              <w:rPr>
                <w:noProof/>
                <w:webHidden/>
              </w:rPr>
              <w:t>36</w:t>
            </w:r>
            <w:r>
              <w:rPr>
                <w:noProof/>
                <w:webHidden/>
              </w:rPr>
              <w:fldChar w:fldCharType="end"/>
            </w:r>
          </w:hyperlink>
        </w:p>
        <w:p w14:paraId="56471F7A" w14:textId="6CD9C93B"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06" w:history="1">
            <w:r w:rsidRPr="00072F92">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_Toc187226806 \h </w:instrText>
            </w:r>
            <w:r>
              <w:rPr>
                <w:noProof/>
                <w:webHidden/>
              </w:rPr>
            </w:r>
            <w:r>
              <w:rPr>
                <w:noProof/>
                <w:webHidden/>
              </w:rPr>
              <w:fldChar w:fldCharType="separate"/>
            </w:r>
            <w:r w:rsidR="000B6F17">
              <w:rPr>
                <w:noProof/>
                <w:webHidden/>
              </w:rPr>
              <w:t>37</w:t>
            </w:r>
            <w:r>
              <w:rPr>
                <w:noProof/>
                <w:webHidden/>
              </w:rPr>
              <w:fldChar w:fldCharType="end"/>
            </w:r>
          </w:hyperlink>
        </w:p>
        <w:p w14:paraId="018F8071" w14:textId="6728AD8C"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07" w:history="1">
            <w:r w:rsidRPr="00072F92">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_Toc187226807 \h </w:instrText>
            </w:r>
            <w:r>
              <w:rPr>
                <w:noProof/>
                <w:webHidden/>
              </w:rPr>
            </w:r>
            <w:r>
              <w:rPr>
                <w:noProof/>
                <w:webHidden/>
              </w:rPr>
              <w:fldChar w:fldCharType="separate"/>
            </w:r>
            <w:r w:rsidR="000B6F17">
              <w:rPr>
                <w:noProof/>
                <w:webHidden/>
              </w:rPr>
              <w:t>38</w:t>
            </w:r>
            <w:r>
              <w:rPr>
                <w:noProof/>
                <w:webHidden/>
              </w:rPr>
              <w:fldChar w:fldCharType="end"/>
            </w:r>
          </w:hyperlink>
        </w:p>
        <w:p w14:paraId="793F0F7E" w14:textId="1769E87E"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08" w:history="1">
            <w:r w:rsidRPr="00072F92">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_Toc187226808 \h </w:instrText>
            </w:r>
            <w:r>
              <w:rPr>
                <w:noProof/>
                <w:webHidden/>
              </w:rPr>
            </w:r>
            <w:r>
              <w:rPr>
                <w:noProof/>
                <w:webHidden/>
              </w:rPr>
              <w:fldChar w:fldCharType="separate"/>
            </w:r>
            <w:r w:rsidR="000B6F17">
              <w:rPr>
                <w:noProof/>
                <w:webHidden/>
              </w:rPr>
              <w:t>39</w:t>
            </w:r>
            <w:r>
              <w:rPr>
                <w:noProof/>
                <w:webHidden/>
              </w:rPr>
              <w:fldChar w:fldCharType="end"/>
            </w:r>
          </w:hyperlink>
        </w:p>
        <w:p w14:paraId="03424792" w14:textId="523ED959"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09" w:history="1">
            <w:r w:rsidRPr="00072F92">
              <w:rPr>
                <w:rStyle w:val="Hipercze"/>
                <w:strike/>
                <w:noProof/>
              </w:rPr>
              <w:t>Załącznik nr 4.5 do SWZ – Wykaz urządzeń lub wyposażenia zakładu</w:t>
            </w:r>
            <w:r>
              <w:rPr>
                <w:noProof/>
                <w:webHidden/>
              </w:rPr>
              <w:tab/>
            </w:r>
            <w:r>
              <w:rPr>
                <w:noProof/>
                <w:webHidden/>
              </w:rPr>
              <w:fldChar w:fldCharType="begin"/>
            </w:r>
            <w:r>
              <w:rPr>
                <w:noProof/>
                <w:webHidden/>
              </w:rPr>
              <w:instrText xml:space="preserve"> PAGEREF _Toc187226809 \h </w:instrText>
            </w:r>
            <w:r>
              <w:rPr>
                <w:noProof/>
                <w:webHidden/>
              </w:rPr>
            </w:r>
            <w:r>
              <w:rPr>
                <w:noProof/>
                <w:webHidden/>
              </w:rPr>
              <w:fldChar w:fldCharType="separate"/>
            </w:r>
            <w:r w:rsidR="000B6F17">
              <w:rPr>
                <w:noProof/>
                <w:webHidden/>
              </w:rPr>
              <w:t>40</w:t>
            </w:r>
            <w:r>
              <w:rPr>
                <w:noProof/>
                <w:webHidden/>
              </w:rPr>
              <w:fldChar w:fldCharType="end"/>
            </w:r>
          </w:hyperlink>
        </w:p>
        <w:p w14:paraId="20C04F2F" w14:textId="3A971460"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10" w:history="1">
            <w:r w:rsidRPr="00072F92">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_Toc187226810 \h </w:instrText>
            </w:r>
            <w:r>
              <w:rPr>
                <w:noProof/>
                <w:webHidden/>
              </w:rPr>
            </w:r>
            <w:r>
              <w:rPr>
                <w:noProof/>
                <w:webHidden/>
              </w:rPr>
              <w:fldChar w:fldCharType="separate"/>
            </w:r>
            <w:r w:rsidR="000B6F17">
              <w:rPr>
                <w:noProof/>
                <w:webHidden/>
              </w:rPr>
              <w:t>41</w:t>
            </w:r>
            <w:r>
              <w:rPr>
                <w:noProof/>
                <w:webHidden/>
              </w:rPr>
              <w:fldChar w:fldCharType="end"/>
            </w:r>
          </w:hyperlink>
        </w:p>
        <w:p w14:paraId="0CAA78D3" w14:textId="7671717A"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11" w:history="1">
            <w:r w:rsidRPr="00072F92">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_Toc187226811 \h </w:instrText>
            </w:r>
            <w:r>
              <w:rPr>
                <w:noProof/>
                <w:webHidden/>
              </w:rPr>
            </w:r>
            <w:r>
              <w:rPr>
                <w:noProof/>
                <w:webHidden/>
              </w:rPr>
              <w:fldChar w:fldCharType="separate"/>
            </w:r>
            <w:r w:rsidR="000B6F17">
              <w:rPr>
                <w:noProof/>
                <w:webHidden/>
              </w:rPr>
              <w:t>42</w:t>
            </w:r>
            <w:r>
              <w:rPr>
                <w:noProof/>
                <w:webHidden/>
              </w:rPr>
              <w:fldChar w:fldCharType="end"/>
            </w:r>
          </w:hyperlink>
        </w:p>
        <w:p w14:paraId="02E9EA5B" w14:textId="25936B1F"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12" w:history="1">
            <w:r w:rsidRPr="00072F92">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_Toc187226812 \h </w:instrText>
            </w:r>
            <w:r>
              <w:rPr>
                <w:noProof/>
                <w:webHidden/>
              </w:rPr>
            </w:r>
            <w:r>
              <w:rPr>
                <w:noProof/>
                <w:webHidden/>
              </w:rPr>
              <w:fldChar w:fldCharType="separate"/>
            </w:r>
            <w:r w:rsidR="000B6F17">
              <w:rPr>
                <w:noProof/>
                <w:webHidden/>
              </w:rPr>
              <w:t>43</w:t>
            </w:r>
            <w:r>
              <w:rPr>
                <w:noProof/>
                <w:webHidden/>
              </w:rPr>
              <w:fldChar w:fldCharType="end"/>
            </w:r>
          </w:hyperlink>
        </w:p>
        <w:p w14:paraId="62D06545" w14:textId="33FB6904"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13" w:history="1">
            <w:r w:rsidRPr="00072F92">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_Toc187226813 \h </w:instrText>
            </w:r>
            <w:r>
              <w:rPr>
                <w:noProof/>
                <w:webHidden/>
              </w:rPr>
            </w:r>
            <w:r>
              <w:rPr>
                <w:noProof/>
                <w:webHidden/>
              </w:rPr>
              <w:fldChar w:fldCharType="separate"/>
            </w:r>
            <w:r w:rsidR="000B6F17">
              <w:rPr>
                <w:noProof/>
                <w:webHidden/>
              </w:rPr>
              <w:t>44</w:t>
            </w:r>
            <w:r>
              <w:rPr>
                <w:noProof/>
                <w:webHidden/>
              </w:rPr>
              <w:fldChar w:fldCharType="end"/>
            </w:r>
          </w:hyperlink>
        </w:p>
        <w:p w14:paraId="6FC9FB75" w14:textId="31398F74"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14" w:history="1">
            <w:r w:rsidRPr="00072F92">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_Toc187226814 \h </w:instrText>
            </w:r>
            <w:r>
              <w:rPr>
                <w:noProof/>
                <w:webHidden/>
              </w:rPr>
            </w:r>
            <w:r>
              <w:rPr>
                <w:noProof/>
                <w:webHidden/>
              </w:rPr>
              <w:fldChar w:fldCharType="separate"/>
            </w:r>
            <w:r w:rsidR="000B6F17">
              <w:rPr>
                <w:noProof/>
                <w:webHidden/>
              </w:rPr>
              <w:t>45</w:t>
            </w:r>
            <w:r>
              <w:rPr>
                <w:noProof/>
                <w:webHidden/>
              </w:rPr>
              <w:fldChar w:fldCharType="end"/>
            </w:r>
          </w:hyperlink>
        </w:p>
        <w:p w14:paraId="32C09DDB" w14:textId="48271FAF"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15" w:history="1">
            <w:r w:rsidRPr="00072F92">
              <w:rPr>
                <w:rStyle w:val="Hipercze"/>
                <w:noProof/>
              </w:rPr>
              <w:t>Załącznik nr 5 do SWZ – Istotne postanowienia umowy</w:t>
            </w:r>
            <w:r>
              <w:rPr>
                <w:noProof/>
                <w:webHidden/>
              </w:rPr>
              <w:tab/>
            </w:r>
            <w:r>
              <w:rPr>
                <w:noProof/>
                <w:webHidden/>
              </w:rPr>
              <w:fldChar w:fldCharType="begin"/>
            </w:r>
            <w:r>
              <w:rPr>
                <w:noProof/>
                <w:webHidden/>
              </w:rPr>
              <w:instrText xml:space="preserve"> PAGEREF _Toc187226815 \h </w:instrText>
            </w:r>
            <w:r>
              <w:rPr>
                <w:noProof/>
                <w:webHidden/>
              </w:rPr>
            </w:r>
            <w:r>
              <w:rPr>
                <w:noProof/>
                <w:webHidden/>
              </w:rPr>
              <w:fldChar w:fldCharType="separate"/>
            </w:r>
            <w:r w:rsidR="000B6F17">
              <w:rPr>
                <w:noProof/>
                <w:webHidden/>
              </w:rPr>
              <w:t>46</w:t>
            </w:r>
            <w:r>
              <w:rPr>
                <w:noProof/>
                <w:webHidden/>
              </w:rPr>
              <w:fldChar w:fldCharType="end"/>
            </w:r>
          </w:hyperlink>
        </w:p>
        <w:p w14:paraId="2274B932" w14:textId="6CF4C69C"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7226816" w:history="1">
            <w:r w:rsidRPr="00072F92">
              <w:rPr>
                <w:rStyle w:val="Hipercze"/>
                <w:noProof/>
              </w:rPr>
              <w:t>PROJEKT ORGANIZACJI ROBÓT</w:t>
            </w:r>
            <w:r>
              <w:rPr>
                <w:noProof/>
                <w:webHidden/>
              </w:rPr>
              <w:tab/>
            </w:r>
            <w:r>
              <w:rPr>
                <w:noProof/>
                <w:webHidden/>
              </w:rPr>
              <w:fldChar w:fldCharType="begin"/>
            </w:r>
            <w:r>
              <w:rPr>
                <w:noProof/>
                <w:webHidden/>
              </w:rPr>
              <w:instrText xml:space="preserve"> PAGEREF _Toc187226816 \h </w:instrText>
            </w:r>
            <w:r>
              <w:rPr>
                <w:noProof/>
                <w:webHidden/>
              </w:rPr>
            </w:r>
            <w:r>
              <w:rPr>
                <w:noProof/>
                <w:webHidden/>
              </w:rPr>
              <w:fldChar w:fldCharType="separate"/>
            </w:r>
            <w:r w:rsidR="000B6F17">
              <w:rPr>
                <w:noProof/>
                <w:webHidden/>
              </w:rPr>
              <w:t>74</w:t>
            </w:r>
            <w:r>
              <w:rPr>
                <w:noProof/>
                <w:webHidden/>
              </w:rPr>
              <w:fldChar w:fldCharType="end"/>
            </w:r>
          </w:hyperlink>
        </w:p>
        <w:p w14:paraId="2545E04C" w14:textId="1CAF34A6" w:rsidR="00F57905" w:rsidRDefault="00F57905">
          <w:pPr>
            <w:pStyle w:val="Spistreci1"/>
            <w:tabs>
              <w:tab w:val="right" w:leader="dot" w:pos="9063"/>
            </w:tabs>
            <w:rPr>
              <w:rFonts w:asciiTheme="minorHAnsi" w:eastAsiaTheme="minorEastAsia" w:hAnsiTheme="minorHAnsi" w:cstheme="minorBidi"/>
              <w:noProof/>
              <w:kern w:val="2"/>
              <w:sz w:val="22"/>
              <w:szCs w:val="22"/>
              <w14:ligatures w14:val="standardContextual"/>
            </w:rPr>
          </w:pPr>
        </w:p>
        <w:p w14:paraId="0F395070" w14:textId="04BA863A"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722677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6F676A9B" w14:textId="77777777" w:rsidR="00744BB3" w:rsidRPr="005871FE" w:rsidRDefault="00744BB3" w:rsidP="00744BB3">
      <w:pPr>
        <w:ind w:right="1"/>
        <w:rPr>
          <w:b/>
          <w:sz w:val="22"/>
          <w:szCs w:val="22"/>
        </w:rPr>
      </w:pPr>
      <w:bookmarkStart w:id="4" w:name="_Toc106095838"/>
      <w:bookmarkStart w:id="5" w:name="_Toc106096382"/>
      <w:r w:rsidRPr="005871FE">
        <w:rPr>
          <w:b/>
          <w:sz w:val="22"/>
          <w:szCs w:val="22"/>
        </w:rPr>
        <w:t>ODDZIAŁ</w:t>
      </w:r>
      <w:r w:rsidRPr="005871FE">
        <w:rPr>
          <w:sz w:val="22"/>
          <w:szCs w:val="22"/>
        </w:rPr>
        <w:t xml:space="preserve"> </w:t>
      </w:r>
      <w:r w:rsidRPr="005871FE">
        <w:rPr>
          <w:b/>
          <w:sz w:val="22"/>
          <w:szCs w:val="22"/>
        </w:rPr>
        <w:t>ZAKŁAD ELEKTROCIEPŁOWNIE</w:t>
      </w:r>
    </w:p>
    <w:p w14:paraId="6D71B82A" w14:textId="77777777" w:rsidR="00744BB3" w:rsidRPr="005871FE" w:rsidRDefault="00744BB3" w:rsidP="00744BB3">
      <w:pPr>
        <w:ind w:right="1"/>
        <w:rPr>
          <w:b/>
          <w:sz w:val="22"/>
          <w:szCs w:val="22"/>
        </w:rPr>
      </w:pPr>
      <w:r w:rsidRPr="005871FE">
        <w:rPr>
          <w:b/>
          <w:sz w:val="22"/>
          <w:szCs w:val="22"/>
        </w:rPr>
        <w:t>44 – 270 Rybnik, ul. Rymera 4</w:t>
      </w:r>
    </w:p>
    <w:p w14:paraId="3EB306D7" w14:textId="77777777" w:rsidR="00744BB3" w:rsidRPr="005871FE" w:rsidRDefault="00744BB3" w:rsidP="00744BB3">
      <w:pPr>
        <w:ind w:right="1"/>
        <w:rPr>
          <w:b/>
          <w:sz w:val="22"/>
          <w:szCs w:val="22"/>
        </w:rPr>
      </w:pPr>
      <w:r w:rsidRPr="005871FE">
        <w:rPr>
          <w:b/>
          <w:bCs/>
          <w:sz w:val="22"/>
          <w:szCs w:val="22"/>
          <w:u w:val="single"/>
        </w:rPr>
        <w:t>Osoba/nr tel./adres e-mail do kontaktu:</w:t>
      </w:r>
    </w:p>
    <w:p w14:paraId="751A2903" w14:textId="77777777" w:rsidR="00744BB3" w:rsidRPr="005871FE" w:rsidRDefault="00744BB3" w:rsidP="00744BB3">
      <w:pPr>
        <w:ind w:right="1"/>
        <w:rPr>
          <w:sz w:val="22"/>
          <w:szCs w:val="22"/>
        </w:rPr>
      </w:pPr>
      <w:r w:rsidRPr="005871FE">
        <w:rPr>
          <w:b/>
          <w:sz w:val="22"/>
          <w:szCs w:val="22"/>
        </w:rPr>
        <w:t>Bernard Chroboczek: tel.</w:t>
      </w:r>
      <w:r w:rsidRPr="005871FE">
        <w:rPr>
          <w:sz w:val="22"/>
          <w:szCs w:val="22"/>
        </w:rPr>
        <w:t xml:space="preserve"> </w:t>
      </w:r>
      <w:r w:rsidRPr="005871FE">
        <w:rPr>
          <w:b/>
          <w:sz w:val="22"/>
          <w:szCs w:val="22"/>
        </w:rPr>
        <w:t xml:space="preserve">+48 32 73 98 691; </w:t>
      </w:r>
      <w:hyperlink r:id="rId12" w:history="1">
        <w:r w:rsidRPr="005871FE">
          <w:rPr>
            <w:rStyle w:val="Hipercze"/>
            <w:b/>
            <w:sz w:val="22"/>
            <w:szCs w:val="22"/>
          </w:rPr>
          <w:t>b.chroboczek@pgg.pl</w:t>
        </w:r>
      </w:hyperlink>
    </w:p>
    <w:p w14:paraId="07A4602A" w14:textId="77777777" w:rsidR="00744BB3" w:rsidRPr="005871FE" w:rsidRDefault="00744BB3" w:rsidP="00744BB3">
      <w:pPr>
        <w:widowControl w:val="0"/>
        <w:spacing w:line="276" w:lineRule="auto"/>
        <w:rPr>
          <w:i/>
          <w:sz w:val="22"/>
          <w:szCs w:val="22"/>
        </w:rPr>
      </w:pPr>
      <w:r w:rsidRPr="005871FE">
        <w:rPr>
          <w:sz w:val="22"/>
          <w:szCs w:val="22"/>
        </w:rPr>
        <w:t>Godziny urzędowania: od pn. – pt. od 6</w:t>
      </w:r>
      <w:r w:rsidRPr="005871FE">
        <w:rPr>
          <w:sz w:val="22"/>
          <w:szCs w:val="22"/>
          <w:vertAlign w:val="superscript"/>
        </w:rPr>
        <w:t>00</w:t>
      </w:r>
      <w:r w:rsidRPr="005871FE">
        <w:rPr>
          <w:sz w:val="22"/>
          <w:szCs w:val="22"/>
        </w:rPr>
        <w:t xml:space="preserve"> do godziny 14</w:t>
      </w:r>
      <w:r w:rsidRPr="005871FE">
        <w:rPr>
          <w:sz w:val="22"/>
          <w:szCs w:val="22"/>
          <w:vertAlign w:val="superscript"/>
        </w:rPr>
        <w:t>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87226772"/>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5D04F8">
      <w:pPr>
        <w:pStyle w:val="Akapitzlist"/>
        <w:numPr>
          <w:ilvl w:val="0"/>
          <w:numId w:val="6"/>
        </w:numPr>
        <w:spacing w:before="120" w:after="120"/>
        <w:ind w:left="363"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5D04F8">
      <w:pPr>
        <w:pStyle w:val="Akapitzlist"/>
        <w:numPr>
          <w:ilvl w:val="0"/>
          <w:numId w:val="6"/>
        </w:numPr>
        <w:spacing w:before="120" w:after="120"/>
        <w:ind w:left="363" w:hanging="357"/>
        <w:contextualSpacing w:val="0"/>
        <w:jc w:val="both"/>
      </w:pPr>
      <w:r w:rsidRPr="00077C78">
        <w:t>Postępowanie jest prowadzone w języku polskim</w:t>
      </w:r>
      <w:r w:rsidR="000C22F4" w:rsidRPr="00077C78">
        <w:t>.</w:t>
      </w:r>
    </w:p>
    <w:p w14:paraId="187C2D8F" w14:textId="073BF51C" w:rsidR="007838AB" w:rsidRPr="00057162" w:rsidRDefault="007838AB" w:rsidP="005D04F8">
      <w:pPr>
        <w:pStyle w:val="Akapitzlist"/>
        <w:numPr>
          <w:ilvl w:val="0"/>
          <w:numId w:val="6"/>
        </w:numPr>
        <w:spacing w:before="120" w:after="120"/>
        <w:ind w:left="363" w:hanging="357"/>
        <w:contextualSpacing w:val="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5D04F8">
      <w:pPr>
        <w:pStyle w:val="Akapitzlist"/>
        <w:numPr>
          <w:ilvl w:val="0"/>
          <w:numId w:val="6"/>
        </w:numPr>
        <w:spacing w:before="120" w:after="120"/>
        <w:ind w:left="363" w:hanging="357"/>
        <w:contextualSpacing w:val="0"/>
        <w:jc w:val="both"/>
      </w:pPr>
      <w:r w:rsidRPr="00057162">
        <w:t xml:space="preserve">Dodatkowo </w:t>
      </w:r>
      <w:r w:rsidR="006B0420">
        <w:t>Zamawiający</w:t>
      </w:r>
      <w:r w:rsidRPr="00057162">
        <w:t xml:space="preserve"> informuje, że</w:t>
      </w:r>
      <w:r w:rsidR="00B6788B">
        <w:t>:</w:t>
      </w:r>
    </w:p>
    <w:p w14:paraId="6D20870C" w14:textId="249CEBCE" w:rsidR="00694060" w:rsidRPr="00406B75" w:rsidRDefault="00B6788B" w:rsidP="005D04F8">
      <w:pPr>
        <w:pStyle w:val="Akapitzlist"/>
        <w:numPr>
          <w:ilvl w:val="1"/>
          <w:numId w:val="6"/>
        </w:numPr>
        <w:spacing w:before="120" w:after="120"/>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t>
      </w:r>
      <w:r w:rsidR="005D04F8">
        <w:br/>
      </w:r>
      <w:r w:rsidR="00694060" w:rsidRPr="00406B75">
        <w:t xml:space="preserve">w sprawie zamówienia w zakresie niezgodnym z </w:t>
      </w:r>
      <w:r w:rsidR="0008515F" w:rsidRPr="00406B75">
        <w:t>Regulaminem</w:t>
      </w:r>
      <w:r w:rsidR="00694060" w:rsidRPr="00406B75">
        <w:t>.</w:t>
      </w:r>
    </w:p>
    <w:p w14:paraId="13E9B9BE" w14:textId="6502E3C3" w:rsidR="00694060" w:rsidRDefault="00B6788B" w:rsidP="005D04F8">
      <w:pPr>
        <w:pStyle w:val="Akapitzlist"/>
        <w:numPr>
          <w:ilvl w:val="1"/>
          <w:numId w:val="6"/>
        </w:numPr>
        <w:spacing w:before="120" w:after="120"/>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32E79B38" w14:textId="77777777" w:rsidR="005D04F8" w:rsidRDefault="005D04F8" w:rsidP="005D04F8">
      <w:pPr>
        <w:spacing w:before="120" w:after="120"/>
        <w:jc w:val="both"/>
      </w:pPr>
    </w:p>
    <w:p w14:paraId="609C68B4" w14:textId="77777777" w:rsidR="005D04F8" w:rsidRDefault="005D04F8" w:rsidP="005D04F8">
      <w:pPr>
        <w:spacing w:before="120" w:after="120"/>
        <w:jc w:val="both"/>
      </w:pPr>
    </w:p>
    <w:p w14:paraId="52883DA6" w14:textId="77777777" w:rsidR="005D04F8" w:rsidRDefault="005D04F8" w:rsidP="005D04F8">
      <w:pPr>
        <w:spacing w:before="120" w:after="120"/>
        <w:jc w:val="both"/>
      </w:pPr>
    </w:p>
    <w:p w14:paraId="78E7B724" w14:textId="77777777" w:rsidR="005D04F8" w:rsidRPr="00057162" w:rsidRDefault="005D04F8" w:rsidP="005D04F8">
      <w:pPr>
        <w:spacing w:before="120" w:after="120"/>
        <w:jc w:val="both"/>
      </w:pP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7226773"/>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270F75D6" w14:textId="77777777" w:rsidR="00744BB3" w:rsidRPr="00744BB3" w:rsidRDefault="00F13DFD" w:rsidP="005D04F8">
      <w:pPr>
        <w:pStyle w:val="Akapitzlist"/>
        <w:numPr>
          <w:ilvl w:val="0"/>
          <w:numId w:val="1"/>
        </w:numPr>
        <w:spacing w:before="120" w:after="120"/>
        <w:ind w:left="357"/>
        <w:contextualSpacing w:val="0"/>
        <w:jc w:val="both"/>
        <w:rPr>
          <w:bCs/>
        </w:rPr>
      </w:pPr>
      <w:r w:rsidRPr="00057162">
        <w:t>Przedmiotem zamówienia jest:</w:t>
      </w:r>
      <w:r w:rsidR="00744BB3">
        <w:t xml:space="preserve"> </w:t>
      </w:r>
    </w:p>
    <w:p w14:paraId="3539176A" w14:textId="7D18F3AD" w:rsidR="00744BB3" w:rsidRPr="00744BB3" w:rsidRDefault="00744BB3" w:rsidP="005D04F8">
      <w:pPr>
        <w:pStyle w:val="Akapitzlist"/>
        <w:spacing w:before="120" w:after="120"/>
        <w:ind w:left="357"/>
        <w:contextualSpacing w:val="0"/>
        <w:jc w:val="both"/>
        <w:rPr>
          <w:bCs/>
        </w:rPr>
      </w:pPr>
      <w:r w:rsidRPr="00744BB3">
        <w:rPr>
          <w:b/>
          <w:bCs/>
          <w:sz w:val="22"/>
          <w:szCs w:val="22"/>
        </w:rPr>
        <w:t xml:space="preserve">Rozbiórka </w:t>
      </w:r>
      <w:r w:rsidR="006925B8">
        <w:rPr>
          <w:b/>
          <w:bCs/>
          <w:sz w:val="22"/>
          <w:szCs w:val="22"/>
        </w:rPr>
        <w:t xml:space="preserve">zbiornika pyłu </w:t>
      </w:r>
      <w:r w:rsidRPr="00744BB3">
        <w:rPr>
          <w:b/>
          <w:bCs/>
          <w:sz w:val="22"/>
          <w:szCs w:val="22"/>
        </w:rPr>
        <w:t>w C Chwałowice</w:t>
      </w:r>
    </w:p>
    <w:p w14:paraId="4D37EEC6" w14:textId="3AF28D12" w:rsidR="00F13DFD" w:rsidRPr="00CB14E0" w:rsidRDefault="00F13DFD" w:rsidP="005D04F8">
      <w:pPr>
        <w:pStyle w:val="Akapitzlist"/>
        <w:numPr>
          <w:ilvl w:val="0"/>
          <w:numId w:val="1"/>
        </w:numPr>
        <w:spacing w:before="120" w:after="120"/>
        <w:ind w:left="357"/>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t>
      </w:r>
      <w:r w:rsidRPr="00CB14E0">
        <w:t xml:space="preserve">w </w:t>
      </w:r>
      <w:r w:rsidRPr="00CB14E0">
        <w:rPr>
          <w:b/>
          <w:bCs/>
          <w:iCs/>
        </w:rPr>
        <w:t>Załączniku nr 1</w:t>
      </w:r>
      <w:r w:rsidR="00CA0422" w:rsidRPr="00CB14E0">
        <w:rPr>
          <w:b/>
          <w:bCs/>
        </w:rPr>
        <w:t xml:space="preserve"> do S</w:t>
      </w:r>
      <w:r w:rsidRPr="00CB14E0">
        <w:rPr>
          <w:b/>
          <w:bCs/>
        </w:rPr>
        <w:t>WZ.</w:t>
      </w:r>
    </w:p>
    <w:p w14:paraId="744F00CD" w14:textId="5E191FFE" w:rsidR="00182B15" w:rsidRPr="00CB14E0" w:rsidRDefault="00182B15" w:rsidP="005D04F8">
      <w:pPr>
        <w:pStyle w:val="Akapitzlist"/>
        <w:numPr>
          <w:ilvl w:val="0"/>
          <w:numId w:val="1"/>
        </w:numPr>
        <w:spacing w:before="120" w:after="120"/>
        <w:ind w:left="357"/>
        <w:contextualSpacing w:val="0"/>
        <w:jc w:val="both"/>
        <w:rPr>
          <w:bCs/>
        </w:rPr>
      </w:pPr>
      <w:r w:rsidRPr="00CB14E0">
        <w:t>Kody CPV:</w:t>
      </w:r>
      <w:r w:rsidR="00744BB3" w:rsidRPr="00CB14E0">
        <w:t xml:space="preserve"> </w:t>
      </w:r>
      <w:r w:rsidR="00744BB3" w:rsidRPr="00CB14E0">
        <w:rPr>
          <w:b/>
          <w:sz w:val="22"/>
          <w:szCs w:val="22"/>
        </w:rPr>
        <w:t>45111300-1</w:t>
      </w:r>
    </w:p>
    <w:p w14:paraId="5BF698EB" w14:textId="432C7069" w:rsidR="00AC7D9E" w:rsidRPr="00AC7D9E" w:rsidRDefault="00A02094" w:rsidP="005D04F8">
      <w:pPr>
        <w:pStyle w:val="Akapitzlist"/>
        <w:numPr>
          <w:ilvl w:val="0"/>
          <w:numId w:val="1"/>
        </w:numPr>
        <w:spacing w:before="120" w:after="120"/>
        <w:ind w:left="357"/>
        <w:contextualSpacing w:val="0"/>
        <w:jc w:val="both"/>
        <w:rPr>
          <w:rFonts w:eastAsiaTheme="minorHAnsi"/>
          <w:sz w:val="22"/>
          <w:szCs w:val="22"/>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D60DB3">
        <w:rPr>
          <w:b/>
        </w:rPr>
        <w:t>Załącznik nr 5 do SWZ</w:t>
      </w:r>
      <w:r w:rsidR="00AC7D9E">
        <w:rPr>
          <w:bCs/>
        </w:rPr>
        <w:t xml:space="preserve"> i </w:t>
      </w:r>
      <w:r w:rsidR="00AC7D9E" w:rsidRPr="00BD257D">
        <w:rPr>
          <w:rFonts w:eastAsiaTheme="minorHAnsi"/>
          <w:sz w:val="22"/>
          <w:szCs w:val="22"/>
        </w:rPr>
        <w:t xml:space="preserve">wynosi: </w:t>
      </w:r>
      <w:r w:rsidR="00BD257D" w:rsidRPr="00BD257D">
        <w:rPr>
          <w:rFonts w:eastAsiaTheme="minorHAnsi"/>
          <w:b/>
          <w:bCs/>
          <w:sz w:val="22"/>
          <w:szCs w:val="22"/>
        </w:rPr>
        <w:t>5</w:t>
      </w:r>
      <w:r w:rsidR="00AC7D9E" w:rsidRPr="00BD257D">
        <w:rPr>
          <w:rFonts w:eastAsiaTheme="minorHAnsi"/>
          <w:b/>
          <w:bCs/>
          <w:sz w:val="22"/>
          <w:szCs w:val="22"/>
        </w:rPr>
        <w:t xml:space="preserve"> miesięcy</w:t>
      </w:r>
      <w:r w:rsidR="00AC7D9E" w:rsidRPr="00AC7D9E">
        <w:rPr>
          <w:rFonts w:eastAsiaTheme="minorHAnsi"/>
          <w:b/>
          <w:bCs/>
          <w:sz w:val="22"/>
          <w:szCs w:val="22"/>
        </w:rPr>
        <w:t xml:space="preserve"> od daty przekazania frontu robót</w:t>
      </w:r>
      <w:r w:rsidR="00AC7D9E" w:rsidRPr="00AC7D9E">
        <w:rPr>
          <w:rFonts w:eastAsiaTheme="minorHAnsi"/>
          <w:sz w:val="22"/>
          <w:szCs w:val="22"/>
        </w:rPr>
        <w:t xml:space="preserve"> </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722677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1245874F" w:rsidR="00E020B1" w:rsidRPr="00DD199C" w:rsidRDefault="006B0420" w:rsidP="00744BB3">
      <w:pPr>
        <w:spacing w:before="120"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722677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5D04F8">
      <w:pPr>
        <w:pStyle w:val="Akapitzlist"/>
        <w:numPr>
          <w:ilvl w:val="0"/>
          <w:numId w:val="2"/>
        </w:numPr>
        <w:spacing w:before="120" w:after="120"/>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5D04F8">
      <w:pPr>
        <w:pStyle w:val="Akapitzlist"/>
        <w:numPr>
          <w:ilvl w:val="0"/>
          <w:numId w:val="2"/>
        </w:numPr>
        <w:spacing w:before="120" w:after="120"/>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5D04F8">
      <w:pPr>
        <w:pStyle w:val="Akapitzlist"/>
        <w:numPr>
          <w:ilvl w:val="1"/>
          <w:numId w:val="2"/>
        </w:numPr>
        <w:spacing w:before="120" w:after="120"/>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5979FA7C" w:rsidR="00820105" w:rsidRPr="001C2BF6" w:rsidRDefault="00DB4D9E" w:rsidP="005D04F8">
      <w:pPr>
        <w:pStyle w:val="Akapitzlist"/>
        <w:widowControl w:val="0"/>
        <w:numPr>
          <w:ilvl w:val="7"/>
          <w:numId w:val="40"/>
        </w:numPr>
        <w:adjustRightInd w:val="0"/>
        <w:spacing w:before="120" w:after="120"/>
        <w:ind w:left="709" w:hanging="283"/>
        <w:contextualSpacing w:val="0"/>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5118724B" w:rsidR="00820105" w:rsidRPr="001C2BF6" w:rsidRDefault="00DB4D9E" w:rsidP="005D04F8">
      <w:pPr>
        <w:pStyle w:val="Akapitzlist"/>
        <w:widowControl w:val="0"/>
        <w:numPr>
          <w:ilvl w:val="7"/>
          <w:numId w:val="40"/>
        </w:numPr>
        <w:adjustRightInd w:val="0"/>
        <w:spacing w:before="120" w:after="120"/>
        <w:ind w:left="709" w:hanging="283"/>
        <w:contextualSpacing w:val="0"/>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z 2022 r. poz. 593 i 655) jest osoba wymieniona w wykazach określonych w</w:t>
      </w:r>
      <w:r w:rsidR="002F2967">
        <w:t> </w:t>
      </w:r>
      <w:r w:rsidR="00820105" w:rsidRPr="001C2BF6">
        <w:t xml:space="preserve">rozporządzeniu 765/2006 i rozporządzeniu 269/2014 albo wpisana na listę lub będąca takim beneficjentem rzeczywistym od dnia 24 lutego 2022 r., o ile została wpisana </w:t>
      </w:r>
      <w:r w:rsidR="00F60FAF">
        <w:br/>
      </w:r>
      <w:r w:rsidR="00820105" w:rsidRPr="001C2BF6">
        <w:t>na listę na podstawie decyzji w sprawie wpisu na listę rozstrzygającej o zastosowaniu środka, o którym mowa w art. 1 pkt 3 w zw. art. 3 ustawy;</w:t>
      </w:r>
    </w:p>
    <w:p w14:paraId="04D021A1" w14:textId="6A790FAD" w:rsidR="00820105" w:rsidRPr="001C2BF6" w:rsidRDefault="00DB4D9E" w:rsidP="005D04F8">
      <w:pPr>
        <w:pStyle w:val="Akapitzlist"/>
        <w:widowControl w:val="0"/>
        <w:numPr>
          <w:ilvl w:val="7"/>
          <w:numId w:val="40"/>
        </w:numPr>
        <w:adjustRightInd w:val="0"/>
        <w:spacing w:before="120" w:after="120"/>
        <w:ind w:left="709" w:hanging="283"/>
        <w:contextualSpacing w:val="0"/>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 xml:space="preserve">dnia 29 września 1994 r. o rachunkowości </w:t>
      </w:r>
      <w:r w:rsidR="00A62CD2" w:rsidRPr="00A62CD2">
        <w:t xml:space="preserve">(Dz. U. z 2023 r. poz. 120, 295 z </w:t>
      </w:r>
      <w:proofErr w:type="spellStart"/>
      <w:r w:rsidR="00A62CD2" w:rsidRPr="00A62CD2">
        <w:t>późn</w:t>
      </w:r>
      <w:proofErr w:type="spellEnd"/>
      <w:r w:rsidR="00A62CD2" w:rsidRPr="00A62CD2">
        <w:t>. zm.)</w:t>
      </w:r>
      <w:r w:rsidR="00A62CD2" w:rsidRPr="00D03994">
        <w:t xml:space="preserve"> </w:t>
      </w:r>
      <w:r w:rsidR="00820105" w:rsidRPr="001C2BF6">
        <w:t>jest podmiot wymieniony w wykazach określonych w rozporządzeniu 765/2006 i</w:t>
      </w:r>
      <w:r w:rsidR="002F2967">
        <w:t> </w:t>
      </w:r>
      <w:r w:rsidR="00820105" w:rsidRPr="001C2BF6">
        <w:t xml:space="preserve">rozporządzeniu 269/2014 albo wpisany na listę lub będący taką jednostką dominującą od dnia 24 lutego 2022 r., o ile został wpisany na listę na podstawie decyzji w sprawie </w:t>
      </w:r>
      <w:r w:rsidR="00820105" w:rsidRPr="001C2BF6">
        <w:lastRenderedPageBreak/>
        <w:t>wpisu na listę rozstrzygającej o zastosowaniu środka, o którym mowa w art. 1 pkt 3 w</w:t>
      </w:r>
      <w:r w:rsidR="002F2967">
        <w:t> </w:t>
      </w:r>
      <w:r w:rsidR="00820105" w:rsidRPr="001C2BF6">
        <w:t>zw. art. 3 ustawy</w:t>
      </w:r>
      <w:r w:rsidR="005A2163">
        <w:t>;</w:t>
      </w:r>
    </w:p>
    <w:p w14:paraId="3FA6C247" w14:textId="6DC82EF6" w:rsidR="00820105" w:rsidRPr="001C2BF6" w:rsidRDefault="00DB4D9E" w:rsidP="005D04F8">
      <w:pPr>
        <w:pStyle w:val="Akapitzlist"/>
        <w:widowControl w:val="0"/>
        <w:numPr>
          <w:ilvl w:val="7"/>
          <w:numId w:val="40"/>
        </w:numPr>
        <w:adjustRightInd w:val="0"/>
        <w:spacing w:before="120" w:after="120"/>
        <w:ind w:left="709" w:hanging="283"/>
        <w:contextualSpacing w:val="0"/>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rsidP="005D04F8">
      <w:pPr>
        <w:pStyle w:val="Akapitzlist"/>
        <w:widowControl w:val="0"/>
        <w:numPr>
          <w:ilvl w:val="0"/>
          <w:numId w:val="41"/>
        </w:numPr>
        <w:adjustRightInd w:val="0"/>
        <w:ind w:left="993" w:hanging="284"/>
        <w:contextualSpacing w:val="0"/>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6B5041D6" w:rsidR="00820105" w:rsidRPr="001C2BF6" w:rsidRDefault="00820105" w:rsidP="005D04F8">
      <w:pPr>
        <w:pStyle w:val="Akapitzlist"/>
        <w:widowControl w:val="0"/>
        <w:numPr>
          <w:ilvl w:val="0"/>
          <w:numId w:val="41"/>
        </w:numPr>
        <w:adjustRightInd w:val="0"/>
        <w:ind w:left="993" w:hanging="284"/>
        <w:contextualSpacing w:val="0"/>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FC129E1" w:rsidR="00820105" w:rsidRPr="001C2BF6" w:rsidRDefault="00820105" w:rsidP="005D04F8">
      <w:pPr>
        <w:pStyle w:val="Akapitzlist"/>
        <w:widowControl w:val="0"/>
        <w:numPr>
          <w:ilvl w:val="0"/>
          <w:numId w:val="41"/>
        </w:numPr>
        <w:adjustRightInd w:val="0"/>
        <w:ind w:left="993" w:hanging="284"/>
        <w:contextualSpacing w:val="0"/>
        <w:jc w:val="both"/>
        <w:textAlignment w:val="baseline"/>
        <w:rPr>
          <w:rStyle w:val="Uwydatnienie"/>
          <w:i w:val="0"/>
          <w:iCs w:val="0"/>
        </w:rPr>
      </w:pPr>
      <w:r w:rsidRPr="001C2BF6">
        <w:rPr>
          <w:rStyle w:val="Uwydatnienie"/>
          <w:i w:val="0"/>
        </w:rPr>
        <w:t xml:space="preserve">osób fizycznych lub prawnych, podmiotów lub organów działających w imieniu </w:t>
      </w:r>
      <w:r w:rsidR="00F60FAF">
        <w:rPr>
          <w:rStyle w:val="Uwydatnienie"/>
          <w:i w:val="0"/>
        </w:rPr>
        <w:br/>
      </w:r>
      <w:r w:rsidRPr="001C2BF6">
        <w:rPr>
          <w:rStyle w:val="Uwydatnienie"/>
          <w:i w:val="0"/>
        </w:rPr>
        <w:t>lub pod kierunkiem podmiotu, o którym mowa w tir. 1) lub 2),</w:t>
      </w:r>
    </w:p>
    <w:p w14:paraId="64D644E5" w14:textId="5C0F5E4A" w:rsidR="00820105" w:rsidRPr="001C2BF6" w:rsidRDefault="00820105" w:rsidP="005D04F8">
      <w:pPr>
        <w:pStyle w:val="Akapitzlist"/>
        <w:widowControl w:val="0"/>
        <w:adjustRightInd w:val="0"/>
        <w:spacing w:before="120" w:after="120"/>
        <w:ind w:left="709"/>
        <w:contextualSpacing w:val="0"/>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rsidP="005D04F8">
      <w:pPr>
        <w:pStyle w:val="Akapitzlist"/>
        <w:widowControl w:val="0"/>
        <w:numPr>
          <w:ilvl w:val="7"/>
          <w:numId w:val="40"/>
        </w:numPr>
        <w:adjustRightInd w:val="0"/>
        <w:spacing w:before="120" w:after="120"/>
        <w:ind w:left="709" w:hanging="283"/>
        <w:contextualSpacing w:val="0"/>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2ACF5E85" w:rsidR="000A645B" w:rsidRPr="00D52625" w:rsidRDefault="000A645B" w:rsidP="005D04F8">
      <w:pPr>
        <w:pStyle w:val="Akapitzlist"/>
        <w:numPr>
          <w:ilvl w:val="1"/>
          <w:numId w:val="2"/>
        </w:numPr>
        <w:spacing w:before="120" w:after="120"/>
        <w:ind w:left="567" w:hanging="283"/>
        <w:contextualSpacing w:val="0"/>
        <w:jc w:val="both"/>
      </w:pPr>
      <w:r w:rsidRPr="00D52625">
        <w:t>w stosunku</w:t>
      </w:r>
      <w:r w:rsidR="00744BB3">
        <w:t>,</w:t>
      </w:r>
      <w:r w:rsidRPr="00D52625">
        <w:t xml:space="preserve">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3DFAA7CF" w14:textId="67A5C0CE" w:rsidR="000A645B" w:rsidRPr="00D52625" w:rsidRDefault="000A645B" w:rsidP="005D04F8">
      <w:pPr>
        <w:pStyle w:val="Akapitzlist"/>
        <w:numPr>
          <w:ilvl w:val="1"/>
          <w:numId w:val="2"/>
        </w:numPr>
        <w:spacing w:before="120" w:after="120"/>
        <w:ind w:left="567" w:hanging="283"/>
        <w:contextualSpacing w:val="0"/>
        <w:jc w:val="both"/>
      </w:pPr>
      <w:r w:rsidRPr="00D52625">
        <w:t xml:space="preserve">jeżeli </w:t>
      </w:r>
      <w:r w:rsidR="006B0420">
        <w:t>Zamawiający</w:t>
      </w:r>
      <w:r w:rsidRPr="00D52625">
        <w:t xml:space="preserve"> może stwierdzić, na podstawie wiarygodnych przesłanek,</w:t>
      </w:r>
      <w:r w:rsidR="00522B5E">
        <w:t xml:space="preserve"> </w:t>
      </w:r>
      <w:r w:rsidR="00522B5E">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w:t>
      </w:r>
      <w:r w:rsidR="00522B5E">
        <w:br/>
      </w:r>
      <w:r w:rsidRPr="00D52625">
        <w:t>od siebie;</w:t>
      </w:r>
    </w:p>
    <w:p w14:paraId="5404865E" w14:textId="5CE290A7" w:rsidR="000A645B" w:rsidRPr="00D52625" w:rsidRDefault="000A645B" w:rsidP="005D04F8">
      <w:pPr>
        <w:pStyle w:val="Akapitzlist"/>
        <w:numPr>
          <w:ilvl w:val="1"/>
          <w:numId w:val="2"/>
        </w:numPr>
        <w:spacing w:before="120" w:after="120"/>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w:t>
      </w:r>
      <w:r w:rsidR="00522B5E">
        <w:br/>
      </w:r>
      <w:r w:rsidRPr="00D52625">
        <w:t xml:space="preserve">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38D462B8" w:rsidR="000A645B" w:rsidRPr="00D52625" w:rsidRDefault="000A645B" w:rsidP="005D04F8">
      <w:pPr>
        <w:pStyle w:val="Akapitzlist"/>
        <w:numPr>
          <w:ilvl w:val="1"/>
          <w:numId w:val="2"/>
        </w:numPr>
        <w:spacing w:before="120" w:after="120"/>
        <w:ind w:left="567" w:hanging="283"/>
        <w:contextualSpacing w:val="0"/>
        <w:jc w:val="both"/>
      </w:pPr>
      <w:r w:rsidRPr="00D52625">
        <w:t xml:space="preserve">który naruszył obowiązki dotyczące płatności podatków opłat lub składek </w:t>
      </w:r>
      <w:r w:rsidR="00522B5E">
        <w:br/>
      </w:r>
      <w:r w:rsidRPr="00D52625">
        <w:t xml:space="preserve">na ubezpieczenia społeczne lub zdrowotne, chyba że </w:t>
      </w:r>
      <w:r w:rsidR="008616AB">
        <w:t>Wykonawca</w:t>
      </w:r>
      <w:r w:rsidRPr="00D52625">
        <w:t xml:space="preserve"> odpowiednio przed upływem terminu składania ofert dokonał płatności należnych podatków, opłat </w:t>
      </w:r>
      <w:r w:rsidR="00522B5E">
        <w:br/>
      </w:r>
      <w:r w:rsidRPr="00D52625">
        <w:t>lub składek na ubezpieczenia społeczne lub zdrowotne wraz z odsetkami lub grzywnami lub zawarł wiążące porozumienie w sprawie spłaty tych należności;</w:t>
      </w:r>
    </w:p>
    <w:p w14:paraId="3B4A0C15" w14:textId="03DB24B7" w:rsidR="000A645B" w:rsidRPr="00D52625" w:rsidRDefault="000A645B" w:rsidP="005D04F8">
      <w:pPr>
        <w:pStyle w:val="Akapitzlist"/>
        <w:numPr>
          <w:ilvl w:val="1"/>
          <w:numId w:val="2"/>
        </w:numPr>
        <w:spacing w:before="120" w:after="120"/>
        <w:ind w:left="567" w:hanging="283"/>
        <w:contextualSpacing w:val="0"/>
        <w:jc w:val="both"/>
      </w:pPr>
      <w:r w:rsidRPr="00D52625">
        <w:t xml:space="preserve">jeżeli doszło do zakłócenia konkurencji wynikającego z wcześniejszego doradztwa </w:t>
      </w:r>
      <w:r w:rsidR="00522B5E">
        <w:br/>
      </w:r>
      <w:r w:rsidRPr="00D52625">
        <w:t xml:space="preserve">lub zaangażowania w inny sposób w przygotowanie postępowania tego </w:t>
      </w:r>
      <w:r w:rsidR="00DB4D9E">
        <w:t>Wykonawcy</w:t>
      </w:r>
      <w:r w:rsidRPr="00D52625">
        <w:t xml:space="preserve"> </w:t>
      </w:r>
      <w:r w:rsidR="00C47AA7">
        <w:br/>
      </w:r>
      <w:r w:rsidRPr="00D52625">
        <w:t xml:space="preserve">lub podmiotu, który należy z Wykonawcą do tej samej grupy kapitałowej w rozumieniu ustawy z dnia 16 lutego 2007 r. o ochronie konkurencji i konsumentów, chyba </w:t>
      </w:r>
      <w:r w:rsidR="00522B5E">
        <w:br/>
      </w:r>
      <w:r w:rsidRPr="00D52625">
        <w:t xml:space="preserve">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D52625" w:rsidRDefault="000A645B" w:rsidP="005D04F8">
      <w:pPr>
        <w:pStyle w:val="Akapitzlist"/>
        <w:numPr>
          <w:ilvl w:val="1"/>
          <w:numId w:val="2"/>
        </w:numPr>
        <w:spacing w:before="120" w:after="120"/>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D09CDC7" w14:textId="1C8312D7" w:rsidR="000A645B" w:rsidRPr="000F3538" w:rsidRDefault="000A645B" w:rsidP="005D04F8">
      <w:pPr>
        <w:pStyle w:val="Akapitzlist"/>
        <w:numPr>
          <w:ilvl w:val="1"/>
          <w:numId w:val="2"/>
        </w:numPr>
        <w:spacing w:before="120" w:after="120"/>
        <w:ind w:left="567" w:hanging="283"/>
        <w:contextualSpacing w:val="0"/>
        <w:jc w:val="both"/>
      </w:pPr>
      <w:r w:rsidRPr="000F3538">
        <w:lastRenderedPageBreak/>
        <w:t>który w okresie 3 miesięcy (licząc od daty rozstrzygnięcia postępowania),</w:t>
      </w:r>
      <w:r w:rsidR="00C47AA7">
        <w:t xml:space="preserve"> </w:t>
      </w:r>
      <w:r w:rsidRPr="000F3538">
        <w:t>w</w:t>
      </w:r>
      <w:r w:rsidR="005A2163">
        <w:t> </w:t>
      </w:r>
      <w:r w:rsidRPr="000F3538">
        <w:t xml:space="preserve">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7C2849D8" w14:textId="77777777" w:rsidR="000A645B" w:rsidRPr="000F3538" w:rsidRDefault="000A645B" w:rsidP="005D04F8">
      <w:pPr>
        <w:pStyle w:val="Akapitzlist"/>
        <w:numPr>
          <w:ilvl w:val="1"/>
          <w:numId w:val="2"/>
        </w:numPr>
        <w:spacing w:before="120" w:after="120"/>
        <w:ind w:left="567" w:hanging="283"/>
        <w:contextualSpacing w:val="0"/>
        <w:jc w:val="both"/>
      </w:pPr>
      <w:r w:rsidRPr="000F3538">
        <w:t>który, w przypadku zamówień, o których mowa w §30 ust. 6 Regulaminu:</w:t>
      </w:r>
    </w:p>
    <w:p w14:paraId="30A5DBBB" w14:textId="65343F9C" w:rsidR="000A645B" w:rsidRPr="000F3538" w:rsidRDefault="000A645B" w:rsidP="005D04F8">
      <w:pPr>
        <w:pStyle w:val="Akapitzlist"/>
        <w:numPr>
          <w:ilvl w:val="2"/>
          <w:numId w:val="2"/>
        </w:numPr>
        <w:spacing w:before="120" w:after="120"/>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5D04F8">
      <w:pPr>
        <w:pStyle w:val="Akapitzlist"/>
        <w:numPr>
          <w:ilvl w:val="2"/>
          <w:numId w:val="33"/>
        </w:numPr>
        <w:ind w:left="1418" w:hanging="284"/>
        <w:contextualSpacing w:val="0"/>
        <w:jc w:val="both"/>
      </w:pPr>
      <w:r w:rsidRPr="00DB4D9E">
        <w:t>wypowiedzenia lub odstąpienia od umowy, lub</w:t>
      </w:r>
    </w:p>
    <w:p w14:paraId="11595262" w14:textId="77777777" w:rsidR="000A645B" w:rsidRPr="00DB4D9E" w:rsidRDefault="000A645B" w:rsidP="005D04F8">
      <w:pPr>
        <w:pStyle w:val="Akapitzlist"/>
        <w:numPr>
          <w:ilvl w:val="2"/>
          <w:numId w:val="33"/>
        </w:numPr>
        <w:ind w:left="1418" w:hanging="284"/>
        <w:contextualSpacing w:val="0"/>
        <w:jc w:val="both"/>
      </w:pPr>
      <w:r w:rsidRPr="00DB4D9E">
        <w:t>dokonania zakupu zastępczego przez Zamawiającego, lub</w:t>
      </w:r>
    </w:p>
    <w:p w14:paraId="2ABA425C" w14:textId="2B1AE2C6" w:rsidR="000A645B" w:rsidRPr="00DB4D9E" w:rsidRDefault="000A645B" w:rsidP="005D04F8">
      <w:pPr>
        <w:pStyle w:val="Akapitzlist"/>
        <w:numPr>
          <w:ilvl w:val="2"/>
          <w:numId w:val="33"/>
        </w:numPr>
        <w:ind w:left="1418" w:hanging="284"/>
        <w:contextualSpacing w:val="0"/>
        <w:jc w:val="both"/>
      </w:pPr>
      <w:r w:rsidRPr="00DB4D9E">
        <w:t xml:space="preserve">zagrożenia poniesienia lub poniesienia odpowiedzialności karnej </w:t>
      </w:r>
      <w:r w:rsidR="00522B5E">
        <w:br/>
      </w:r>
      <w:r w:rsidRPr="00DB4D9E">
        <w:t xml:space="preserve">lub administracyjnej przez Zamawiającego ze względu na brak dostosowania infrastruktury Zamawiającego do wymagań prawa powszechnie obowiązującego, w szczególności prawa ochrony środowiska, bezpieczeństwa i higieny pracy, </w:t>
      </w:r>
    </w:p>
    <w:p w14:paraId="46908535" w14:textId="417A80DC" w:rsidR="000A645B" w:rsidRPr="000F3538" w:rsidRDefault="000A645B" w:rsidP="005D04F8">
      <w:pPr>
        <w:pStyle w:val="Punkt"/>
        <w:numPr>
          <w:ilvl w:val="2"/>
          <w:numId w:val="2"/>
        </w:numPr>
        <w:spacing w:before="120" w:after="120" w:line="240" w:lineRule="auto"/>
        <w:ind w:left="1134" w:hanging="283"/>
        <w:contextualSpacing w:val="0"/>
        <w:rPr>
          <w:color w:val="FF0000"/>
        </w:rPr>
      </w:pPr>
      <w:r w:rsidRPr="000F3538">
        <w:t xml:space="preserve">pomimo wyboru jego oferty jako najkorzystniejszej w postępowaniu o udzielenie zamówienia przeprowadzonym przez Zamawiającego, odmówił podpisania umowy, nie wniósł wymaganego zabezpieczenia należytego wykonania umowy </w:t>
      </w:r>
      <w:r w:rsidR="00522B5E">
        <w:br/>
      </w:r>
      <w:r w:rsidRPr="000F3538">
        <w:t xml:space="preserve">lub zawarcie umowy stało się niemożliwe z przyczyn leżących po stronie </w:t>
      </w:r>
      <w:r w:rsidR="00DB4D9E">
        <w:t>Wykonawcy</w:t>
      </w:r>
      <w:r w:rsidRPr="000F3538">
        <w:t>;</w:t>
      </w:r>
    </w:p>
    <w:p w14:paraId="31532E87" w14:textId="13AE5F97" w:rsidR="000A645B" w:rsidRPr="000F3538" w:rsidRDefault="000A645B" w:rsidP="005D04F8">
      <w:pPr>
        <w:pStyle w:val="Ustp"/>
        <w:numPr>
          <w:ilvl w:val="1"/>
          <w:numId w:val="2"/>
        </w:numPr>
        <w:spacing w:after="120" w:line="240" w:lineRule="auto"/>
        <w:ind w:left="851" w:hanging="454"/>
      </w:pPr>
      <w:r w:rsidRPr="000F3538">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w:t>
      </w:r>
      <w:r w:rsidR="00522B5E">
        <w:br/>
      </w:r>
      <w:r w:rsidRPr="000F3538">
        <w:t xml:space="preserve">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5D04F8">
      <w:pPr>
        <w:pStyle w:val="Akapitzlist"/>
        <w:numPr>
          <w:ilvl w:val="0"/>
          <w:numId w:val="2"/>
        </w:numPr>
        <w:spacing w:before="120" w:after="120"/>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5D04F8">
      <w:pPr>
        <w:pStyle w:val="Akapitzlist"/>
        <w:numPr>
          <w:ilvl w:val="1"/>
          <w:numId w:val="2"/>
        </w:numPr>
        <w:spacing w:before="120" w:after="120"/>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877E7C" w:rsidRDefault="00182B15" w:rsidP="005D04F8">
      <w:pPr>
        <w:pStyle w:val="Akapitzlist"/>
        <w:numPr>
          <w:ilvl w:val="1"/>
          <w:numId w:val="2"/>
        </w:numPr>
        <w:spacing w:before="120" w:after="120"/>
        <w:contextualSpacing w:val="0"/>
        <w:jc w:val="both"/>
        <w:rPr>
          <w:highlight w:val="yellow"/>
        </w:rPr>
      </w:pPr>
      <w:r w:rsidRPr="00877E7C">
        <w:rPr>
          <w:highlight w:val="yellow"/>
        </w:rPr>
        <w:t xml:space="preserve">zdolności technicznej lub zawodowej; </w:t>
      </w:r>
      <w:r w:rsidR="008616AB" w:rsidRPr="00877E7C">
        <w:rPr>
          <w:highlight w:val="yellow"/>
        </w:rPr>
        <w:t>Wykonawca</w:t>
      </w:r>
      <w:r w:rsidRPr="00877E7C">
        <w:rPr>
          <w:highlight w:val="yellow"/>
        </w:rPr>
        <w:t xml:space="preserve"> wykaże, że:</w:t>
      </w:r>
    </w:p>
    <w:p w14:paraId="353305B9" w14:textId="77777777" w:rsidR="00877E7C" w:rsidRPr="00960DD9" w:rsidRDefault="00877E7C" w:rsidP="00877E7C">
      <w:pPr>
        <w:numPr>
          <w:ilvl w:val="2"/>
          <w:numId w:val="73"/>
        </w:numPr>
        <w:spacing w:before="120" w:after="120"/>
        <w:jc w:val="both"/>
        <w:rPr>
          <w:sz w:val="24"/>
          <w:szCs w:val="24"/>
          <w:highlight w:val="yellow"/>
        </w:rPr>
      </w:pPr>
      <w:bookmarkStart w:id="18" w:name="_Hlk188341790"/>
      <w:r w:rsidRPr="00960DD9">
        <w:rPr>
          <w:sz w:val="24"/>
          <w:szCs w:val="24"/>
          <w:highlight w:val="yellow"/>
        </w:rPr>
        <w:t xml:space="preserve">w okresie ostatnich 5 lat przed terminem składania ofert (a jeżeli okres prowadzenia działalności jest krótszy – w tym okresie) wykonał co najmniej </w:t>
      </w:r>
      <w:bookmarkStart w:id="19" w:name="_Hlk188341425"/>
      <w:r w:rsidRPr="00960DD9">
        <w:rPr>
          <w:sz w:val="24"/>
          <w:szCs w:val="24"/>
          <w:highlight w:val="yellow"/>
        </w:rPr>
        <w:t>dwie</w:t>
      </w:r>
      <w:r w:rsidRPr="00960DD9">
        <w:rPr>
          <w:color w:val="4472C4"/>
          <w:sz w:val="24"/>
          <w:szCs w:val="24"/>
          <w:highlight w:val="yellow"/>
        </w:rPr>
        <w:t xml:space="preserve"> </w:t>
      </w:r>
      <w:r w:rsidRPr="00960DD9">
        <w:rPr>
          <w:sz w:val="24"/>
          <w:szCs w:val="24"/>
          <w:highlight w:val="yellow"/>
        </w:rPr>
        <w:t>roboty budowlane</w:t>
      </w:r>
      <w:bookmarkEnd w:id="19"/>
      <w:r w:rsidRPr="00960DD9">
        <w:rPr>
          <w:sz w:val="24"/>
          <w:szCs w:val="24"/>
          <w:highlight w:val="yellow"/>
        </w:rPr>
        <w:t xml:space="preserve"> obejmujące rozbiórkę obiektów, na wartość nie niższą niż 500 000 PLN każda</w:t>
      </w:r>
      <w:r w:rsidRPr="00877E7C">
        <w:rPr>
          <w:sz w:val="24"/>
          <w:szCs w:val="24"/>
          <w:highlight w:val="yellow"/>
        </w:rPr>
        <w:t xml:space="preserve"> lub dwie roboty budowlane na łączną wartość 1 000 000,00 zł.</w:t>
      </w:r>
    </w:p>
    <w:bookmarkEnd w:id="18"/>
    <w:p w14:paraId="192271EE" w14:textId="6F7E8F9F" w:rsidR="00182B15" w:rsidRPr="001D6E4C" w:rsidRDefault="00804500" w:rsidP="005D04F8">
      <w:pPr>
        <w:pStyle w:val="Akapitzlist"/>
        <w:numPr>
          <w:ilvl w:val="2"/>
          <w:numId w:val="73"/>
        </w:numPr>
        <w:spacing w:before="120" w:after="120"/>
        <w:contextualSpacing w:val="0"/>
        <w:jc w:val="both"/>
      </w:pPr>
      <w:r w:rsidRPr="001D6E4C">
        <w:t>skie</w:t>
      </w:r>
      <w:r w:rsidR="00182B15" w:rsidRPr="001D6E4C">
        <w:t>ruje do wykonania zamówienia osoby o następujących kwalifikacjach:</w:t>
      </w:r>
    </w:p>
    <w:p w14:paraId="6E45312B" w14:textId="1CAEE17F" w:rsidR="00182B15" w:rsidRPr="00611B7B" w:rsidRDefault="00611B7B" w:rsidP="005D04F8">
      <w:pPr>
        <w:pStyle w:val="Akapitzlist"/>
        <w:numPr>
          <w:ilvl w:val="3"/>
          <w:numId w:val="73"/>
        </w:numPr>
        <w:spacing w:before="120" w:after="120"/>
        <w:contextualSpacing w:val="0"/>
        <w:jc w:val="both"/>
        <w:rPr>
          <w:color w:val="0070C0"/>
        </w:rPr>
      </w:pPr>
      <w:r>
        <w:t xml:space="preserve">osoba </w:t>
      </w:r>
      <w:r w:rsidR="00744BB3">
        <w:t>posiadając</w:t>
      </w:r>
      <w:r>
        <w:t>ą</w:t>
      </w:r>
      <w:r w:rsidR="00744BB3">
        <w:t xml:space="preserve"> uprawnienia budowlane we właściwej specjalności</w:t>
      </w:r>
      <w:r>
        <w:t xml:space="preserve"> uprawniające do objęcia funkcji kierownika rozbiórki oraz będącą członkiem właściwej izby samorządu zawodowego  (1 osoba)</w:t>
      </w:r>
    </w:p>
    <w:p w14:paraId="797B2B1A" w14:textId="3FF4662B" w:rsidR="00BE216C" w:rsidRPr="0075297B" w:rsidRDefault="00397218" w:rsidP="005D04F8">
      <w:pPr>
        <w:spacing w:before="120" w:after="120"/>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4B99337B" w14:textId="6FB008CB" w:rsidR="00397218" w:rsidRPr="0075297B" w:rsidRDefault="00397218" w:rsidP="005D04F8">
      <w:pPr>
        <w:spacing w:before="120" w:after="120"/>
        <w:jc w:val="both"/>
        <w:rPr>
          <w:i/>
          <w:iCs/>
          <w:sz w:val="24"/>
          <w:szCs w:val="24"/>
        </w:rPr>
      </w:pPr>
      <w:r w:rsidRPr="0075297B">
        <w:rPr>
          <w:i/>
          <w:iCs/>
          <w:sz w:val="24"/>
          <w:szCs w:val="24"/>
        </w:rPr>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p>
    <w:p w14:paraId="104CDCEE" w14:textId="76FC324D" w:rsidR="00E270D0" w:rsidRPr="0075297B" w:rsidRDefault="00E270D0" w:rsidP="005D04F8">
      <w:pPr>
        <w:spacing w:before="120" w:after="120"/>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 xml:space="preserve">mowy winny spełniać </w:t>
      </w:r>
      <w:r w:rsidRPr="0075297B">
        <w:rPr>
          <w:i/>
          <w:iCs/>
          <w:sz w:val="24"/>
          <w:szCs w:val="24"/>
        </w:rPr>
        <w:lastRenderedPageBreak/>
        <w:t>wymagania określone w ustawie z dnia 15 grudnia 2000 r. o samorządach zawodowych architektów oraz inżynierów budownictwa.</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87226776"/>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5D04F8">
      <w:pPr>
        <w:pStyle w:val="Akapitzlist"/>
        <w:numPr>
          <w:ilvl w:val="0"/>
          <w:numId w:val="3"/>
        </w:numPr>
        <w:spacing w:before="120" w:after="120"/>
        <w:ind w:left="357" w:hanging="357"/>
        <w:contextualSpacing w:val="0"/>
        <w:jc w:val="both"/>
      </w:pPr>
      <w:r>
        <w:t>Wykonawcy</w:t>
      </w:r>
      <w:r w:rsidR="00F13DFD" w:rsidRPr="00057162">
        <w:t xml:space="preserve"> mogą wspólnie ubiegać się o udzielenie zamówienia.</w:t>
      </w:r>
    </w:p>
    <w:p w14:paraId="7538D26C" w14:textId="3BAF9360" w:rsidR="00F13DFD" w:rsidRPr="00057162" w:rsidRDefault="00DB4D9E" w:rsidP="005D04F8">
      <w:pPr>
        <w:pStyle w:val="Akapitzlist"/>
        <w:numPr>
          <w:ilvl w:val="0"/>
          <w:numId w:val="3"/>
        </w:numPr>
        <w:spacing w:before="120" w:after="120"/>
        <w:ind w:left="357" w:hanging="357"/>
        <w:contextualSpacing w:val="0"/>
        <w:jc w:val="both"/>
      </w:pPr>
      <w:r>
        <w:t>Wykonawcy</w:t>
      </w:r>
      <w:r w:rsidR="00182B15" w:rsidRPr="00057162">
        <w:t xml:space="preserve"> występujący wspólnie ustanawiają p</w:t>
      </w:r>
      <w:r w:rsidR="00F13DFD" w:rsidRPr="00057162">
        <w:t xml:space="preserve">ełnomocnika do reprezentowania </w:t>
      </w:r>
      <w:r w:rsidR="00522B5E">
        <w:br/>
      </w:r>
      <w:r w:rsidR="00F13DFD" w:rsidRPr="00057162">
        <w:t>ich 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5D04F8">
      <w:pPr>
        <w:pStyle w:val="Akapitzlist"/>
        <w:numPr>
          <w:ilvl w:val="0"/>
          <w:numId w:val="3"/>
        </w:numPr>
        <w:spacing w:before="120" w:after="120"/>
        <w:ind w:left="357" w:hanging="357"/>
        <w:contextualSpacing w:val="0"/>
        <w:jc w:val="both"/>
      </w:pPr>
      <w:r w:rsidRPr="00057162">
        <w:t xml:space="preserve">Wszelka korespondencja prowadzona będzie wyłącznie z </w:t>
      </w:r>
      <w:r w:rsidR="00182B15" w:rsidRPr="00057162">
        <w:t>p</w:t>
      </w:r>
      <w:r w:rsidRPr="00057162">
        <w:t>ełnomocnikiem.</w:t>
      </w:r>
    </w:p>
    <w:p w14:paraId="2B1591B2" w14:textId="59B5A716" w:rsidR="00182B15" w:rsidRPr="00057162" w:rsidRDefault="00182B15" w:rsidP="005D04F8">
      <w:pPr>
        <w:pStyle w:val="Akapitzlist"/>
        <w:numPr>
          <w:ilvl w:val="0"/>
          <w:numId w:val="3"/>
        </w:numPr>
        <w:spacing w:before="120" w:after="120"/>
        <w:ind w:left="357" w:hanging="357"/>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w:t>
      </w:r>
      <w:r w:rsidR="00522B5E">
        <w:br/>
      </w:r>
      <w:r w:rsidRPr="00057162">
        <w:t xml:space="preserve">do </w:t>
      </w:r>
      <w:r w:rsidR="008616AB">
        <w:t>Wykonawców</w:t>
      </w:r>
      <w:r w:rsidRPr="00057162">
        <w:t xml:space="preserve"> występujących wspólnie będzie oceniane łącznie.</w:t>
      </w:r>
    </w:p>
    <w:p w14:paraId="1A8A2838" w14:textId="24782BAA" w:rsidR="00F13DFD" w:rsidRPr="00057162" w:rsidRDefault="00F13DFD" w:rsidP="005D04F8">
      <w:pPr>
        <w:pStyle w:val="Akapitzlist"/>
        <w:numPr>
          <w:ilvl w:val="0"/>
          <w:numId w:val="3"/>
        </w:numPr>
        <w:spacing w:before="120" w:after="120"/>
        <w:ind w:left="357" w:hanging="357"/>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5D04F8">
      <w:pPr>
        <w:pStyle w:val="Akapitzlist"/>
        <w:numPr>
          <w:ilvl w:val="0"/>
          <w:numId w:val="3"/>
        </w:numPr>
        <w:spacing w:before="120" w:after="120"/>
        <w:ind w:left="357" w:hanging="357"/>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5D04F8">
      <w:pPr>
        <w:pStyle w:val="Akapitzlist"/>
        <w:numPr>
          <w:ilvl w:val="0"/>
          <w:numId w:val="3"/>
        </w:numPr>
        <w:spacing w:before="120" w:after="120"/>
        <w:ind w:left="357" w:hanging="357"/>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5D04F8">
      <w:pPr>
        <w:pStyle w:val="Akapitzlist"/>
        <w:numPr>
          <w:ilvl w:val="0"/>
          <w:numId w:val="3"/>
        </w:numPr>
        <w:spacing w:before="120" w:after="120"/>
        <w:ind w:left="357" w:hanging="357"/>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87226777"/>
      <w:r w:rsidRPr="00057162">
        <w:rPr>
          <w:rFonts w:ascii="Times New Roman" w:hAnsi="Times New Roman" w:cs="Times New Roman"/>
          <w:color w:val="auto"/>
          <w:sz w:val="24"/>
          <w:szCs w:val="24"/>
        </w:rPr>
        <w:t>Część VII. Udostępnienie zasobów</w:t>
      </w:r>
      <w:bookmarkEnd w:id="23"/>
      <w:bookmarkEnd w:id="24"/>
      <w:bookmarkEnd w:id="25"/>
    </w:p>
    <w:p w14:paraId="5320DBBB" w14:textId="28D7CF56" w:rsidR="00F13DFD" w:rsidRPr="00057162" w:rsidRDefault="008616AB" w:rsidP="005D04F8">
      <w:pPr>
        <w:pStyle w:val="Akapitzlist"/>
        <w:numPr>
          <w:ilvl w:val="0"/>
          <w:numId w:val="4"/>
        </w:numPr>
        <w:spacing w:before="120" w:after="120"/>
        <w:ind w:hanging="357"/>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w:t>
      </w:r>
      <w:r w:rsidR="00522B5E">
        <w:br/>
      </w:r>
      <w:r w:rsidR="00182B15" w:rsidRPr="00057162">
        <w:t>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5D04F8">
      <w:pPr>
        <w:pStyle w:val="Akapitzlist"/>
        <w:numPr>
          <w:ilvl w:val="0"/>
          <w:numId w:val="4"/>
        </w:numPr>
        <w:spacing w:before="120" w:after="120"/>
        <w:ind w:hanging="357"/>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5D04F8">
      <w:pPr>
        <w:pStyle w:val="Akapitzlist"/>
        <w:numPr>
          <w:ilvl w:val="1"/>
          <w:numId w:val="4"/>
        </w:numPr>
        <w:spacing w:before="120" w:after="120"/>
        <w:ind w:hanging="357"/>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5D04F8">
      <w:pPr>
        <w:pStyle w:val="Akapitzlist"/>
        <w:numPr>
          <w:ilvl w:val="1"/>
          <w:numId w:val="4"/>
        </w:numPr>
        <w:spacing w:before="120" w:after="120"/>
        <w:ind w:hanging="357"/>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F1A55A9" w:rsidR="00EB1AE4" w:rsidRPr="00295BF5" w:rsidRDefault="001D08D4" w:rsidP="005D04F8">
      <w:pPr>
        <w:pStyle w:val="Akapitzlist"/>
        <w:numPr>
          <w:ilvl w:val="1"/>
          <w:numId w:val="4"/>
        </w:numPr>
        <w:spacing w:before="120" w:after="120"/>
        <w:ind w:hanging="357"/>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2E82FDBB" w14:textId="693A335C" w:rsidR="00880181" w:rsidRPr="00057162" w:rsidRDefault="00880181" w:rsidP="005D04F8">
      <w:pPr>
        <w:pStyle w:val="Akapitzlist"/>
        <w:numPr>
          <w:ilvl w:val="0"/>
          <w:numId w:val="4"/>
        </w:numPr>
        <w:spacing w:before="120" w:after="120"/>
        <w:ind w:hanging="357"/>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w:t>
      </w:r>
      <w:r w:rsidRPr="00057162">
        <w:lastRenderedPageBreak/>
        <w:t xml:space="preserve">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7A39CFA2" w:rsidR="004E3A28" w:rsidRPr="00057162" w:rsidRDefault="004E3A28" w:rsidP="005D04F8">
      <w:pPr>
        <w:pStyle w:val="Akapitzlist"/>
        <w:numPr>
          <w:ilvl w:val="0"/>
          <w:numId w:val="4"/>
        </w:numPr>
        <w:spacing w:before="120" w:after="120"/>
        <w:ind w:hanging="357"/>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w:t>
      </w:r>
      <w:r w:rsidR="00522B5E">
        <w:br/>
      </w:r>
      <w:r w:rsidR="000C22F4" w:rsidRPr="00F62891">
        <w:t>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8722677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5D04F8">
      <w:pPr>
        <w:pStyle w:val="Akapitzlist"/>
        <w:numPr>
          <w:ilvl w:val="0"/>
          <w:numId w:val="7"/>
        </w:numPr>
        <w:spacing w:before="120" w:after="120"/>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5D04F8">
      <w:pPr>
        <w:pStyle w:val="Akapitzlist"/>
        <w:numPr>
          <w:ilvl w:val="1"/>
          <w:numId w:val="7"/>
        </w:numPr>
        <w:spacing w:before="120" w:after="120"/>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5D04F8">
      <w:pPr>
        <w:pStyle w:val="Akapitzlist"/>
        <w:numPr>
          <w:ilvl w:val="1"/>
          <w:numId w:val="7"/>
        </w:numPr>
        <w:spacing w:before="120" w:after="120"/>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5D04F8">
      <w:pPr>
        <w:pStyle w:val="Akapitzlist"/>
        <w:numPr>
          <w:ilvl w:val="1"/>
          <w:numId w:val="7"/>
        </w:numPr>
        <w:spacing w:before="120" w:after="120"/>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5D04F8">
      <w:pPr>
        <w:pStyle w:val="Akapitzlist"/>
        <w:numPr>
          <w:ilvl w:val="0"/>
          <w:numId w:val="7"/>
        </w:numPr>
        <w:spacing w:before="120" w:after="120"/>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D60DB3" w:rsidRDefault="00986F42" w:rsidP="005D04F8">
      <w:pPr>
        <w:pStyle w:val="Akapitzlist"/>
        <w:numPr>
          <w:ilvl w:val="1"/>
          <w:numId w:val="7"/>
        </w:numPr>
        <w:spacing w:before="120" w:after="120"/>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D60DB3">
        <w:rPr>
          <w:b/>
          <w:iCs/>
        </w:rPr>
        <w:t>F</w:t>
      </w:r>
      <w:r w:rsidRPr="00D60DB3">
        <w:rPr>
          <w:b/>
          <w:iCs/>
        </w:rPr>
        <w:t xml:space="preserve">ormularza </w:t>
      </w:r>
      <w:r w:rsidR="00EB1AE4" w:rsidRPr="00D60DB3">
        <w:rPr>
          <w:b/>
          <w:iCs/>
        </w:rPr>
        <w:t>O</w:t>
      </w:r>
      <w:r w:rsidRPr="00D60DB3">
        <w:rPr>
          <w:b/>
          <w:iCs/>
        </w:rPr>
        <w:t>fertowego</w:t>
      </w:r>
      <w:r w:rsidRPr="00D60DB3">
        <w:rPr>
          <w:bCs/>
          <w:iCs/>
        </w:rPr>
        <w:t xml:space="preserve">. W przypadku </w:t>
      </w:r>
      <w:r w:rsidR="008616AB" w:rsidRPr="00D60DB3">
        <w:rPr>
          <w:bCs/>
          <w:iCs/>
        </w:rPr>
        <w:t>Wykonawców</w:t>
      </w:r>
      <w:r w:rsidRPr="00D60DB3">
        <w:rPr>
          <w:bCs/>
          <w:iCs/>
        </w:rPr>
        <w:t xml:space="preserve"> wspólnie ubiegających się o zamówienie, oświadczenie składa każdy z </w:t>
      </w:r>
      <w:r w:rsidR="008616AB" w:rsidRPr="00D60DB3">
        <w:rPr>
          <w:bCs/>
          <w:iCs/>
        </w:rPr>
        <w:t>Wykonawców</w:t>
      </w:r>
      <w:r w:rsidRPr="00D60DB3">
        <w:rPr>
          <w:bCs/>
          <w:iCs/>
        </w:rPr>
        <w:t xml:space="preserve">, zgodnie ze wzorem stanowiącym </w:t>
      </w:r>
      <w:r w:rsidRPr="00D60DB3">
        <w:rPr>
          <w:b/>
          <w:iCs/>
        </w:rPr>
        <w:t xml:space="preserve">Załącznik nr </w:t>
      </w:r>
      <w:r w:rsidR="00054C51" w:rsidRPr="00D60DB3">
        <w:rPr>
          <w:b/>
          <w:iCs/>
        </w:rPr>
        <w:t>4</w:t>
      </w:r>
      <w:r w:rsidRPr="00D60DB3">
        <w:rPr>
          <w:b/>
          <w:iCs/>
        </w:rPr>
        <w:t>.1. do SWZ.</w:t>
      </w:r>
    </w:p>
    <w:p w14:paraId="19857ABE" w14:textId="7F416814" w:rsidR="00B9184D" w:rsidRPr="00D60DB3" w:rsidRDefault="00B9184D" w:rsidP="005D04F8">
      <w:pPr>
        <w:pStyle w:val="Akapitzlist"/>
        <w:numPr>
          <w:ilvl w:val="1"/>
          <w:numId w:val="7"/>
        </w:numPr>
        <w:spacing w:before="120" w:after="120"/>
        <w:contextualSpacing w:val="0"/>
        <w:jc w:val="both"/>
        <w:rPr>
          <w:b/>
          <w:iCs/>
        </w:rPr>
      </w:pPr>
      <w:r w:rsidRPr="00D60DB3">
        <w:rPr>
          <w:bCs/>
          <w:iCs/>
        </w:rPr>
        <w:t xml:space="preserve">oświadczenia </w:t>
      </w:r>
      <w:r w:rsidR="00DB4D9E" w:rsidRPr="00D60DB3">
        <w:rPr>
          <w:bCs/>
          <w:iCs/>
        </w:rPr>
        <w:t>Wykonawcy</w:t>
      </w:r>
      <w:r w:rsidRPr="00D60DB3">
        <w:rPr>
          <w:bCs/>
          <w:iCs/>
        </w:rPr>
        <w:t xml:space="preserve">, </w:t>
      </w:r>
      <w:r w:rsidR="00020C79" w:rsidRPr="00D60DB3">
        <w:rPr>
          <w:bCs/>
          <w:iCs/>
        </w:rPr>
        <w:t>w zakresie</w:t>
      </w:r>
      <w:r w:rsidRPr="00D60DB3">
        <w:rPr>
          <w:bCs/>
          <w:iCs/>
        </w:rPr>
        <w:t xml:space="preserve"> </w:t>
      </w:r>
      <w:r w:rsidR="00332BC8" w:rsidRPr="00D60DB3">
        <w:rPr>
          <w:bCs/>
          <w:iCs/>
        </w:rPr>
        <w:t xml:space="preserve">§ 41 </w:t>
      </w:r>
      <w:r w:rsidRPr="00D60DB3">
        <w:rPr>
          <w:bCs/>
          <w:iCs/>
        </w:rPr>
        <w:t xml:space="preserve">ust. 1 pkt </w:t>
      </w:r>
      <w:r w:rsidR="00332BC8" w:rsidRPr="00D60DB3">
        <w:rPr>
          <w:bCs/>
          <w:iCs/>
        </w:rPr>
        <w:t>2</w:t>
      </w:r>
      <w:r w:rsidR="007472CF" w:rsidRPr="00D60DB3">
        <w:rPr>
          <w:bCs/>
          <w:iCs/>
        </w:rPr>
        <w:t>)</w:t>
      </w:r>
      <w:r w:rsidR="00332BC8" w:rsidRPr="00D60DB3">
        <w:rPr>
          <w:bCs/>
          <w:iCs/>
        </w:rPr>
        <w:t xml:space="preserve"> Regulaminu</w:t>
      </w:r>
      <w:r w:rsidRPr="00D60DB3">
        <w:rPr>
          <w:bCs/>
          <w:iCs/>
        </w:rPr>
        <w:t>, o braku przynależności do tej samej grupy kapitałowej w rozumieniu ustawy z dnia 16 lutego 2007</w:t>
      </w:r>
      <w:r w:rsidR="00636899" w:rsidRPr="00D60DB3">
        <w:rPr>
          <w:bCs/>
          <w:iCs/>
        </w:rPr>
        <w:t> </w:t>
      </w:r>
      <w:r w:rsidRPr="00D60DB3">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D60DB3">
        <w:rPr>
          <w:bCs/>
          <w:iCs/>
        </w:rPr>
        <w:t>Wykonawcy</w:t>
      </w:r>
      <w:r w:rsidRPr="00D60DB3">
        <w:rPr>
          <w:bCs/>
          <w:iCs/>
        </w:rPr>
        <w:t xml:space="preserve"> należącego do tej samej grupy kapitałowej</w:t>
      </w:r>
      <w:r w:rsidR="006933F8" w:rsidRPr="00D60DB3">
        <w:rPr>
          <w:bCs/>
          <w:iCs/>
        </w:rPr>
        <w:t>.</w:t>
      </w:r>
      <w:r w:rsidR="00D30716" w:rsidRPr="00D60DB3">
        <w:rPr>
          <w:bCs/>
          <w:iCs/>
        </w:rPr>
        <w:t xml:space="preserve"> Wzór oświadczenia stanowi </w:t>
      </w:r>
      <w:r w:rsidR="00D30716" w:rsidRPr="00D60DB3">
        <w:rPr>
          <w:b/>
          <w:iCs/>
        </w:rPr>
        <w:t xml:space="preserve">Załącznik nr </w:t>
      </w:r>
      <w:r w:rsidR="00054C51" w:rsidRPr="00D60DB3">
        <w:rPr>
          <w:b/>
          <w:iCs/>
        </w:rPr>
        <w:t>4</w:t>
      </w:r>
      <w:r w:rsidR="0078720F" w:rsidRPr="00D60DB3">
        <w:rPr>
          <w:b/>
          <w:iCs/>
        </w:rPr>
        <w:t>.2</w:t>
      </w:r>
      <w:r w:rsidR="00FB0388" w:rsidRPr="00D60DB3">
        <w:rPr>
          <w:b/>
          <w:iCs/>
        </w:rPr>
        <w:t xml:space="preserve"> do SWZ;</w:t>
      </w:r>
    </w:p>
    <w:p w14:paraId="7B4482B2" w14:textId="51B8FD46" w:rsidR="0014085E" w:rsidRPr="00057162" w:rsidRDefault="0014085E" w:rsidP="005D04F8">
      <w:pPr>
        <w:pStyle w:val="Akapitzlist"/>
        <w:numPr>
          <w:ilvl w:val="1"/>
          <w:numId w:val="7"/>
        </w:numPr>
        <w:spacing w:before="120" w:after="120"/>
        <w:contextualSpacing w:val="0"/>
        <w:jc w:val="both"/>
        <w:rPr>
          <w:bCs/>
          <w:iCs/>
        </w:rPr>
      </w:pPr>
      <w:r w:rsidRPr="00D60DB3">
        <w:rPr>
          <w:bCs/>
          <w:iCs/>
        </w:rPr>
        <w:t xml:space="preserve">zaświadczenia właściwego naczelnika urzędu skarbowego potwierdzającego, </w:t>
      </w:r>
      <w:r w:rsidR="00522B5E" w:rsidRPr="00D60DB3">
        <w:rPr>
          <w:bCs/>
          <w:iCs/>
        </w:rPr>
        <w:br/>
      </w:r>
      <w:r w:rsidRPr="00D60DB3">
        <w:rPr>
          <w:bCs/>
          <w:iCs/>
        </w:rPr>
        <w:t xml:space="preserve">że </w:t>
      </w:r>
      <w:r w:rsidR="008616AB" w:rsidRPr="00D60DB3">
        <w:rPr>
          <w:bCs/>
          <w:iCs/>
        </w:rPr>
        <w:t>Wykonawca</w:t>
      </w:r>
      <w:r w:rsidRPr="00D60DB3">
        <w:rPr>
          <w:bCs/>
          <w:iCs/>
        </w:rPr>
        <w:t xml:space="preserve"> nie zalega z opłacaniem podatków i opłat, </w:t>
      </w:r>
      <w:r w:rsidR="00332BC8" w:rsidRPr="00D60DB3">
        <w:rPr>
          <w:bCs/>
          <w:iCs/>
        </w:rPr>
        <w:t>w zakresie</w:t>
      </w:r>
      <w:r w:rsidR="00332BC8" w:rsidRPr="00406B75">
        <w:rPr>
          <w:bCs/>
          <w:iCs/>
        </w:rPr>
        <w:t xml:space="preserv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r w:rsidR="00522B5E">
        <w:rPr>
          <w:bCs/>
          <w:iCs/>
        </w:rPr>
        <w:br/>
      </w:r>
      <w:r w:rsidRPr="00057162">
        <w:rPr>
          <w:bCs/>
          <w:iCs/>
        </w:rPr>
        <w:t>lub</w:t>
      </w:r>
      <w:r w:rsidR="00AB5FA1">
        <w:rPr>
          <w:bCs/>
          <w:iCs/>
        </w:rPr>
        <w:t xml:space="preserve"> </w:t>
      </w:r>
      <w:r w:rsidRPr="00057162">
        <w:rPr>
          <w:bCs/>
          <w:iCs/>
        </w:rPr>
        <w:t xml:space="preserve"> zawarł wiążące porozumienie w sprawie spłat tych należności;</w:t>
      </w:r>
    </w:p>
    <w:p w14:paraId="6BDD804F" w14:textId="40D93DF2" w:rsidR="0014085E" w:rsidRPr="00E96B76" w:rsidRDefault="0014085E" w:rsidP="005D04F8">
      <w:pPr>
        <w:pStyle w:val="Akapitzlist"/>
        <w:numPr>
          <w:ilvl w:val="1"/>
          <w:numId w:val="7"/>
        </w:numPr>
        <w:spacing w:before="120" w:after="120"/>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522B5E">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w:t>
      </w:r>
      <w:r w:rsidR="00522B5E">
        <w:rPr>
          <w:bCs/>
          <w:iCs/>
        </w:rPr>
        <w:br/>
      </w:r>
      <w:r w:rsidRPr="00E96B76">
        <w:rPr>
          <w:bCs/>
          <w:iCs/>
        </w:rPr>
        <w:t>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5D04F8">
      <w:pPr>
        <w:pStyle w:val="Akapitzlist"/>
        <w:numPr>
          <w:ilvl w:val="1"/>
          <w:numId w:val="7"/>
        </w:numPr>
        <w:spacing w:before="120" w:after="120"/>
        <w:contextualSpacing w:val="0"/>
        <w:jc w:val="both"/>
        <w:rPr>
          <w:bCs/>
          <w:iCs/>
          <w:strike/>
        </w:rPr>
      </w:pPr>
      <w:r w:rsidRPr="00E96B76">
        <w:rPr>
          <w:bCs/>
          <w:iCs/>
        </w:rPr>
        <w:lastRenderedPageBreak/>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D60DB3" w:rsidRDefault="00014CC7" w:rsidP="005D04F8">
      <w:pPr>
        <w:pStyle w:val="Akapitzlist"/>
        <w:numPr>
          <w:ilvl w:val="1"/>
          <w:numId w:val="7"/>
        </w:numPr>
        <w:spacing w:before="120" w:after="120"/>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D60DB3">
        <w:rPr>
          <w:b/>
          <w:bCs/>
          <w:iCs/>
        </w:rPr>
        <w:t xml:space="preserve">Załącznikiem nr </w:t>
      </w:r>
      <w:r w:rsidR="0059217D" w:rsidRPr="00D60DB3">
        <w:rPr>
          <w:b/>
          <w:bCs/>
          <w:iCs/>
        </w:rPr>
        <w:t xml:space="preserve">4.10 </w:t>
      </w:r>
      <w:r w:rsidRPr="00D60DB3">
        <w:rPr>
          <w:b/>
          <w:bCs/>
        </w:rPr>
        <w:t>do SWZ</w:t>
      </w:r>
      <w:r w:rsidRPr="00D60DB3">
        <w:t>.</w:t>
      </w:r>
      <w:r w:rsidRPr="00D60DB3">
        <w:rPr>
          <w:bCs/>
          <w:iCs/>
        </w:rPr>
        <w:t xml:space="preserve"> </w:t>
      </w:r>
    </w:p>
    <w:p w14:paraId="25DC8284" w14:textId="77777777" w:rsidR="00955D5C" w:rsidRPr="00DE4595" w:rsidRDefault="00955D5C" w:rsidP="005D04F8">
      <w:pPr>
        <w:pStyle w:val="Akapitzlist"/>
        <w:spacing w:before="120" w:after="120"/>
        <w:ind w:left="504"/>
        <w:contextualSpacing w:val="0"/>
        <w:jc w:val="both"/>
        <w:rPr>
          <w:bCs/>
          <w:iCs/>
          <w:strike/>
          <w:sz w:val="2"/>
          <w:szCs w:val="2"/>
        </w:rPr>
      </w:pPr>
    </w:p>
    <w:p w14:paraId="5040832C" w14:textId="007769F7" w:rsidR="00DD0BC1" w:rsidRPr="00DE4595" w:rsidRDefault="00DD0BC1" w:rsidP="005D04F8">
      <w:pPr>
        <w:pStyle w:val="Akapitzlist"/>
        <w:numPr>
          <w:ilvl w:val="0"/>
          <w:numId w:val="7"/>
        </w:numPr>
        <w:spacing w:before="120" w:after="120"/>
        <w:ind w:left="363" w:hanging="357"/>
        <w:contextualSpacing w:val="0"/>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55F512F0" w14:textId="18F8E014" w:rsidR="00DD0BC1" w:rsidRPr="00724AA2" w:rsidRDefault="006B0420" w:rsidP="005D04F8">
      <w:pPr>
        <w:pStyle w:val="Akapitzlist"/>
        <w:numPr>
          <w:ilvl w:val="0"/>
          <w:numId w:val="7"/>
        </w:numPr>
        <w:spacing w:before="120" w:after="120"/>
        <w:ind w:left="363" w:hanging="357"/>
        <w:contextualSpacing w:val="0"/>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5D04F8">
      <w:pPr>
        <w:pStyle w:val="Akapitzlist"/>
        <w:numPr>
          <w:ilvl w:val="0"/>
          <w:numId w:val="7"/>
        </w:numPr>
        <w:spacing w:before="120" w:after="120"/>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5D04F8">
      <w:pPr>
        <w:pStyle w:val="Akapitzlist"/>
        <w:numPr>
          <w:ilvl w:val="1"/>
          <w:numId w:val="7"/>
        </w:numPr>
        <w:spacing w:before="120" w:after="120"/>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692A4CBF" w:rsidR="00D64A93" w:rsidRPr="00057162" w:rsidRDefault="00D64A93" w:rsidP="005D04F8">
      <w:pPr>
        <w:pStyle w:val="Akapitzlist"/>
        <w:numPr>
          <w:ilvl w:val="2"/>
          <w:numId w:val="7"/>
        </w:numPr>
        <w:spacing w:before="120" w:after="120"/>
        <w:contextualSpacing w:val="0"/>
        <w:jc w:val="both"/>
        <w:rPr>
          <w:bCs/>
          <w:iCs/>
        </w:rPr>
      </w:pPr>
      <w:r w:rsidRPr="00057162">
        <w:rPr>
          <w:bCs/>
          <w:iCs/>
        </w:rPr>
        <w:t xml:space="preserve">nie naruszył obowiązków dotyczących płatności podatków, opłat, lub składek </w:t>
      </w:r>
      <w:r w:rsidR="00522B5E">
        <w:rPr>
          <w:bCs/>
          <w:iCs/>
        </w:rPr>
        <w:br/>
      </w:r>
      <w:r w:rsidRPr="00057162">
        <w:rPr>
          <w:bCs/>
          <w:iCs/>
        </w:rPr>
        <w:t>na ubezpieczenie społeczne lub zdrowotne,</w:t>
      </w:r>
    </w:p>
    <w:p w14:paraId="3755911D" w14:textId="6646D0E2" w:rsidR="00D64A93" w:rsidRPr="00057162" w:rsidRDefault="00D64A93" w:rsidP="005D04F8">
      <w:pPr>
        <w:pStyle w:val="Akapitzlist"/>
        <w:numPr>
          <w:ilvl w:val="2"/>
          <w:numId w:val="7"/>
        </w:numPr>
        <w:spacing w:before="120" w:after="120"/>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5D04F8">
      <w:pPr>
        <w:pStyle w:val="Akapitzlist"/>
        <w:numPr>
          <w:ilvl w:val="1"/>
          <w:numId w:val="7"/>
        </w:numPr>
        <w:spacing w:before="120" w:after="120"/>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0F9C5B" w14:textId="5C37E7D5" w:rsidR="003654B6" w:rsidRPr="00A62CD2" w:rsidRDefault="00A62CD2" w:rsidP="005D04F8">
      <w:pPr>
        <w:pStyle w:val="Akapitzlist"/>
        <w:numPr>
          <w:ilvl w:val="1"/>
          <w:numId w:val="39"/>
        </w:numPr>
        <w:spacing w:before="120" w:after="120"/>
        <w:contextualSpacing w:val="0"/>
        <w:jc w:val="both"/>
        <w:rPr>
          <w:bCs/>
          <w:iCs/>
        </w:rPr>
      </w:pPr>
      <w:r w:rsidRPr="00A62CD2">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62CD2">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62CD2">
        <w:rPr>
          <w:bCs/>
          <w:iCs/>
        </w:rPr>
        <w:t xml:space="preserve"> Postanowienie pkt 2 stosuje się.</w:t>
      </w:r>
    </w:p>
    <w:p w14:paraId="0DADEEFC" w14:textId="4AA1332A" w:rsidR="00C7690B" w:rsidRPr="00636899" w:rsidRDefault="003526E0" w:rsidP="005D04F8">
      <w:pPr>
        <w:pStyle w:val="Akapitzlist"/>
        <w:numPr>
          <w:ilvl w:val="0"/>
          <w:numId w:val="7"/>
        </w:numPr>
        <w:spacing w:before="120" w:after="120"/>
        <w:ind w:left="426" w:hanging="426"/>
        <w:contextualSpacing w:val="0"/>
        <w:jc w:val="both"/>
        <w:rPr>
          <w:bCs/>
          <w:iCs/>
        </w:rPr>
      </w:pPr>
      <w:r w:rsidRPr="00057162">
        <w:rPr>
          <w:bCs/>
          <w:iCs/>
        </w:rPr>
        <w:lastRenderedPageBreak/>
        <w:t xml:space="preserve">W celu potwierdzenia spełnienia warunków udziału w postępowaniu </w:t>
      </w:r>
      <w:r w:rsidR="006B0420">
        <w:rPr>
          <w:bCs/>
          <w:iCs/>
        </w:rPr>
        <w:t>Zamawiający</w:t>
      </w:r>
      <w:r w:rsidRPr="00057162">
        <w:rPr>
          <w:bCs/>
          <w:iCs/>
        </w:rPr>
        <w:t xml:space="preserve"> wymaga złożenia:</w:t>
      </w:r>
    </w:p>
    <w:p w14:paraId="3A60A2B6" w14:textId="613306C8" w:rsidR="005A6E46" w:rsidRPr="00D60DB3" w:rsidRDefault="005A6E46" w:rsidP="005D04F8">
      <w:pPr>
        <w:pStyle w:val="Akapitzlist"/>
        <w:numPr>
          <w:ilvl w:val="1"/>
          <w:numId w:val="15"/>
        </w:numPr>
        <w:spacing w:before="120" w:after="120"/>
        <w:contextualSpacing w:val="0"/>
        <w:jc w:val="both"/>
        <w:rPr>
          <w:b/>
          <w:iCs/>
        </w:rPr>
      </w:pPr>
      <w:r w:rsidRPr="00D60DB3">
        <w:rPr>
          <w:bCs/>
          <w:iCs/>
        </w:rPr>
        <w:t>wykazu</w:t>
      </w:r>
      <w:r w:rsidRPr="00636899">
        <w:rPr>
          <w:bCs/>
          <w:iCs/>
        </w:rPr>
        <w:t xml:space="preserve">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w:t>
      </w:r>
      <w:r w:rsidR="00522B5E">
        <w:rPr>
          <w:bCs/>
          <w:iCs/>
        </w:rPr>
        <w:br/>
      </w:r>
      <w:r w:rsidRPr="00636899">
        <w:rPr>
          <w:bCs/>
          <w:iCs/>
        </w:rPr>
        <w:t>są referencje bądź inne dokumenty sporządzone przez podmiot, na rzecz którego roboty budowlane zostały wykonane, a jeżeli z uzasadnionej przyczyny o obiektywnym charakterze wykonawca nie jest w stanie uzyskać tych dokumentów – inne odpowiednie dokumenty; Wzór wykaz</w:t>
      </w:r>
      <w:r w:rsidRPr="00D60DB3">
        <w:rPr>
          <w:bCs/>
          <w:iCs/>
        </w:rPr>
        <w:t xml:space="preserve">u stanowi </w:t>
      </w:r>
      <w:r w:rsidRPr="00D60DB3">
        <w:rPr>
          <w:b/>
          <w:iCs/>
        </w:rPr>
        <w:t>Załącznik nr 4.3 do SWZ</w:t>
      </w:r>
    </w:p>
    <w:p w14:paraId="020FDCC2" w14:textId="36D20E58" w:rsidR="00B40469" w:rsidRPr="00D60DB3" w:rsidRDefault="00B40469" w:rsidP="005D04F8">
      <w:pPr>
        <w:pStyle w:val="Akapitzlist"/>
        <w:numPr>
          <w:ilvl w:val="1"/>
          <w:numId w:val="15"/>
        </w:numPr>
        <w:spacing w:before="120" w:after="120"/>
        <w:ind w:hanging="436"/>
        <w:contextualSpacing w:val="0"/>
        <w:jc w:val="both"/>
        <w:rPr>
          <w:b/>
          <w:iCs/>
        </w:rPr>
      </w:pPr>
      <w:r w:rsidRPr="00D60DB3">
        <w:rPr>
          <w:bCs/>
          <w:iCs/>
        </w:rPr>
        <w:t xml:space="preserve">wykazu osób, skierowanych przez </w:t>
      </w:r>
      <w:r w:rsidR="008616AB" w:rsidRPr="00D60DB3">
        <w:rPr>
          <w:bCs/>
          <w:iCs/>
        </w:rPr>
        <w:t>Wykonawcę</w:t>
      </w:r>
      <w:r w:rsidRPr="00D60DB3">
        <w:rPr>
          <w:bCs/>
          <w:iCs/>
        </w:rPr>
        <w:t xml:space="preserve"> do realizacji zamówienia, wraz z</w:t>
      </w:r>
      <w:r w:rsidR="00B77D28" w:rsidRPr="00D60DB3">
        <w:rPr>
          <w:bCs/>
          <w:iCs/>
        </w:rPr>
        <w:t> </w:t>
      </w:r>
      <w:r w:rsidRPr="00D60DB3">
        <w:rPr>
          <w:bCs/>
          <w:iCs/>
        </w:rPr>
        <w:t>informacjami na temat ich kwalifikacji zawodowych, uprawnień, doświadczenia i</w:t>
      </w:r>
      <w:r w:rsidR="00B77D28" w:rsidRPr="00D60DB3">
        <w:rPr>
          <w:bCs/>
          <w:iCs/>
        </w:rPr>
        <w:t> </w:t>
      </w:r>
      <w:r w:rsidRPr="00D60DB3">
        <w:rPr>
          <w:bCs/>
          <w:iCs/>
        </w:rPr>
        <w:t>wykształcenia niezbędnych do wykonania zamówienia, a także zakresu wykonywanych przez nie czynności oraz informacją o podstawi</w:t>
      </w:r>
      <w:r w:rsidR="00463EF4" w:rsidRPr="00D60DB3">
        <w:rPr>
          <w:bCs/>
          <w:iCs/>
        </w:rPr>
        <w:t>e do dysponowania tymi osobami;</w:t>
      </w:r>
      <w:r w:rsidRPr="00D60DB3">
        <w:rPr>
          <w:bCs/>
          <w:iCs/>
        </w:rPr>
        <w:t xml:space="preserve"> Wzór wykazu stanowi </w:t>
      </w:r>
      <w:r w:rsidRPr="00D60DB3">
        <w:rPr>
          <w:b/>
          <w:iCs/>
        </w:rPr>
        <w:t xml:space="preserve">Załącznik nr </w:t>
      </w:r>
      <w:r w:rsidR="00054C51" w:rsidRPr="00D60DB3">
        <w:rPr>
          <w:b/>
          <w:iCs/>
        </w:rPr>
        <w:t>4</w:t>
      </w:r>
      <w:r w:rsidR="0078720F" w:rsidRPr="00D60DB3">
        <w:rPr>
          <w:b/>
          <w:iCs/>
        </w:rPr>
        <w:t>.4</w:t>
      </w:r>
      <w:r w:rsidR="00FB0388" w:rsidRPr="00D60DB3">
        <w:rPr>
          <w:b/>
          <w:iCs/>
        </w:rPr>
        <w:t xml:space="preserve"> do SWZ</w:t>
      </w:r>
      <w:r w:rsidR="00B77D28" w:rsidRPr="00D60DB3">
        <w:rPr>
          <w:b/>
          <w:iCs/>
        </w:rPr>
        <w:t xml:space="preserve"> </w:t>
      </w:r>
    </w:p>
    <w:p w14:paraId="7743C59A" w14:textId="19DAB105" w:rsidR="00AB5FA1" w:rsidRPr="00E96B76" w:rsidRDefault="007C6B00" w:rsidP="005D04F8">
      <w:pPr>
        <w:pStyle w:val="Akapitzlist"/>
        <w:numPr>
          <w:ilvl w:val="0"/>
          <w:numId w:val="7"/>
        </w:numPr>
        <w:spacing w:before="120" w:after="120"/>
        <w:ind w:left="284" w:hanging="284"/>
        <w:contextualSpacing w:val="0"/>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5D04F8">
      <w:pPr>
        <w:pStyle w:val="Akapitzlist"/>
        <w:numPr>
          <w:ilvl w:val="1"/>
          <w:numId w:val="7"/>
        </w:numPr>
        <w:spacing w:before="120" w:after="12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7D981A31" w:rsidR="007C6B00" w:rsidRPr="00057162" w:rsidRDefault="007C6B00" w:rsidP="005D04F8">
      <w:pPr>
        <w:pStyle w:val="Akapitzlist"/>
        <w:numPr>
          <w:ilvl w:val="1"/>
          <w:numId w:val="7"/>
        </w:numPr>
        <w:spacing w:before="120" w:after="12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w:t>
      </w:r>
      <w:r w:rsidR="00522B5E">
        <w:rPr>
          <w:bCs/>
          <w:iCs/>
        </w:rPr>
        <w:br/>
      </w:r>
      <w:r w:rsidR="00880181" w:rsidRPr="00057162">
        <w:rPr>
          <w:bCs/>
          <w:iCs/>
        </w:rPr>
        <w:t>za zgodność z oryginałem</w:t>
      </w:r>
      <w:r w:rsidR="00B6788B">
        <w:rPr>
          <w:bCs/>
          <w:iCs/>
        </w:rPr>
        <w:t>;</w:t>
      </w:r>
    </w:p>
    <w:p w14:paraId="527E9E5A" w14:textId="2FA3BC3E" w:rsidR="00880181" w:rsidRPr="00057162" w:rsidRDefault="00880181" w:rsidP="005D04F8">
      <w:pPr>
        <w:pStyle w:val="Akapitzlist"/>
        <w:numPr>
          <w:ilvl w:val="1"/>
          <w:numId w:val="7"/>
        </w:numPr>
        <w:spacing w:before="120" w:after="120"/>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5D04F8">
      <w:pPr>
        <w:pStyle w:val="Akapitzlist"/>
        <w:numPr>
          <w:ilvl w:val="1"/>
          <w:numId w:val="7"/>
        </w:numPr>
        <w:spacing w:before="120" w:after="120"/>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5D04F8">
      <w:pPr>
        <w:pStyle w:val="Akapitzlist"/>
        <w:numPr>
          <w:ilvl w:val="0"/>
          <w:numId w:val="7"/>
        </w:numPr>
        <w:spacing w:before="120" w:after="120"/>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673AFD5A" w14:textId="5560BA61" w:rsidR="00C075D0" w:rsidRPr="00057162" w:rsidRDefault="003B6DA7" w:rsidP="005D04F8">
      <w:pPr>
        <w:pStyle w:val="Akapitzlist"/>
        <w:numPr>
          <w:ilvl w:val="0"/>
          <w:numId w:val="7"/>
        </w:numPr>
        <w:spacing w:before="120" w:after="120"/>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5D04F8">
      <w:pPr>
        <w:pStyle w:val="Akapitzlist"/>
        <w:numPr>
          <w:ilvl w:val="0"/>
          <w:numId w:val="7"/>
        </w:numPr>
        <w:spacing w:before="120" w:after="120"/>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5D04F8">
      <w:pPr>
        <w:pStyle w:val="Akapitzlist"/>
        <w:numPr>
          <w:ilvl w:val="0"/>
          <w:numId w:val="7"/>
        </w:numPr>
        <w:spacing w:before="120" w:after="120"/>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87226779"/>
      <w:r w:rsidRPr="00955D5C">
        <w:rPr>
          <w:rFonts w:ascii="Times New Roman" w:hAnsi="Times New Roman" w:cs="Times New Roman"/>
          <w:color w:val="auto"/>
          <w:sz w:val="24"/>
          <w:szCs w:val="24"/>
        </w:rPr>
        <w:lastRenderedPageBreak/>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639DCF81" w:rsidR="001B12E6" w:rsidRPr="00A26C27" w:rsidRDefault="001B12E6" w:rsidP="005D04F8">
      <w:pPr>
        <w:pStyle w:val="Akapitzlist"/>
        <w:numPr>
          <w:ilvl w:val="0"/>
          <w:numId w:val="9"/>
        </w:numPr>
        <w:spacing w:before="120" w:after="120"/>
        <w:ind w:hanging="357"/>
        <w:contextualSpacing w:val="0"/>
        <w:jc w:val="both"/>
        <w:rPr>
          <w:bCs/>
        </w:rPr>
      </w:pPr>
      <w:r w:rsidRPr="00A26C27">
        <w:rPr>
          <w:bCs/>
        </w:rPr>
        <w:t xml:space="preserve">W celu potwierdzenia spełnienia wymagań odnoszących się do przedmiotu zamówienia </w:t>
      </w:r>
      <w:r w:rsidR="006B0420" w:rsidRPr="00A26C27">
        <w:rPr>
          <w:bCs/>
        </w:rPr>
        <w:t>Zamawiający</w:t>
      </w:r>
      <w:r w:rsidRPr="00A26C27">
        <w:rPr>
          <w:bCs/>
        </w:rPr>
        <w:t xml:space="preserve"> wymaga złożenia</w:t>
      </w:r>
      <w:r w:rsidR="006D7842" w:rsidRPr="00A26C27">
        <w:rPr>
          <w:bCs/>
        </w:rPr>
        <w:t xml:space="preserve"> p</w:t>
      </w:r>
      <w:r w:rsidRPr="00A26C27">
        <w:rPr>
          <w:bCs/>
        </w:rPr>
        <w:t>rzedmiotowych środków dowodowych:</w:t>
      </w:r>
      <w:r w:rsidRPr="00A26C27">
        <w:rPr>
          <w:bCs/>
          <w:i/>
          <w:iCs/>
          <w:color w:val="FF0000"/>
        </w:rPr>
        <w:t xml:space="preserve"> </w:t>
      </w:r>
      <w:r w:rsidR="00A26C27" w:rsidRPr="00AF2C15">
        <w:rPr>
          <w:b/>
        </w:rPr>
        <w:t xml:space="preserve">nie </w:t>
      </w:r>
      <w:r w:rsidRPr="00AF2C15">
        <w:rPr>
          <w:b/>
        </w:rPr>
        <w:t>dotyczy</w:t>
      </w:r>
    </w:p>
    <w:p w14:paraId="17A799FF" w14:textId="260E1B95" w:rsidR="001B12E6" w:rsidRPr="00D60DB3" w:rsidRDefault="001B12E6" w:rsidP="005D04F8">
      <w:pPr>
        <w:pStyle w:val="Akapitzlist"/>
        <w:numPr>
          <w:ilvl w:val="0"/>
          <w:numId w:val="9"/>
        </w:numPr>
        <w:spacing w:before="120" w:after="120"/>
        <w:ind w:hanging="357"/>
        <w:contextualSpacing w:val="0"/>
        <w:jc w:val="both"/>
        <w:rPr>
          <w:bCs/>
        </w:rPr>
      </w:pPr>
      <w:r w:rsidRPr="00D60DB3">
        <w:rPr>
          <w:bCs/>
        </w:rPr>
        <w:t xml:space="preserve">W celu potwierdzenia zgodności oferty z wymaganiami Zamawiającego, </w:t>
      </w:r>
      <w:r w:rsidR="006B0420" w:rsidRPr="00D60DB3">
        <w:rPr>
          <w:bCs/>
        </w:rPr>
        <w:t>Zamawiający</w:t>
      </w:r>
      <w:r w:rsidRPr="00D60DB3">
        <w:rPr>
          <w:bCs/>
        </w:rPr>
        <w:t xml:space="preserve"> wymaga złożenia:</w:t>
      </w:r>
    </w:p>
    <w:p w14:paraId="13CB8782" w14:textId="284E1902" w:rsidR="001B12E6" w:rsidRPr="00D60DB3" w:rsidRDefault="001B12E6" w:rsidP="005D04F8">
      <w:pPr>
        <w:pStyle w:val="Akapitzlist"/>
        <w:numPr>
          <w:ilvl w:val="1"/>
          <w:numId w:val="9"/>
        </w:numPr>
        <w:spacing w:before="120" w:after="120"/>
        <w:ind w:hanging="357"/>
        <w:contextualSpacing w:val="0"/>
        <w:jc w:val="both"/>
        <w:rPr>
          <w:b/>
        </w:rPr>
      </w:pPr>
      <w:r w:rsidRPr="00D60DB3">
        <w:rPr>
          <w:bCs/>
        </w:rPr>
        <w:t>Oświadczeni</w:t>
      </w:r>
      <w:r w:rsidR="008616AB" w:rsidRPr="00D60DB3">
        <w:rPr>
          <w:bCs/>
        </w:rPr>
        <w:t>a</w:t>
      </w:r>
      <w:r w:rsidRPr="00D60DB3">
        <w:rPr>
          <w:bCs/>
        </w:rPr>
        <w:t xml:space="preserve"> o kategorii przedsiębiorstwa. </w:t>
      </w:r>
      <w:r w:rsidRPr="00D60DB3">
        <w:rPr>
          <w:bCs/>
          <w:iCs/>
        </w:rPr>
        <w:t xml:space="preserve">Wzór oświadczenia stanowi </w:t>
      </w:r>
      <w:r w:rsidRPr="00D60DB3">
        <w:rPr>
          <w:b/>
          <w:iCs/>
        </w:rPr>
        <w:t>Załącznik nr</w:t>
      </w:r>
      <w:r w:rsidR="00843C73" w:rsidRPr="00D60DB3">
        <w:rPr>
          <w:b/>
          <w:iCs/>
        </w:rPr>
        <w:t> </w:t>
      </w:r>
      <w:r w:rsidR="00054C51" w:rsidRPr="00D60DB3">
        <w:rPr>
          <w:b/>
          <w:iCs/>
        </w:rPr>
        <w:t>4</w:t>
      </w:r>
      <w:r w:rsidRPr="00D60DB3">
        <w:rPr>
          <w:b/>
          <w:iCs/>
        </w:rPr>
        <w:t>.6 do SWZ</w:t>
      </w:r>
      <w:r w:rsidR="0022543C" w:rsidRPr="00D60DB3">
        <w:rPr>
          <w:b/>
          <w:iCs/>
        </w:rPr>
        <w:t>;</w:t>
      </w:r>
      <w:r w:rsidRPr="00D60DB3">
        <w:rPr>
          <w:bCs/>
        </w:rPr>
        <w:t xml:space="preserve"> </w:t>
      </w:r>
    </w:p>
    <w:p w14:paraId="021A3EBA" w14:textId="4F31CD73" w:rsidR="001B12E6" w:rsidRPr="00D60DB3" w:rsidRDefault="001B12E6" w:rsidP="005D04F8">
      <w:pPr>
        <w:pStyle w:val="Akapitzlist"/>
        <w:numPr>
          <w:ilvl w:val="1"/>
          <w:numId w:val="9"/>
        </w:numPr>
        <w:spacing w:before="120" w:after="120"/>
        <w:ind w:hanging="357"/>
        <w:contextualSpacing w:val="0"/>
        <w:jc w:val="both"/>
        <w:rPr>
          <w:b/>
        </w:rPr>
      </w:pPr>
      <w:r w:rsidRPr="00D60DB3">
        <w:rPr>
          <w:bCs/>
        </w:rPr>
        <w:t xml:space="preserve">Zobowiązania podmiotu udostępniającego zasoby do oddania </w:t>
      </w:r>
      <w:r w:rsidR="00DB4D9E" w:rsidRPr="00D60DB3">
        <w:rPr>
          <w:bCs/>
        </w:rPr>
        <w:t>Wykonawcy</w:t>
      </w:r>
      <w:r w:rsidRPr="00D60DB3">
        <w:rPr>
          <w:bCs/>
        </w:rPr>
        <w:t xml:space="preserve"> </w:t>
      </w:r>
      <w:r w:rsidR="00522B5E" w:rsidRPr="00D60DB3">
        <w:rPr>
          <w:bCs/>
        </w:rPr>
        <w:br/>
      </w:r>
      <w:r w:rsidRPr="00D60DB3">
        <w:rPr>
          <w:bCs/>
        </w:rPr>
        <w:t xml:space="preserve">do dyspozycji zasobów niezbędnych do realizacji zamówienia, o ile </w:t>
      </w:r>
      <w:r w:rsidR="008616AB" w:rsidRPr="00D60DB3">
        <w:rPr>
          <w:bCs/>
        </w:rPr>
        <w:t>Wykonawca</w:t>
      </w:r>
      <w:r w:rsidRPr="00D60DB3">
        <w:rPr>
          <w:bCs/>
        </w:rPr>
        <w:t xml:space="preserve"> polega na takich zasobach w celu wykazania spełnienia warunków zgodnie z </w:t>
      </w:r>
      <w:r w:rsidRPr="00D60DB3">
        <w:rPr>
          <w:b/>
        </w:rPr>
        <w:t>Załącznikiem nr</w:t>
      </w:r>
      <w:r w:rsidR="00843C73" w:rsidRPr="00D60DB3">
        <w:rPr>
          <w:b/>
        </w:rPr>
        <w:t> </w:t>
      </w:r>
      <w:r w:rsidR="00054C51" w:rsidRPr="00D60DB3">
        <w:rPr>
          <w:b/>
        </w:rPr>
        <w:t>4</w:t>
      </w:r>
      <w:r w:rsidRPr="00D60DB3">
        <w:rPr>
          <w:b/>
        </w:rPr>
        <w:t>.7 do SWZ</w:t>
      </w:r>
      <w:r w:rsidR="0022543C" w:rsidRPr="00D60DB3">
        <w:rPr>
          <w:b/>
        </w:rPr>
        <w:t>;</w:t>
      </w:r>
    </w:p>
    <w:p w14:paraId="43E51766" w14:textId="44A39429" w:rsidR="001B12E6" w:rsidRPr="00D60DB3" w:rsidRDefault="001B12E6" w:rsidP="005D04F8">
      <w:pPr>
        <w:pStyle w:val="Akapitzlist"/>
        <w:numPr>
          <w:ilvl w:val="1"/>
          <w:numId w:val="9"/>
        </w:numPr>
        <w:spacing w:before="120" w:after="120"/>
        <w:ind w:hanging="357"/>
        <w:contextualSpacing w:val="0"/>
        <w:jc w:val="both"/>
        <w:rPr>
          <w:bCs/>
        </w:rPr>
      </w:pPr>
      <w:r w:rsidRPr="00D60DB3">
        <w:rPr>
          <w:bCs/>
        </w:rPr>
        <w:t xml:space="preserve">Informacji o częściach zamówienia, które </w:t>
      </w:r>
      <w:r w:rsidR="008616AB" w:rsidRPr="00D60DB3">
        <w:rPr>
          <w:bCs/>
        </w:rPr>
        <w:t>Wykonawca</w:t>
      </w:r>
      <w:r w:rsidRPr="00D60DB3">
        <w:rPr>
          <w:bCs/>
        </w:rPr>
        <w:t xml:space="preserve"> zamierza powierzyć </w:t>
      </w:r>
      <w:r w:rsidR="00522B5E" w:rsidRPr="00D60DB3">
        <w:rPr>
          <w:bCs/>
        </w:rPr>
        <w:br/>
      </w:r>
      <w:r w:rsidRPr="00D60DB3">
        <w:rPr>
          <w:bCs/>
        </w:rPr>
        <w:t xml:space="preserve">do realizacji podwykonawcom sporządzoną zgodnie z </w:t>
      </w:r>
      <w:r w:rsidRPr="00D60DB3">
        <w:rPr>
          <w:b/>
        </w:rPr>
        <w:t xml:space="preserve">Załącznikiem nr </w:t>
      </w:r>
      <w:r w:rsidR="00054C51" w:rsidRPr="00D60DB3">
        <w:rPr>
          <w:b/>
        </w:rPr>
        <w:t>4</w:t>
      </w:r>
      <w:r w:rsidRPr="00D60DB3">
        <w:rPr>
          <w:b/>
        </w:rPr>
        <w:t>.8 do SWZ</w:t>
      </w:r>
      <w:r w:rsidR="0022543C" w:rsidRPr="00D60DB3">
        <w:rPr>
          <w:b/>
        </w:rPr>
        <w:t>;</w:t>
      </w:r>
    </w:p>
    <w:p w14:paraId="46BF75E1" w14:textId="0B5786B0" w:rsidR="001B12E6" w:rsidRPr="00D60DB3" w:rsidRDefault="001B12E6" w:rsidP="005D04F8">
      <w:pPr>
        <w:pStyle w:val="Akapitzlist"/>
        <w:numPr>
          <w:ilvl w:val="1"/>
          <w:numId w:val="9"/>
        </w:numPr>
        <w:spacing w:before="120" w:after="120"/>
        <w:ind w:hanging="357"/>
        <w:contextualSpacing w:val="0"/>
        <w:jc w:val="both"/>
        <w:rPr>
          <w:b/>
        </w:rPr>
      </w:pPr>
      <w:r w:rsidRPr="00D60DB3">
        <w:rPr>
          <w:bCs/>
        </w:rPr>
        <w:t>Informacji o powstaniu u zamawiającego obowiązku podatkowego zgodnie z ustawą z</w:t>
      </w:r>
      <w:r w:rsidR="00843C73" w:rsidRPr="00D60DB3">
        <w:rPr>
          <w:bCs/>
        </w:rPr>
        <w:t> </w:t>
      </w:r>
      <w:r w:rsidRPr="00D60DB3">
        <w:rPr>
          <w:bCs/>
        </w:rPr>
        <w:t xml:space="preserve">11.03.2004r. o podatku od towarów i usług. Wzór informacji stanowi </w:t>
      </w:r>
      <w:r w:rsidRPr="00D60DB3">
        <w:rPr>
          <w:b/>
        </w:rPr>
        <w:t>Załącznik nr</w:t>
      </w:r>
      <w:r w:rsidR="00843C73" w:rsidRPr="00D60DB3">
        <w:rPr>
          <w:b/>
        </w:rPr>
        <w:t> </w:t>
      </w:r>
      <w:r w:rsidR="00054C51" w:rsidRPr="00D60DB3">
        <w:rPr>
          <w:b/>
        </w:rPr>
        <w:t>4</w:t>
      </w:r>
      <w:r w:rsidRPr="00D60DB3">
        <w:rPr>
          <w:b/>
        </w:rPr>
        <w:t>.9  do SWZ</w:t>
      </w:r>
      <w:r w:rsidR="008877C7" w:rsidRPr="00D60DB3">
        <w:rPr>
          <w:b/>
        </w:rPr>
        <w:t>.</w:t>
      </w:r>
    </w:p>
    <w:p w14:paraId="3A1A10B4" w14:textId="55CA095F" w:rsidR="001B12E6" w:rsidRPr="00FE6881" w:rsidRDefault="001B12E6" w:rsidP="005D04F8">
      <w:pPr>
        <w:pStyle w:val="Akapitzlist"/>
        <w:numPr>
          <w:ilvl w:val="0"/>
          <w:numId w:val="9"/>
        </w:numPr>
        <w:spacing w:before="120" w:after="120"/>
        <w:ind w:hanging="357"/>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5D04F8">
      <w:pPr>
        <w:pStyle w:val="Akapitzlist"/>
        <w:numPr>
          <w:ilvl w:val="1"/>
          <w:numId w:val="9"/>
        </w:numPr>
        <w:spacing w:before="120" w:after="120"/>
        <w:ind w:hanging="357"/>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5D04F8">
      <w:pPr>
        <w:pStyle w:val="Akapitzlist"/>
        <w:numPr>
          <w:ilvl w:val="1"/>
          <w:numId w:val="9"/>
        </w:numPr>
        <w:spacing w:before="120" w:after="120"/>
        <w:ind w:hanging="357"/>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5D04F8">
      <w:pPr>
        <w:pStyle w:val="Akapitzlist"/>
        <w:numPr>
          <w:ilvl w:val="1"/>
          <w:numId w:val="9"/>
        </w:numPr>
        <w:spacing w:before="120" w:after="120"/>
        <w:ind w:hanging="357"/>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5D04F8">
      <w:pPr>
        <w:pStyle w:val="Akapitzlist"/>
        <w:numPr>
          <w:ilvl w:val="1"/>
          <w:numId w:val="9"/>
        </w:numPr>
        <w:spacing w:before="120" w:after="120"/>
        <w:ind w:hanging="357"/>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5D04F8">
      <w:pPr>
        <w:pStyle w:val="Akapitzlist"/>
        <w:numPr>
          <w:ilvl w:val="0"/>
          <w:numId w:val="9"/>
        </w:numPr>
        <w:spacing w:before="120" w:after="120"/>
        <w:ind w:hanging="357"/>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5D04F8">
      <w:pPr>
        <w:pStyle w:val="Akapitzlist"/>
        <w:numPr>
          <w:ilvl w:val="0"/>
          <w:numId w:val="9"/>
        </w:numPr>
        <w:spacing w:before="120" w:after="120"/>
        <w:ind w:hanging="357"/>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87226780"/>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5D04F8">
      <w:pPr>
        <w:pStyle w:val="Akapitzlist"/>
        <w:numPr>
          <w:ilvl w:val="0"/>
          <w:numId w:val="5"/>
        </w:numPr>
        <w:spacing w:before="120" w:after="120"/>
        <w:ind w:left="357" w:hanging="357"/>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D60DB3" w:rsidRDefault="006B0420" w:rsidP="005D04F8">
      <w:pPr>
        <w:pStyle w:val="Akapitzlist"/>
        <w:numPr>
          <w:ilvl w:val="0"/>
          <w:numId w:val="5"/>
        </w:numPr>
        <w:spacing w:before="120" w:after="120"/>
        <w:ind w:left="357" w:hanging="357"/>
        <w:contextualSpacing w:val="0"/>
        <w:jc w:val="both"/>
        <w:rPr>
          <w:bCs/>
        </w:rPr>
      </w:pPr>
      <w:r>
        <w:rPr>
          <w:bCs/>
        </w:rPr>
        <w:lastRenderedPageBreak/>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t>
      </w:r>
      <w:r w:rsidR="00BB64DC" w:rsidRPr="00D60DB3">
        <w:rPr>
          <w:bCs/>
        </w:rPr>
        <w:t xml:space="preserve">wykazu stanowi </w:t>
      </w:r>
      <w:r w:rsidR="00BB64DC" w:rsidRPr="00D60DB3">
        <w:rPr>
          <w:b/>
        </w:rPr>
        <w:t>Załącznik nr</w:t>
      </w:r>
      <w:r w:rsidR="00843C73" w:rsidRPr="00D60DB3">
        <w:rPr>
          <w:b/>
        </w:rPr>
        <w:t> </w:t>
      </w:r>
      <w:r w:rsidR="00054C51" w:rsidRPr="00D60DB3">
        <w:rPr>
          <w:b/>
        </w:rPr>
        <w:t>4</w:t>
      </w:r>
      <w:r w:rsidR="0078720F" w:rsidRPr="00D60DB3">
        <w:rPr>
          <w:b/>
        </w:rPr>
        <w:t>.</w:t>
      </w:r>
      <w:r w:rsidR="00287D2F" w:rsidRPr="00D60DB3">
        <w:rPr>
          <w:b/>
        </w:rPr>
        <w:t>8</w:t>
      </w:r>
      <w:r w:rsidR="00FB0388" w:rsidRPr="00D60DB3">
        <w:rPr>
          <w:b/>
        </w:rPr>
        <w:t xml:space="preserve"> do SWZ</w:t>
      </w:r>
      <w:r w:rsidR="008877C7" w:rsidRPr="00D60DB3">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8722678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173D403D" w14:textId="77777777" w:rsidR="005166ED" w:rsidRPr="005166ED" w:rsidRDefault="006B0420" w:rsidP="00471636">
      <w:pPr>
        <w:pStyle w:val="Akapitzlist"/>
        <w:widowControl w:val="0"/>
        <w:numPr>
          <w:ilvl w:val="0"/>
          <w:numId w:val="16"/>
        </w:numPr>
        <w:tabs>
          <w:tab w:val="left" w:pos="426"/>
        </w:tabs>
        <w:adjustRightInd w:val="0"/>
        <w:spacing w:before="120" w:after="120"/>
        <w:contextualSpacing w:val="0"/>
        <w:jc w:val="both"/>
        <w:textAlignment w:val="baseline"/>
        <w:rPr>
          <w:b/>
        </w:rPr>
      </w:pPr>
      <w:r w:rsidRPr="005166ED">
        <w:rPr>
          <w:bCs/>
        </w:rPr>
        <w:t>Zamawiający</w:t>
      </w:r>
      <w:r w:rsidR="000D2865" w:rsidRPr="005166ED">
        <w:rPr>
          <w:bCs/>
        </w:rPr>
        <w:t xml:space="preserve"> żąda od </w:t>
      </w:r>
      <w:r w:rsidR="008616AB" w:rsidRPr="005166ED">
        <w:rPr>
          <w:bCs/>
        </w:rPr>
        <w:t>Wykonawców</w:t>
      </w:r>
      <w:r w:rsidR="000D2865" w:rsidRPr="005166ED">
        <w:rPr>
          <w:bCs/>
        </w:rPr>
        <w:t xml:space="preserve"> wniesien</w:t>
      </w:r>
      <w:r w:rsidR="00BB64DC" w:rsidRPr="005166ED">
        <w:rPr>
          <w:bCs/>
        </w:rPr>
        <w:t xml:space="preserve">ia wadium w wysokości </w:t>
      </w:r>
      <w:r w:rsidR="005166ED" w:rsidRPr="0031582D">
        <w:rPr>
          <w:bCs/>
          <w:sz w:val="22"/>
          <w:szCs w:val="22"/>
        </w:rPr>
        <w:t>6 5</w:t>
      </w:r>
      <w:r w:rsidR="00EB428E" w:rsidRPr="0031582D">
        <w:rPr>
          <w:bCs/>
          <w:sz w:val="22"/>
          <w:szCs w:val="22"/>
        </w:rPr>
        <w:t xml:space="preserve">00,00 </w:t>
      </w:r>
      <w:r w:rsidR="00BB64DC" w:rsidRPr="0031582D">
        <w:rPr>
          <w:bCs/>
        </w:rPr>
        <w:t>PLN</w:t>
      </w:r>
      <w:r w:rsidR="00BB64DC" w:rsidRPr="005166ED">
        <w:rPr>
          <w:bCs/>
        </w:rPr>
        <w:t xml:space="preserve"> </w:t>
      </w:r>
    </w:p>
    <w:p w14:paraId="7A464792" w14:textId="630378C6" w:rsidR="00DA5D85" w:rsidRPr="005166ED" w:rsidRDefault="00DA5D85" w:rsidP="00471636">
      <w:pPr>
        <w:pStyle w:val="Akapitzlist"/>
        <w:widowControl w:val="0"/>
        <w:numPr>
          <w:ilvl w:val="0"/>
          <w:numId w:val="16"/>
        </w:numPr>
        <w:tabs>
          <w:tab w:val="left" w:pos="426"/>
        </w:tabs>
        <w:adjustRightInd w:val="0"/>
        <w:spacing w:before="120" w:after="120"/>
        <w:contextualSpacing w:val="0"/>
        <w:jc w:val="both"/>
        <w:textAlignment w:val="baseline"/>
        <w:rPr>
          <w:b/>
        </w:rPr>
      </w:pPr>
      <w:r w:rsidRPr="005166ED">
        <w:t xml:space="preserve">Jeżeli w okresie 12 miesięcy licząc od terminu składania ofert </w:t>
      </w:r>
      <w:r w:rsidR="008616AB" w:rsidRPr="005166ED">
        <w:t>Wykonawca</w:t>
      </w:r>
      <w:r w:rsidRPr="005166ED">
        <w:t xml:space="preserve"> w innym postępowaniu prowadzonym przez Polską Grupę Górniczą S.A. odmówił zawarcia umowy z przyczyn leżących po jego stronie lub wycofał ofertę, to zobowiązany jest wnieść wadium w powiększonej wysokości, t</w:t>
      </w:r>
      <w:r w:rsidRPr="0031582D">
        <w:t xml:space="preserve">j. </w:t>
      </w:r>
      <w:r w:rsidR="005166ED" w:rsidRPr="0031582D">
        <w:t>10</w:t>
      </w:r>
      <w:r w:rsidR="00EB428E" w:rsidRPr="0031582D">
        <w:t xml:space="preserve"> 000,00 PLN</w:t>
      </w:r>
      <w:r w:rsidR="00DF163F" w:rsidRPr="005166ED">
        <w:t>.</w:t>
      </w:r>
      <w:r w:rsidRPr="005166ED">
        <w:t xml:space="preserve"> Przepisy stosuje się odpowiednio </w:t>
      </w:r>
      <w:r w:rsidR="00522B5E" w:rsidRPr="005166ED">
        <w:br/>
      </w:r>
      <w:r w:rsidRPr="005166ED">
        <w:t xml:space="preserve">do </w:t>
      </w:r>
      <w:r w:rsidR="008616AB" w:rsidRPr="005166ED">
        <w:t>Wykonawców</w:t>
      </w:r>
      <w:r w:rsidRPr="005166ED">
        <w:t xml:space="preserve"> wspólnie ubiegających się o udzielenie zamówienia. </w:t>
      </w:r>
    </w:p>
    <w:p w14:paraId="12F6B152" w14:textId="3EA42FF5" w:rsidR="000D2865" w:rsidRDefault="000D2865" w:rsidP="005D04F8">
      <w:pPr>
        <w:pStyle w:val="Akapitzlist"/>
        <w:numPr>
          <w:ilvl w:val="0"/>
          <w:numId w:val="16"/>
        </w:numPr>
        <w:spacing w:before="120" w:after="120"/>
        <w:contextualSpacing w:val="0"/>
        <w:jc w:val="both"/>
        <w:rPr>
          <w:bCs/>
        </w:rPr>
      </w:pPr>
      <w:r w:rsidRPr="00057162">
        <w:rPr>
          <w:bCs/>
        </w:rPr>
        <w:t>Wadium należy wnieść przed terminem składania ofert (w szczególności wadium w</w:t>
      </w:r>
      <w:r w:rsidR="00843C73">
        <w:rPr>
          <w:bCs/>
        </w:rPr>
        <w:t> </w:t>
      </w:r>
      <w:r w:rsidRPr="00057162">
        <w:rPr>
          <w:bCs/>
        </w:rPr>
        <w:t>pieniądzu powinno znajdować się na rachunku zamawiającego przed upływem terminu składania ofert).</w:t>
      </w:r>
    </w:p>
    <w:p w14:paraId="55A76B15" w14:textId="208B33F1" w:rsidR="000D2865" w:rsidRPr="00057162" w:rsidRDefault="008616AB" w:rsidP="005D04F8">
      <w:pPr>
        <w:pStyle w:val="Akapitzlist"/>
        <w:numPr>
          <w:ilvl w:val="0"/>
          <w:numId w:val="16"/>
        </w:numPr>
        <w:spacing w:before="120" w:after="120"/>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5D04F8">
      <w:pPr>
        <w:pStyle w:val="Akapitzlist"/>
        <w:numPr>
          <w:ilvl w:val="1"/>
          <w:numId w:val="16"/>
        </w:numPr>
        <w:spacing w:before="120" w:after="120"/>
        <w:contextualSpacing w:val="0"/>
        <w:jc w:val="both"/>
        <w:rPr>
          <w:bCs/>
        </w:rPr>
      </w:pPr>
      <w:r w:rsidRPr="00057162">
        <w:rPr>
          <w:bCs/>
        </w:rPr>
        <w:t>pieniądz,</w:t>
      </w:r>
    </w:p>
    <w:p w14:paraId="024BB529" w14:textId="63D5348A" w:rsidR="000D2865" w:rsidRPr="00057162" w:rsidRDefault="000D2865" w:rsidP="005D04F8">
      <w:pPr>
        <w:pStyle w:val="Akapitzlist"/>
        <w:numPr>
          <w:ilvl w:val="1"/>
          <w:numId w:val="16"/>
        </w:numPr>
        <w:spacing w:before="120" w:after="120"/>
        <w:contextualSpacing w:val="0"/>
        <w:jc w:val="both"/>
        <w:rPr>
          <w:bCs/>
        </w:rPr>
      </w:pPr>
      <w:r w:rsidRPr="00057162">
        <w:rPr>
          <w:bCs/>
        </w:rPr>
        <w:t>gwarancja bankowa,</w:t>
      </w:r>
    </w:p>
    <w:p w14:paraId="2D719B52" w14:textId="45F613C3" w:rsidR="000D2865" w:rsidRPr="00057162" w:rsidRDefault="000D2865" w:rsidP="005D04F8">
      <w:pPr>
        <w:pStyle w:val="Akapitzlist"/>
        <w:numPr>
          <w:ilvl w:val="1"/>
          <w:numId w:val="16"/>
        </w:numPr>
        <w:spacing w:before="120" w:after="120"/>
        <w:contextualSpacing w:val="0"/>
        <w:jc w:val="both"/>
        <w:rPr>
          <w:bCs/>
        </w:rPr>
      </w:pPr>
      <w:r w:rsidRPr="00057162">
        <w:rPr>
          <w:bCs/>
        </w:rPr>
        <w:t>gwarancja ubezpieczeniowa,</w:t>
      </w:r>
    </w:p>
    <w:p w14:paraId="7A605FD2" w14:textId="0C78E14A" w:rsidR="000D2865" w:rsidRPr="00057162" w:rsidRDefault="000D2865" w:rsidP="005D04F8">
      <w:pPr>
        <w:pStyle w:val="Akapitzlist"/>
        <w:numPr>
          <w:ilvl w:val="1"/>
          <w:numId w:val="16"/>
        </w:numPr>
        <w:spacing w:before="120" w:after="120"/>
        <w:contextualSpacing w:val="0"/>
        <w:jc w:val="both"/>
        <w:rPr>
          <w:bCs/>
        </w:rPr>
      </w:pPr>
      <w:r w:rsidRPr="00057162">
        <w:rPr>
          <w:bCs/>
        </w:rPr>
        <w:t>poręczenie udzielane przez podmioty, o których mowa w art. 6b ust. 5 pkt. 2 ustawy z</w:t>
      </w:r>
      <w:r w:rsidR="00843C73">
        <w:rPr>
          <w:bCs/>
        </w:rPr>
        <w:t> </w:t>
      </w:r>
      <w:r w:rsidRPr="00057162">
        <w:rPr>
          <w:bCs/>
        </w:rPr>
        <w:t>dnia 9 listopada 2000 roku o utworzeniu Polskiej Agencji Rozwoju Przedsiębiorczości (Dz.U. z 20</w:t>
      </w:r>
      <w:r w:rsidR="00EB5EBC">
        <w:rPr>
          <w:bCs/>
        </w:rPr>
        <w:t>20</w:t>
      </w:r>
      <w:r w:rsidRPr="00057162">
        <w:rPr>
          <w:bCs/>
        </w:rPr>
        <w:t>.poz.</w:t>
      </w:r>
      <w:r w:rsidR="00EB5EBC">
        <w:rPr>
          <w:bCs/>
        </w:rPr>
        <w:t>299 j.t.</w:t>
      </w:r>
      <w:r w:rsidR="00EB5EBC" w:rsidRPr="00057162">
        <w:rPr>
          <w:bCs/>
        </w:rPr>
        <w:t xml:space="preserve"> </w:t>
      </w:r>
      <w:r w:rsidRPr="00057162">
        <w:rPr>
          <w:bCs/>
        </w:rPr>
        <w:t>ze zm.)</w:t>
      </w:r>
    </w:p>
    <w:p w14:paraId="2FB71007" w14:textId="79E15C33" w:rsidR="000D2865" w:rsidRDefault="000D2865" w:rsidP="005D04F8">
      <w:pPr>
        <w:pStyle w:val="Akapitzlist"/>
        <w:numPr>
          <w:ilvl w:val="0"/>
          <w:numId w:val="16"/>
        </w:numPr>
        <w:spacing w:before="120" w:after="120"/>
        <w:contextualSpacing w:val="0"/>
        <w:jc w:val="both"/>
        <w:rPr>
          <w:bCs/>
        </w:rPr>
      </w:pPr>
      <w:r w:rsidRPr="00B77D28">
        <w:rPr>
          <w:bCs/>
        </w:rPr>
        <w:t xml:space="preserve">Wadium w pieniądzu należy wpłacić przelewem na rachunek </w:t>
      </w:r>
      <w:r w:rsidR="00DD4E37" w:rsidRPr="00B77D28">
        <w:rPr>
          <w:bCs/>
        </w:rPr>
        <w:t xml:space="preserve">bankowy – Santander Bank Polska S.A. nr rachunku </w:t>
      </w:r>
      <w:r w:rsidR="00982524">
        <w:rPr>
          <w:bCs/>
        </w:rPr>
        <w:t>62</w:t>
      </w:r>
      <w:r w:rsidR="00DD4E37" w:rsidRPr="00B77D28">
        <w:rPr>
          <w:bCs/>
        </w:rPr>
        <w:t xml:space="preserve"> 10</w:t>
      </w:r>
      <w:r w:rsidR="00982524">
        <w:rPr>
          <w:bCs/>
        </w:rPr>
        <w:t>2</w:t>
      </w:r>
      <w:r w:rsidR="00DD4E37" w:rsidRPr="00B77D28">
        <w:rPr>
          <w:bCs/>
        </w:rPr>
        <w:t xml:space="preserve">0 </w:t>
      </w:r>
      <w:r w:rsidR="00982524">
        <w:rPr>
          <w:bCs/>
        </w:rPr>
        <w:t>1026</w:t>
      </w:r>
      <w:r w:rsidR="00DD4E37" w:rsidRPr="00B77D28">
        <w:rPr>
          <w:bCs/>
        </w:rPr>
        <w:t xml:space="preserve"> 0000 </w:t>
      </w:r>
      <w:r w:rsidR="00982524">
        <w:rPr>
          <w:bCs/>
        </w:rPr>
        <w:t>1202</w:t>
      </w:r>
      <w:r w:rsidR="00DD4E37" w:rsidRPr="00B77D28">
        <w:rPr>
          <w:bCs/>
        </w:rPr>
        <w:t xml:space="preserve"> </w:t>
      </w:r>
      <w:r w:rsidR="00982524">
        <w:rPr>
          <w:bCs/>
        </w:rPr>
        <w:t>0608</w:t>
      </w:r>
      <w:r w:rsidR="00DD4E37" w:rsidRPr="00B63EA4">
        <w:rPr>
          <w:bCs/>
        </w:rPr>
        <w:t xml:space="preserve"> </w:t>
      </w:r>
      <w:r w:rsidR="00982524">
        <w:rPr>
          <w:bCs/>
        </w:rPr>
        <w:t>9280</w:t>
      </w:r>
      <w:r w:rsidR="00DD4E37" w:rsidRPr="00B63EA4">
        <w:rPr>
          <w:bCs/>
        </w:rPr>
        <w:t xml:space="preserve"> </w:t>
      </w:r>
      <w:r w:rsidRPr="00B63EA4">
        <w:rPr>
          <w:bCs/>
        </w:rPr>
        <w:t>z wpisaniem na dowodzie wpłaty hasła: „</w:t>
      </w:r>
      <w:r w:rsidRPr="00B63EA4">
        <w:rPr>
          <w:b/>
        </w:rPr>
        <w:t xml:space="preserve">Wadium na przetarg nr </w:t>
      </w:r>
      <w:r w:rsidR="00EB428E" w:rsidRPr="00B63EA4">
        <w:rPr>
          <w:rFonts w:eastAsia="Calibri"/>
          <w:b/>
          <w:color w:val="000000"/>
          <w:sz w:val="22"/>
          <w:szCs w:val="22"/>
          <w:lang w:eastAsia="en-US"/>
        </w:rPr>
        <w:t>542</w:t>
      </w:r>
      <w:r w:rsidR="006925B8">
        <w:rPr>
          <w:rFonts w:eastAsia="Calibri"/>
          <w:b/>
          <w:color w:val="000000"/>
          <w:sz w:val="22"/>
          <w:szCs w:val="22"/>
          <w:lang w:eastAsia="en-US"/>
        </w:rPr>
        <w:t>400508</w:t>
      </w:r>
      <w:r w:rsidR="00EB428E" w:rsidRPr="00B63EA4">
        <w:rPr>
          <w:rFonts w:eastAsia="Calibri"/>
          <w:b/>
          <w:color w:val="000000"/>
          <w:sz w:val="22"/>
          <w:szCs w:val="22"/>
          <w:lang w:eastAsia="en-US"/>
        </w:rPr>
        <w:t xml:space="preserve"> </w:t>
      </w:r>
      <w:r w:rsidR="008616AB" w:rsidRPr="00B63EA4">
        <w:rPr>
          <w:b/>
        </w:rPr>
        <w:t>pn</w:t>
      </w:r>
      <w:r w:rsidRPr="00CA7808">
        <w:rPr>
          <w:b/>
        </w:rPr>
        <w:t xml:space="preserve">. </w:t>
      </w:r>
      <w:r w:rsidR="00CA7808" w:rsidRPr="00CA7808">
        <w:rPr>
          <w:b/>
        </w:rPr>
        <w:t xml:space="preserve">Rozbiórka </w:t>
      </w:r>
      <w:r w:rsidR="006925B8">
        <w:rPr>
          <w:b/>
        </w:rPr>
        <w:t xml:space="preserve">zbiornika pyłu </w:t>
      </w:r>
      <w:r w:rsidR="00CA7808">
        <w:rPr>
          <w:b/>
        </w:rPr>
        <w:t xml:space="preserve">w </w:t>
      </w:r>
      <w:r w:rsidR="00CA7808" w:rsidRPr="00CA7808">
        <w:rPr>
          <w:b/>
        </w:rPr>
        <w:t>C</w:t>
      </w:r>
      <w:r w:rsidR="005166ED">
        <w:rPr>
          <w:b/>
        </w:rPr>
        <w:t>.</w:t>
      </w:r>
      <w:r w:rsidR="00CA7808" w:rsidRPr="00CA7808">
        <w:rPr>
          <w:b/>
        </w:rPr>
        <w:t xml:space="preserve"> Chwałowice</w:t>
      </w:r>
      <w:r w:rsidRPr="00057162">
        <w:rPr>
          <w:bCs/>
        </w:rPr>
        <w:t>”</w:t>
      </w:r>
      <w:r w:rsidR="0099627D">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0DAD3EBF" w:rsidR="00F306F1" w:rsidRDefault="000D2865" w:rsidP="005D04F8">
      <w:pPr>
        <w:pStyle w:val="Akapitzlist"/>
        <w:numPr>
          <w:ilvl w:val="0"/>
          <w:numId w:val="16"/>
        </w:numPr>
        <w:spacing w:before="120" w:after="120"/>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w oryginale w</w:t>
      </w:r>
      <w:r w:rsidR="00843C73">
        <w:rPr>
          <w:bCs/>
        </w:rPr>
        <w:t> </w:t>
      </w:r>
      <w:r w:rsidR="00127C46" w:rsidRPr="00057162">
        <w:rPr>
          <w:bCs/>
        </w:rPr>
        <w:t>postaci elektronicznej tj. dokument gwarancji lub poręczenia podpisany elektronicznym podpisem kwalifikowanym przez gwaranta lub poręczyciela.</w:t>
      </w:r>
    </w:p>
    <w:p w14:paraId="3DE0FCD2" w14:textId="7F0F906F" w:rsidR="000D2865" w:rsidRPr="0059217D" w:rsidRDefault="00127C46" w:rsidP="005D04F8">
      <w:pPr>
        <w:pStyle w:val="Akapitzlist"/>
        <w:numPr>
          <w:ilvl w:val="0"/>
          <w:numId w:val="16"/>
        </w:numPr>
        <w:spacing w:before="120" w:after="120"/>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5D04F8">
      <w:pPr>
        <w:pStyle w:val="Akapitzlist"/>
        <w:numPr>
          <w:ilvl w:val="0"/>
          <w:numId w:val="16"/>
        </w:numPr>
        <w:spacing w:before="120" w:after="120"/>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CA7808" w:rsidRDefault="000D2865" w:rsidP="005D04F8">
      <w:pPr>
        <w:pStyle w:val="Akapitzlist"/>
        <w:numPr>
          <w:ilvl w:val="0"/>
          <w:numId w:val="16"/>
        </w:numPr>
        <w:spacing w:before="120" w:after="120"/>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8722678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5D04F8">
      <w:pPr>
        <w:spacing w:before="120" w:after="120"/>
        <w:jc w:val="both"/>
        <w:rPr>
          <w:b/>
          <w:sz w:val="24"/>
          <w:szCs w:val="24"/>
        </w:rPr>
      </w:pPr>
      <w:r w:rsidRPr="00057162">
        <w:rPr>
          <w:b/>
          <w:sz w:val="24"/>
          <w:szCs w:val="24"/>
        </w:rPr>
        <w:t>Wymagania ogólne</w:t>
      </w:r>
    </w:p>
    <w:p w14:paraId="1E771D20" w14:textId="34AE34BC" w:rsidR="00EF20B7" w:rsidRDefault="008616AB" w:rsidP="005D04F8">
      <w:pPr>
        <w:pStyle w:val="Akapitzlist"/>
        <w:numPr>
          <w:ilvl w:val="6"/>
          <w:numId w:val="9"/>
        </w:numPr>
        <w:spacing w:before="120" w:after="120"/>
        <w:ind w:left="284" w:hanging="284"/>
        <w:contextualSpacing w:val="0"/>
        <w:jc w:val="both"/>
        <w:rPr>
          <w:bCs/>
        </w:rPr>
      </w:pPr>
      <w:r>
        <w:rPr>
          <w:bCs/>
        </w:rPr>
        <w:t>Wykonawca</w:t>
      </w:r>
      <w:r w:rsidR="00EF20B7" w:rsidRPr="00057162">
        <w:rPr>
          <w:bCs/>
        </w:rPr>
        <w:t xml:space="preserve"> może złożyć jedną ofertę. </w:t>
      </w:r>
    </w:p>
    <w:p w14:paraId="5AA509E6" w14:textId="20D5C75F" w:rsidR="00EF20B7" w:rsidRDefault="00EF20B7" w:rsidP="005D04F8">
      <w:pPr>
        <w:pStyle w:val="Akapitzlist"/>
        <w:numPr>
          <w:ilvl w:val="6"/>
          <w:numId w:val="9"/>
        </w:numPr>
        <w:spacing w:before="120" w:after="120"/>
        <w:ind w:left="284" w:hanging="284"/>
        <w:contextualSpacing w:val="0"/>
        <w:jc w:val="both"/>
        <w:rPr>
          <w:bCs/>
        </w:rPr>
      </w:pPr>
      <w:r w:rsidRPr="00457356">
        <w:rPr>
          <w:bCs/>
        </w:rPr>
        <w:t xml:space="preserve">Ofertę należy sporządzić w języku polskim. Wymagane zgodnie z SWZ dokumenty </w:t>
      </w:r>
      <w:r w:rsidR="00522B5E">
        <w:rPr>
          <w:bCs/>
        </w:rPr>
        <w:br/>
      </w:r>
      <w:r w:rsidRPr="00457356">
        <w:rPr>
          <w:bCs/>
        </w:rPr>
        <w:t xml:space="preserve">oraz oświadczenia sporządzone w języku obcym powinny być złożone wraz z tłumaczeniem </w:t>
      </w:r>
      <w:r w:rsidRPr="00457356">
        <w:rPr>
          <w:bCs/>
        </w:rPr>
        <w:lastRenderedPageBreak/>
        <w:t xml:space="preserve">na język polski. W razie wątpliwości uznaje się, że wersja polskojęzyczna jest wersją wiążącą. </w:t>
      </w:r>
    </w:p>
    <w:p w14:paraId="08799C04" w14:textId="52A6ADCE" w:rsidR="00EF20B7" w:rsidRDefault="00EF20B7" w:rsidP="005D04F8">
      <w:pPr>
        <w:pStyle w:val="Akapitzlist"/>
        <w:numPr>
          <w:ilvl w:val="6"/>
          <w:numId w:val="9"/>
        </w:numPr>
        <w:spacing w:before="120" w:after="120"/>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5D04F8">
      <w:pPr>
        <w:pStyle w:val="Akapitzlist"/>
        <w:numPr>
          <w:ilvl w:val="6"/>
          <w:numId w:val="9"/>
        </w:numPr>
        <w:spacing w:before="120" w:after="120"/>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5D04F8">
      <w:pPr>
        <w:pStyle w:val="Akapitzlist"/>
        <w:numPr>
          <w:ilvl w:val="6"/>
          <w:numId w:val="9"/>
        </w:numPr>
        <w:spacing w:before="120" w:after="120"/>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3E09233" w14:textId="77777777" w:rsidR="00C85F61" w:rsidRPr="00057162" w:rsidRDefault="00C85F61" w:rsidP="005D04F8">
      <w:pPr>
        <w:spacing w:before="120" w:after="120"/>
        <w:jc w:val="both"/>
        <w:rPr>
          <w:b/>
          <w:sz w:val="24"/>
          <w:szCs w:val="24"/>
        </w:rPr>
      </w:pPr>
      <w:r w:rsidRPr="00057162">
        <w:rPr>
          <w:b/>
          <w:sz w:val="24"/>
          <w:szCs w:val="24"/>
        </w:rPr>
        <w:t>Zawartość oferty</w:t>
      </w:r>
    </w:p>
    <w:p w14:paraId="2955581D" w14:textId="77777777" w:rsidR="00C85F61" w:rsidRPr="00057162" w:rsidRDefault="00C85F61" w:rsidP="005D04F8">
      <w:pPr>
        <w:pStyle w:val="Akapitzlist"/>
        <w:numPr>
          <w:ilvl w:val="0"/>
          <w:numId w:val="9"/>
        </w:numPr>
        <w:spacing w:before="120" w:after="120"/>
        <w:contextualSpacing w:val="0"/>
        <w:jc w:val="both"/>
        <w:rPr>
          <w:bCs/>
        </w:rPr>
      </w:pPr>
      <w:r w:rsidRPr="00057162">
        <w:rPr>
          <w:bCs/>
        </w:rPr>
        <w:t>Oferta składa się z:</w:t>
      </w:r>
    </w:p>
    <w:p w14:paraId="4A22231B" w14:textId="2633A1CB" w:rsidR="00C85F61" w:rsidRPr="00DF163F" w:rsidRDefault="00C85F61" w:rsidP="005D04F8">
      <w:pPr>
        <w:pStyle w:val="Akapitzlist"/>
        <w:numPr>
          <w:ilvl w:val="1"/>
          <w:numId w:val="9"/>
        </w:numPr>
        <w:spacing w:before="120" w:after="120"/>
        <w:contextualSpacing w:val="0"/>
        <w:jc w:val="both"/>
        <w:rPr>
          <w:bCs/>
        </w:rPr>
      </w:pPr>
      <w:r w:rsidRPr="00057162">
        <w:rPr>
          <w:bCs/>
        </w:rPr>
        <w:t xml:space="preserve">Formularza </w:t>
      </w:r>
      <w:r w:rsidR="00227957" w:rsidRPr="00CB14E0">
        <w:rPr>
          <w:bCs/>
        </w:rPr>
        <w:t>O</w:t>
      </w:r>
      <w:r w:rsidRPr="00CB14E0">
        <w:rPr>
          <w:bCs/>
        </w:rPr>
        <w:t xml:space="preserve">fertowego stanowiącego </w:t>
      </w:r>
      <w:r w:rsidRPr="00CB14E0">
        <w:rPr>
          <w:b/>
        </w:rPr>
        <w:t>Załącznik nr 2 do SWZ</w:t>
      </w:r>
      <w:r w:rsidR="00FE2ABD" w:rsidRPr="00CB14E0">
        <w:rPr>
          <w:bCs/>
        </w:rPr>
        <w:t>.</w:t>
      </w:r>
      <w:r w:rsidRPr="00CB14E0">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7376FEF4" w:rsidR="00C85F61" w:rsidRPr="00057162" w:rsidRDefault="00C85F61" w:rsidP="005D04F8">
      <w:pPr>
        <w:pStyle w:val="Akapitzlist"/>
        <w:numPr>
          <w:ilvl w:val="1"/>
          <w:numId w:val="9"/>
        </w:numPr>
        <w:spacing w:before="120" w:after="120"/>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w:t>
      </w:r>
      <w:r w:rsidR="00522B5E">
        <w:rPr>
          <w:bCs/>
        </w:rPr>
        <w:br/>
      </w:r>
      <w:r w:rsidRPr="00DF163F">
        <w:rPr>
          <w:bCs/>
        </w:rPr>
        <w:t>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w:t>
      </w:r>
      <w:r w:rsidR="00522B5E">
        <w:rPr>
          <w:bCs/>
        </w:rPr>
        <w:br/>
      </w:r>
      <w:r w:rsidRPr="00057162">
        <w:rPr>
          <w:bCs/>
        </w:rPr>
        <w:t xml:space="preserve">po ich pobraniu wezwać </w:t>
      </w:r>
      <w:r w:rsidR="008616AB">
        <w:rPr>
          <w:bCs/>
        </w:rPr>
        <w:t>Wykonawcę</w:t>
      </w:r>
      <w:r w:rsidRPr="00057162">
        <w:rPr>
          <w:bCs/>
        </w:rPr>
        <w:t xml:space="preserve"> do przedstawienia tłumaczenia dokumentu </w:t>
      </w:r>
      <w:r w:rsidR="00522B5E">
        <w:rPr>
          <w:bCs/>
        </w:rPr>
        <w:br/>
      </w:r>
      <w:r w:rsidRPr="00057162">
        <w:rPr>
          <w:bCs/>
        </w:rPr>
        <w:t>na język polski</w:t>
      </w:r>
      <w:r w:rsidR="00412333">
        <w:rPr>
          <w:bCs/>
        </w:rPr>
        <w:t>;</w:t>
      </w:r>
    </w:p>
    <w:p w14:paraId="78E292DA" w14:textId="24CDBADB" w:rsidR="00C85F61" w:rsidRPr="00057162" w:rsidRDefault="00C85F61" w:rsidP="005D04F8">
      <w:pPr>
        <w:pStyle w:val="Akapitzlist"/>
        <w:numPr>
          <w:ilvl w:val="1"/>
          <w:numId w:val="9"/>
        </w:numPr>
        <w:spacing w:before="120" w:after="120"/>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5D04F8">
      <w:pPr>
        <w:pStyle w:val="Akapitzlist"/>
        <w:numPr>
          <w:ilvl w:val="1"/>
          <w:numId w:val="9"/>
        </w:numPr>
        <w:spacing w:before="120" w:after="120"/>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5D04F8">
      <w:pPr>
        <w:pStyle w:val="Akapitzlist"/>
        <w:numPr>
          <w:ilvl w:val="0"/>
          <w:numId w:val="9"/>
        </w:numPr>
        <w:spacing w:before="120" w:after="120"/>
        <w:contextualSpacing w:val="0"/>
        <w:jc w:val="both"/>
        <w:rPr>
          <w:bCs/>
          <w:strike/>
        </w:rPr>
      </w:pPr>
      <w:r w:rsidRPr="00A32244">
        <w:rPr>
          <w:bCs/>
        </w:rPr>
        <w:t xml:space="preserve">Pełnomocnictwa powinny być złożone w następującej formie: </w:t>
      </w:r>
    </w:p>
    <w:p w14:paraId="1C2D11F2" w14:textId="371FC9BB" w:rsidR="00C85F61" w:rsidRPr="00057162" w:rsidRDefault="00C85F61" w:rsidP="005D04F8">
      <w:pPr>
        <w:pStyle w:val="Akapitzlist"/>
        <w:numPr>
          <w:ilvl w:val="1"/>
          <w:numId w:val="9"/>
        </w:numPr>
        <w:spacing w:before="120" w:after="120"/>
        <w:contextualSpacing w:val="0"/>
        <w:jc w:val="both"/>
        <w:rPr>
          <w:bCs/>
        </w:rPr>
      </w:pPr>
      <w:r w:rsidRPr="00057162">
        <w:rPr>
          <w:bCs/>
        </w:rPr>
        <w:t xml:space="preserve">Jeżeli dokument został wystawiony przez inny podmiot (np. mocodawca) w formie elektronicznej z podpisem elektronicznym kwalifikowanym – przekazuje się </w:t>
      </w:r>
      <w:r w:rsidR="00522B5E">
        <w:rPr>
          <w:bCs/>
        </w:rPr>
        <w:br/>
      </w:r>
      <w:r w:rsidRPr="00057162">
        <w:rPr>
          <w:bCs/>
        </w:rPr>
        <w:t>ten dokument</w:t>
      </w:r>
      <w:r w:rsidR="00412333">
        <w:rPr>
          <w:bCs/>
        </w:rPr>
        <w:t>;</w:t>
      </w:r>
    </w:p>
    <w:p w14:paraId="08162FC8" w14:textId="7ABF036E" w:rsidR="00C85F61" w:rsidRDefault="00C85F61" w:rsidP="005D04F8">
      <w:pPr>
        <w:pStyle w:val="Akapitzlist"/>
        <w:numPr>
          <w:ilvl w:val="1"/>
          <w:numId w:val="9"/>
        </w:numPr>
        <w:spacing w:before="120" w:after="120"/>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5D04F8">
      <w:pPr>
        <w:pStyle w:val="Akapitzlist"/>
        <w:spacing w:before="120" w:after="120"/>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5D04F8">
      <w:pPr>
        <w:pStyle w:val="Akapitzlist"/>
        <w:numPr>
          <w:ilvl w:val="0"/>
          <w:numId w:val="9"/>
        </w:numPr>
        <w:spacing w:before="120" w:after="12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B091B" w:rsidRDefault="00E018E8" w:rsidP="005D04F8">
      <w:pPr>
        <w:spacing w:before="120" w:after="120"/>
        <w:jc w:val="both"/>
        <w:rPr>
          <w:b/>
          <w:sz w:val="24"/>
          <w:szCs w:val="24"/>
        </w:rPr>
      </w:pPr>
      <w:r w:rsidRPr="002B091B">
        <w:rPr>
          <w:b/>
          <w:sz w:val="24"/>
          <w:szCs w:val="24"/>
        </w:rPr>
        <w:t>Sposób złożenia oferty</w:t>
      </w:r>
    </w:p>
    <w:p w14:paraId="40BC41CE" w14:textId="4077519A" w:rsidR="002B091B" w:rsidRPr="002B091B" w:rsidRDefault="002B091B" w:rsidP="005D04F8">
      <w:pPr>
        <w:pStyle w:val="Akapitzlist"/>
        <w:numPr>
          <w:ilvl w:val="0"/>
          <w:numId w:val="9"/>
        </w:numPr>
        <w:spacing w:before="120" w:after="120"/>
        <w:contextualSpacing w:val="0"/>
        <w:jc w:val="both"/>
        <w:rPr>
          <w:bCs/>
        </w:rPr>
      </w:pPr>
      <w:r w:rsidRPr="002B091B">
        <w:rPr>
          <w:bCs/>
        </w:rPr>
        <w:t xml:space="preserve">Formularz Ofertowy oraz pozostałe dokumenty na nią się składające powinny </w:t>
      </w:r>
      <w:r w:rsidR="00522B5E">
        <w:rPr>
          <w:bCs/>
        </w:rPr>
        <w:br/>
      </w:r>
      <w:r w:rsidRPr="002B091B">
        <w:rPr>
          <w:bCs/>
        </w:rPr>
        <w:t xml:space="preserve">być podpisane podpisem elektronicznym kwalifikowanym przez upoważnione osoby </w:t>
      </w:r>
      <w:r w:rsidR="00522B5E">
        <w:rPr>
          <w:bCs/>
        </w:rPr>
        <w:br/>
      </w:r>
      <w:r w:rsidRPr="002B091B">
        <w:rPr>
          <w:bCs/>
        </w:rPr>
        <w:t xml:space="preserve">(w tym z uwzględnieniem wskazanych powyżej wymagań dotyczących zobowiązania podmiotu udostępniającego, pełnomocnictw lub przedmiotowych środków dowodowych) . </w:t>
      </w:r>
    </w:p>
    <w:p w14:paraId="113562F1" w14:textId="77777777" w:rsidR="002B091B" w:rsidRPr="002B091B" w:rsidRDefault="002B091B" w:rsidP="005D04F8">
      <w:pPr>
        <w:pStyle w:val="Akapitzlist"/>
        <w:numPr>
          <w:ilvl w:val="0"/>
          <w:numId w:val="9"/>
        </w:numPr>
        <w:spacing w:before="120" w:after="120"/>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t>
      </w:r>
      <w:r w:rsidRPr="002B091B">
        <w:rPr>
          <w:bCs/>
        </w:rPr>
        <w:lastRenderedPageBreak/>
        <w:t xml:space="preserve">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6FD06377" w:rsidR="002B091B" w:rsidRPr="002B091B" w:rsidRDefault="002B091B" w:rsidP="005D04F8">
      <w:pPr>
        <w:pStyle w:val="Akapitzlist"/>
        <w:numPr>
          <w:ilvl w:val="0"/>
          <w:numId w:val="9"/>
        </w:numPr>
        <w:spacing w:before="120" w:after="120"/>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2B091B">
        <w:rPr>
          <w:bCs/>
        </w:rPr>
        <w:t xml:space="preserve">w kontekście </w:t>
      </w:r>
      <w:r w:rsidR="00522B5E">
        <w:rPr>
          <w:bCs/>
        </w:rPr>
        <w:br/>
      </w:r>
      <w:r w:rsidRPr="002B091B">
        <w:rPr>
          <w:bCs/>
        </w:rPr>
        <w:t>jej kompletności i zgodności</w:t>
      </w:r>
      <w:bookmarkEnd w:id="44"/>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w:t>
      </w:r>
      <w:r w:rsidR="00522B5E">
        <w:rPr>
          <w:bCs/>
        </w:rPr>
        <w:br/>
      </w:r>
      <w:r w:rsidRPr="002B091B">
        <w:rPr>
          <w:bCs/>
        </w:rPr>
        <w:t xml:space="preserve">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rsidP="005D04F8">
      <w:pPr>
        <w:pStyle w:val="Akapitzlist"/>
        <w:numPr>
          <w:ilvl w:val="0"/>
          <w:numId w:val="9"/>
        </w:numPr>
        <w:spacing w:before="120" w:after="120"/>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5D04F8">
      <w:pPr>
        <w:pStyle w:val="Akapitzlist"/>
        <w:numPr>
          <w:ilvl w:val="0"/>
          <w:numId w:val="9"/>
        </w:numPr>
        <w:spacing w:before="120" w:after="120"/>
        <w:contextualSpacing w:val="0"/>
        <w:jc w:val="both"/>
        <w:rPr>
          <w:bCs/>
        </w:rPr>
      </w:pPr>
      <w:r w:rsidRPr="002B091B">
        <w:rPr>
          <w:bCs/>
        </w:rPr>
        <w:t>Ofertę należy złożyć przy użyciu narzędzi dostępnych na Platformie EFO.</w:t>
      </w:r>
    </w:p>
    <w:p w14:paraId="1BE00A3F" w14:textId="7BACC43F" w:rsidR="001757A8" w:rsidRPr="002B091B" w:rsidRDefault="002B091B" w:rsidP="005D04F8">
      <w:pPr>
        <w:pStyle w:val="Akapitzlist"/>
        <w:numPr>
          <w:ilvl w:val="0"/>
          <w:numId w:val="9"/>
        </w:numPr>
        <w:spacing w:before="120" w:after="120"/>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435C7C" w:rsidRDefault="00D009F4" w:rsidP="005D04F8">
      <w:pPr>
        <w:spacing w:before="120" w:after="120"/>
        <w:jc w:val="both"/>
        <w:rPr>
          <w:b/>
          <w:bCs/>
          <w:sz w:val="24"/>
          <w:szCs w:val="24"/>
        </w:rPr>
      </w:pPr>
      <w:r w:rsidRPr="00435C7C">
        <w:rPr>
          <w:b/>
          <w:bCs/>
          <w:sz w:val="24"/>
          <w:szCs w:val="24"/>
        </w:rPr>
        <w:t>Tajemnica przedsiębiorstwa:</w:t>
      </w:r>
    </w:p>
    <w:p w14:paraId="7EAA9E5E" w14:textId="663D9694" w:rsidR="00D009F4" w:rsidRPr="00435C7C" w:rsidRDefault="00D009F4" w:rsidP="005D04F8">
      <w:pPr>
        <w:pStyle w:val="Akapitzlist"/>
        <w:numPr>
          <w:ilvl w:val="0"/>
          <w:numId w:val="9"/>
        </w:numPr>
        <w:spacing w:before="120" w:after="120"/>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5D04F8">
      <w:pPr>
        <w:pStyle w:val="Akapitzlist"/>
        <w:numPr>
          <w:ilvl w:val="0"/>
          <w:numId w:val="9"/>
        </w:numPr>
        <w:spacing w:before="120" w:after="120"/>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9"/>
      <w:bookmarkStart w:id="46" w:name="_Toc106096393"/>
      <w:bookmarkStart w:id="47" w:name="_Toc18722678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5"/>
      <w:bookmarkEnd w:id="46"/>
      <w:bookmarkEnd w:id="47"/>
    </w:p>
    <w:p w14:paraId="51C039D5" w14:textId="6FADEBEB" w:rsidR="00B7386E" w:rsidRPr="00982524" w:rsidRDefault="00F13DFD" w:rsidP="005D04F8">
      <w:pPr>
        <w:pStyle w:val="Akapitzlist"/>
        <w:numPr>
          <w:ilvl w:val="0"/>
          <w:numId w:val="10"/>
        </w:numPr>
        <w:spacing w:before="120" w:after="120"/>
        <w:contextualSpacing w:val="0"/>
        <w:jc w:val="both"/>
        <w:rPr>
          <w:bCs/>
        </w:rPr>
      </w:pPr>
      <w:r w:rsidRPr="00982524">
        <w:rPr>
          <w:bCs/>
        </w:rPr>
        <w:t xml:space="preserve">Ofertę należy złożyć </w:t>
      </w:r>
      <w:r w:rsidR="00D37BB9" w:rsidRPr="00982524">
        <w:rPr>
          <w:bCs/>
        </w:rPr>
        <w:t xml:space="preserve"> do</w:t>
      </w:r>
      <w:r w:rsidR="00510949" w:rsidRPr="00982524">
        <w:rPr>
          <w:bCs/>
        </w:rPr>
        <w:t>:</w:t>
      </w:r>
      <w:r w:rsidR="00D37BB9" w:rsidRPr="00982524">
        <w:rPr>
          <w:bCs/>
        </w:rPr>
        <w:t xml:space="preserve"> </w:t>
      </w:r>
      <w:r w:rsidRPr="00982524">
        <w:rPr>
          <w:bCs/>
        </w:rPr>
        <w:t xml:space="preserve"> </w:t>
      </w:r>
      <w:r w:rsidR="0031582D" w:rsidRPr="00F5573A">
        <w:rPr>
          <w:b/>
        </w:rPr>
        <w:t>30.01.2025r.</w:t>
      </w:r>
      <w:r w:rsidRPr="00F5573A">
        <w:rPr>
          <w:b/>
        </w:rPr>
        <w:t xml:space="preserve"> godz. </w:t>
      </w:r>
      <w:bookmarkStart w:id="48" w:name="_Hlk106615963"/>
      <w:r w:rsidR="0031582D" w:rsidRPr="00F5573A">
        <w:rPr>
          <w:b/>
        </w:rPr>
        <w:t>8:30</w:t>
      </w:r>
    </w:p>
    <w:bookmarkEnd w:id="48"/>
    <w:p w14:paraId="664A39EA" w14:textId="1F3CCC8D" w:rsidR="005A060C" w:rsidRPr="00982524" w:rsidRDefault="00F13DFD" w:rsidP="005D04F8">
      <w:pPr>
        <w:pStyle w:val="Akapitzlist"/>
        <w:numPr>
          <w:ilvl w:val="0"/>
          <w:numId w:val="10"/>
        </w:numPr>
        <w:spacing w:before="120" w:after="120"/>
        <w:contextualSpacing w:val="0"/>
        <w:jc w:val="both"/>
        <w:rPr>
          <w:bCs/>
        </w:rPr>
      </w:pPr>
      <w:r w:rsidRPr="00982524">
        <w:rPr>
          <w:bCs/>
        </w:rPr>
        <w:t xml:space="preserve">Otwarcie ofert </w:t>
      </w:r>
      <w:r w:rsidR="00BD1FDA" w:rsidRPr="00982524">
        <w:rPr>
          <w:bCs/>
        </w:rPr>
        <w:t xml:space="preserve">nie jest jawne i </w:t>
      </w:r>
      <w:r w:rsidRPr="00982524">
        <w:rPr>
          <w:bCs/>
        </w:rPr>
        <w:t xml:space="preserve">nastąpi w dniu </w:t>
      </w:r>
      <w:r w:rsidR="0031582D" w:rsidRPr="0031582D">
        <w:rPr>
          <w:b/>
        </w:rPr>
        <w:t>30.01.2025r.</w:t>
      </w:r>
      <w:r w:rsidRPr="0031582D">
        <w:rPr>
          <w:b/>
        </w:rPr>
        <w:t xml:space="preserve"> , godz. </w:t>
      </w:r>
      <w:r w:rsidR="0031582D" w:rsidRPr="0031582D">
        <w:rPr>
          <w:b/>
        </w:rPr>
        <w:t>9:00</w:t>
      </w:r>
      <w:r w:rsidRPr="00982524">
        <w:rPr>
          <w:bCs/>
        </w:rPr>
        <w:t xml:space="preserve"> </w:t>
      </w:r>
    </w:p>
    <w:p w14:paraId="452A0251" w14:textId="75318591" w:rsidR="00F13DFD" w:rsidRPr="00982524" w:rsidRDefault="00FB5DEC" w:rsidP="005D04F8">
      <w:pPr>
        <w:pStyle w:val="Akapitzlist"/>
        <w:numPr>
          <w:ilvl w:val="0"/>
          <w:numId w:val="10"/>
        </w:numPr>
        <w:spacing w:before="120" w:after="120"/>
        <w:contextualSpacing w:val="0"/>
        <w:jc w:val="both"/>
        <w:rPr>
          <w:bCs/>
        </w:rPr>
      </w:pPr>
      <w:r w:rsidRPr="00982524">
        <w:rPr>
          <w:bCs/>
        </w:rPr>
        <w:lastRenderedPageBreak/>
        <w:t>Do składania i otwarcia o</w:t>
      </w:r>
      <w:r w:rsidR="00A37A89" w:rsidRPr="00982524">
        <w:rPr>
          <w:bCs/>
        </w:rPr>
        <w:t xml:space="preserve">fert używany jest </w:t>
      </w:r>
      <w:r w:rsidR="00F13DFD" w:rsidRPr="00982524">
        <w:rPr>
          <w:bCs/>
        </w:rPr>
        <w:t>portal EFO.</w:t>
      </w:r>
    </w:p>
    <w:p w14:paraId="565BD0DE" w14:textId="3FD16C18" w:rsidR="006E60E3" w:rsidRPr="00982524" w:rsidRDefault="006E60E3" w:rsidP="00A62CD2">
      <w:pPr>
        <w:pStyle w:val="Akapitzlist"/>
        <w:numPr>
          <w:ilvl w:val="0"/>
          <w:numId w:val="10"/>
        </w:numPr>
        <w:spacing w:before="120" w:line="312" w:lineRule="auto"/>
        <w:contextualSpacing w:val="0"/>
        <w:jc w:val="both"/>
      </w:pPr>
      <w:bookmarkStart w:id="49" w:name="_Hlk66272020"/>
      <w:r w:rsidRPr="00982524">
        <w:t xml:space="preserve">Aukcja elektroniczna rozpocznie się </w:t>
      </w:r>
      <w:r w:rsidR="00B47581" w:rsidRPr="00982524">
        <w:t>w terminie wyznaczonym w zaproszeniu do aukcji, które użytkownik otrzyma niezwłocznie po upływie terminu otwarcia ofert</w:t>
      </w:r>
      <w:r w:rsidR="00657B07" w:rsidRPr="00982524">
        <w:t>.</w:t>
      </w:r>
      <w:r w:rsidR="00A62CD2" w:rsidRPr="00982524">
        <w:t xml:space="preserve"> Szczegóły dotyczące aukcji elektronicznej określone zostały w Części XVII SWZ. </w:t>
      </w:r>
    </w:p>
    <w:p w14:paraId="7F9142EB" w14:textId="477F8C83" w:rsidR="004B64BD" w:rsidRPr="00982524" w:rsidRDefault="004B64BD" w:rsidP="005D04F8">
      <w:pPr>
        <w:pStyle w:val="Ustp"/>
        <w:numPr>
          <w:ilvl w:val="0"/>
          <w:numId w:val="10"/>
        </w:numPr>
        <w:spacing w:after="120" w:line="240" w:lineRule="auto"/>
        <w:rPr>
          <w:strike/>
        </w:rPr>
      </w:pPr>
      <w:r w:rsidRPr="00982524">
        <w:t xml:space="preserve">Informacja o złożonych ofertach zostanie opublikowana w Profilu Nabywcy niezwłocznie po przeprowadzeniu aukcji japońskiej i zawierać będzie następujące informacje: nazwy (firmy), adresy </w:t>
      </w:r>
      <w:r w:rsidR="008616AB" w:rsidRPr="00982524">
        <w:t>Wykonawców</w:t>
      </w:r>
      <w:r w:rsidRPr="00982524">
        <w:t xml:space="preserve">, informacje dotyczące ceny i informację o akceptacji przez </w:t>
      </w:r>
      <w:r w:rsidR="008616AB" w:rsidRPr="00982524">
        <w:t>Wykonawców</w:t>
      </w:r>
      <w:r w:rsidRPr="00982524">
        <w:t xml:space="preserve"> wszystkich warunków określonych w SWZ a także nazwę </w:t>
      </w:r>
      <w:r w:rsidR="00DB4D9E" w:rsidRPr="00982524">
        <w:t>Wykonawcy</w:t>
      </w:r>
      <w:r w:rsidRPr="00982524">
        <w:t>, który w wyniku aukcji złożył najkorzystniejszą ofertę.</w:t>
      </w:r>
    </w:p>
    <w:p w14:paraId="7AEBE4D1" w14:textId="72F7A9C1" w:rsidR="00A26C27" w:rsidRPr="00982524" w:rsidRDefault="000A77EF" w:rsidP="005D04F8">
      <w:pPr>
        <w:pStyle w:val="Akapitzlist"/>
        <w:numPr>
          <w:ilvl w:val="0"/>
          <w:numId w:val="10"/>
        </w:numPr>
        <w:spacing w:before="120" w:after="120"/>
        <w:ind w:left="357" w:hanging="357"/>
        <w:contextualSpacing w:val="0"/>
        <w:jc w:val="both"/>
        <w:rPr>
          <w:bCs/>
        </w:rPr>
      </w:pPr>
      <w:r w:rsidRPr="00982524">
        <w:rPr>
          <w:bCs/>
        </w:rPr>
        <w:t xml:space="preserve">Wykonawca pozostaje związany złożoną ofertą do dnia </w:t>
      </w:r>
      <w:r w:rsidR="00F5573A" w:rsidRPr="00F5573A">
        <w:rPr>
          <w:b/>
        </w:rPr>
        <w:t>30.04.2025r</w:t>
      </w:r>
      <w:r w:rsidR="00F5573A">
        <w:rPr>
          <w:b/>
        </w:rPr>
        <w:t>.</w:t>
      </w:r>
    </w:p>
    <w:p w14:paraId="7E7D7A31" w14:textId="268E3A7D" w:rsidR="000A77EF" w:rsidRDefault="000A77EF" w:rsidP="005D04F8">
      <w:pPr>
        <w:pStyle w:val="Akapitzlist"/>
        <w:spacing w:before="120" w:after="120"/>
        <w:ind w:left="357"/>
        <w:contextualSpacing w:val="0"/>
        <w:jc w:val="both"/>
        <w:rPr>
          <w:bCs/>
        </w:rPr>
      </w:pPr>
      <w:r w:rsidRPr="00982524">
        <w:rPr>
          <w:bCs/>
        </w:rPr>
        <w:t>Pierwszym dniem terminu jest dzień, w którym upływa termin składania ofert.</w:t>
      </w:r>
      <w:r w:rsidRPr="00CA7808">
        <w:rPr>
          <w:bCs/>
        </w:rPr>
        <w:t xml:space="preserve"> </w:t>
      </w:r>
    </w:p>
    <w:p w14:paraId="6477CEE6" w14:textId="77777777" w:rsidR="00F5573A" w:rsidRPr="00CA7808" w:rsidRDefault="00F5573A" w:rsidP="005D04F8">
      <w:pPr>
        <w:pStyle w:val="Akapitzlist"/>
        <w:spacing w:before="120" w:after="120"/>
        <w:ind w:left="357"/>
        <w:contextualSpacing w:val="0"/>
        <w:jc w:val="both"/>
        <w:rPr>
          <w:bCs/>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87226784"/>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5D04F8">
      <w:pPr>
        <w:pStyle w:val="Akapitzlist"/>
        <w:numPr>
          <w:ilvl w:val="0"/>
          <w:numId w:val="11"/>
        </w:numPr>
        <w:spacing w:before="120" w:after="120"/>
        <w:ind w:left="357" w:hanging="357"/>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5D04F8">
      <w:pPr>
        <w:pStyle w:val="Akapitzlist"/>
        <w:numPr>
          <w:ilvl w:val="0"/>
          <w:numId w:val="11"/>
        </w:numPr>
        <w:spacing w:before="120" w:after="120"/>
        <w:ind w:left="357" w:hanging="357"/>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5D04F8">
      <w:pPr>
        <w:pStyle w:val="Akapitzlist"/>
        <w:numPr>
          <w:ilvl w:val="0"/>
          <w:numId w:val="11"/>
        </w:numPr>
        <w:spacing w:before="120" w:after="120"/>
        <w:ind w:left="357" w:hanging="357"/>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2884BE59" w:rsidR="00065C74" w:rsidRPr="00057162" w:rsidRDefault="00065C74" w:rsidP="005D04F8">
      <w:pPr>
        <w:pStyle w:val="Akapitzlist"/>
        <w:numPr>
          <w:ilvl w:val="0"/>
          <w:numId w:val="11"/>
        </w:numPr>
        <w:spacing w:before="120" w:after="120"/>
        <w:ind w:left="357" w:hanging="357"/>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w:t>
      </w:r>
      <w:r w:rsidR="00522B5E">
        <w:rPr>
          <w:bCs/>
        </w:rPr>
        <w:br/>
      </w:r>
      <w:r w:rsidR="00295E0C" w:rsidRPr="00057162">
        <w:rPr>
          <w:bCs/>
        </w:rPr>
        <w:t xml:space="preserve">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5D04F8">
      <w:pPr>
        <w:pStyle w:val="Akapitzlist"/>
        <w:numPr>
          <w:ilvl w:val="0"/>
          <w:numId w:val="11"/>
        </w:numPr>
        <w:spacing w:before="120" w:after="120"/>
        <w:ind w:left="357" w:hanging="357"/>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8722678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057162" w:rsidRDefault="008616AB" w:rsidP="005D04F8">
      <w:pPr>
        <w:pStyle w:val="Akapitzlist"/>
        <w:numPr>
          <w:ilvl w:val="0"/>
          <w:numId w:val="12"/>
        </w:numPr>
        <w:spacing w:before="120" w:after="120"/>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5D04F8">
      <w:pPr>
        <w:pStyle w:val="Akapitzlist"/>
        <w:numPr>
          <w:ilvl w:val="0"/>
          <w:numId w:val="12"/>
        </w:numPr>
        <w:spacing w:before="120" w:after="120"/>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5D04F8">
      <w:pPr>
        <w:pStyle w:val="Akapitzlist"/>
        <w:numPr>
          <w:ilvl w:val="0"/>
          <w:numId w:val="12"/>
        </w:numPr>
        <w:spacing w:before="120" w:after="120"/>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5D04F8">
      <w:pPr>
        <w:pStyle w:val="Akapitzlist"/>
        <w:numPr>
          <w:ilvl w:val="0"/>
          <w:numId w:val="12"/>
        </w:numPr>
        <w:spacing w:before="120" w:after="120"/>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5D04F8">
      <w:pPr>
        <w:pStyle w:val="Akapitzlist"/>
        <w:numPr>
          <w:ilvl w:val="0"/>
          <w:numId w:val="12"/>
        </w:numPr>
        <w:spacing w:before="120" w:after="120"/>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5D04F8">
      <w:pPr>
        <w:pStyle w:val="Akapitzlist"/>
        <w:numPr>
          <w:ilvl w:val="1"/>
          <w:numId w:val="12"/>
        </w:numPr>
        <w:spacing w:before="120" w:after="120"/>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5D04F8">
      <w:pPr>
        <w:pStyle w:val="Akapitzlist"/>
        <w:numPr>
          <w:ilvl w:val="1"/>
          <w:numId w:val="12"/>
        </w:numPr>
        <w:spacing w:before="120" w:after="120"/>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5D04F8">
      <w:pPr>
        <w:pStyle w:val="Akapitzlist"/>
        <w:numPr>
          <w:ilvl w:val="1"/>
          <w:numId w:val="12"/>
        </w:numPr>
        <w:spacing w:before="120" w:after="120"/>
        <w:contextualSpacing w:val="0"/>
        <w:jc w:val="both"/>
        <w:rPr>
          <w:bCs/>
        </w:rPr>
      </w:pPr>
      <w:r w:rsidRPr="00057162">
        <w:rPr>
          <w:bCs/>
        </w:rPr>
        <w:lastRenderedPageBreak/>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5D04F8">
      <w:pPr>
        <w:pStyle w:val="Akapitzlist"/>
        <w:numPr>
          <w:ilvl w:val="1"/>
          <w:numId w:val="12"/>
        </w:numPr>
        <w:spacing w:before="120" w:after="120"/>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5D04F8">
      <w:pPr>
        <w:spacing w:before="120" w:after="120"/>
        <w:ind w:left="360"/>
        <w:jc w:val="both"/>
        <w:rPr>
          <w:bCs/>
          <w:sz w:val="24"/>
          <w:szCs w:val="24"/>
        </w:rPr>
      </w:pPr>
      <w:r w:rsidRPr="00D60DB3">
        <w:rPr>
          <w:bCs/>
          <w:sz w:val="24"/>
          <w:szCs w:val="24"/>
        </w:rPr>
        <w:t xml:space="preserve">Wzór informacji stanowi </w:t>
      </w:r>
      <w:r w:rsidRPr="00D60DB3">
        <w:rPr>
          <w:b/>
          <w:sz w:val="24"/>
          <w:szCs w:val="24"/>
        </w:rPr>
        <w:t xml:space="preserve">Załącznik nr </w:t>
      </w:r>
      <w:r w:rsidR="00054C51" w:rsidRPr="00D60DB3">
        <w:rPr>
          <w:b/>
          <w:sz w:val="24"/>
          <w:szCs w:val="24"/>
        </w:rPr>
        <w:t>4</w:t>
      </w:r>
      <w:r w:rsidR="0078720F" w:rsidRPr="00D60DB3">
        <w:rPr>
          <w:b/>
          <w:sz w:val="24"/>
          <w:szCs w:val="24"/>
        </w:rPr>
        <w:t>.</w:t>
      </w:r>
      <w:r w:rsidR="00287D2F" w:rsidRPr="00D60DB3">
        <w:rPr>
          <w:b/>
          <w:sz w:val="24"/>
          <w:szCs w:val="24"/>
        </w:rPr>
        <w:t>9</w:t>
      </w:r>
      <w:r w:rsidR="0078720F" w:rsidRPr="00D60DB3">
        <w:rPr>
          <w:b/>
          <w:sz w:val="24"/>
          <w:szCs w:val="24"/>
        </w:rPr>
        <w:t xml:space="preserve"> do SWZ</w:t>
      </w:r>
      <w:r w:rsidR="003D04FA" w:rsidRPr="00D60DB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8722678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1B31DB53" w14:textId="7DC4A8ED" w:rsidR="006005EB" w:rsidRPr="0075734C" w:rsidRDefault="006B0420" w:rsidP="00F80141">
      <w:pPr>
        <w:pStyle w:val="Akapitzlist"/>
        <w:numPr>
          <w:ilvl w:val="0"/>
          <w:numId w:val="13"/>
        </w:numPr>
        <w:spacing w:before="120" w:after="120"/>
        <w:ind w:hanging="357"/>
        <w:contextualSpacing w:val="0"/>
        <w:jc w:val="both"/>
        <w:rPr>
          <w:bCs/>
        </w:rPr>
      </w:pPr>
      <w:r w:rsidRPr="0075734C">
        <w:rPr>
          <w:bCs/>
        </w:rPr>
        <w:t>Zamawiający</w:t>
      </w:r>
      <w:r w:rsidR="008E67A3" w:rsidRPr="0075734C">
        <w:rPr>
          <w:bCs/>
        </w:rPr>
        <w:t xml:space="preserve"> oceni oferty z zastosowaniem następujących kryteriów oceny ofert:</w:t>
      </w:r>
    </w:p>
    <w:p w14:paraId="4E8A78F8" w14:textId="7C918973" w:rsidR="003C2C0F" w:rsidRPr="0075734C" w:rsidRDefault="003C2C0F" w:rsidP="00F80141">
      <w:pPr>
        <w:pStyle w:val="Akapitzlist"/>
        <w:numPr>
          <w:ilvl w:val="1"/>
          <w:numId w:val="13"/>
        </w:numPr>
        <w:spacing w:before="120" w:after="120"/>
        <w:ind w:hanging="357"/>
        <w:contextualSpacing w:val="0"/>
        <w:jc w:val="both"/>
        <w:rPr>
          <w:bCs/>
        </w:rPr>
      </w:pPr>
      <w:r w:rsidRPr="0075734C">
        <w:rPr>
          <w:bCs/>
        </w:rPr>
        <w:t xml:space="preserve">najniższa cena (C) - waga 100 % </w:t>
      </w:r>
    </w:p>
    <w:p w14:paraId="6591FBEA" w14:textId="72D5F308" w:rsidR="003C2C0F" w:rsidRPr="0075734C" w:rsidRDefault="003C2C0F" w:rsidP="00F80141">
      <w:pPr>
        <w:pStyle w:val="Akapitzlist"/>
        <w:numPr>
          <w:ilvl w:val="0"/>
          <w:numId w:val="72"/>
        </w:numPr>
        <w:spacing w:before="120" w:after="120"/>
        <w:ind w:hanging="357"/>
        <w:contextualSpacing w:val="0"/>
        <w:jc w:val="both"/>
        <w:rPr>
          <w:bCs/>
        </w:rPr>
      </w:pPr>
      <w:r w:rsidRPr="0075734C">
        <w:rPr>
          <w:bCs/>
        </w:rPr>
        <w:t xml:space="preserve">Za </w:t>
      </w:r>
      <w:bookmarkStart w:id="59" w:name="_Hlk106623427"/>
      <w:r w:rsidR="00CA7808" w:rsidRPr="0075734C">
        <w:rPr>
          <w:bCs/>
        </w:rPr>
        <w:t>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87226787"/>
      <w:r w:rsidRPr="00982524">
        <w:rPr>
          <w:rFonts w:ascii="Times New Roman" w:hAnsi="Times New Roman" w:cs="Times New Roman"/>
          <w:color w:val="auto"/>
          <w:sz w:val="24"/>
          <w:szCs w:val="24"/>
        </w:rPr>
        <w:t>Część XVI</w:t>
      </w:r>
      <w:r w:rsidR="006623D7" w:rsidRPr="00982524">
        <w:rPr>
          <w:rFonts w:ascii="Times New Roman" w:hAnsi="Times New Roman" w:cs="Times New Roman"/>
          <w:color w:val="auto"/>
          <w:sz w:val="24"/>
          <w:szCs w:val="24"/>
        </w:rPr>
        <w:t>I</w:t>
      </w:r>
      <w:r w:rsidRPr="00982524">
        <w:rPr>
          <w:rFonts w:ascii="Times New Roman" w:hAnsi="Times New Roman" w:cs="Times New Roman"/>
          <w:color w:val="auto"/>
          <w:sz w:val="24"/>
          <w:szCs w:val="24"/>
        </w:rPr>
        <w:t xml:space="preserve">. </w:t>
      </w:r>
      <w:r w:rsidR="00F13DFD" w:rsidRPr="00982524">
        <w:rPr>
          <w:rFonts w:ascii="Times New Roman" w:hAnsi="Times New Roman" w:cs="Times New Roman"/>
          <w:color w:val="auto"/>
          <w:sz w:val="24"/>
          <w:szCs w:val="24"/>
        </w:rPr>
        <w:t>Aukcja elektroniczna</w:t>
      </w:r>
      <w:bookmarkEnd w:id="60"/>
      <w:bookmarkEnd w:id="61"/>
      <w:bookmarkEnd w:id="62"/>
    </w:p>
    <w:p w14:paraId="298D7C04" w14:textId="714F789C" w:rsidR="00F7726E" w:rsidRPr="00951AAB" w:rsidRDefault="006B0420" w:rsidP="00F80141">
      <w:pPr>
        <w:numPr>
          <w:ilvl w:val="1"/>
          <w:numId w:val="18"/>
        </w:numPr>
        <w:spacing w:before="120" w:after="120"/>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F80141">
      <w:pPr>
        <w:numPr>
          <w:ilvl w:val="1"/>
          <w:numId w:val="18"/>
        </w:numPr>
        <w:spacing w:before="120" w:after="120"/>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951AAB" w:rsidRDefault="006B0420" w:rsidP="00F80141">
      <w:pPr>
        <w:numPr>
          <w:ilvl w:val="1"/>
          <w:numId w:val="18"/>
        </w:numPr>
        <w:spacing w:before="120" w:after="120"/>
        <w:jc w:val="both"/>
        <w:rPr>
          <w:bCs/>
          <w:sz w:val="24"/>
          <w:szCs w:val="24"/>
        </w:rPr>
      </w:pPr>
      <w:r>
        <w:rPr>
          <w:bCs/>
          <w:sz w:val="24"/>
          <w:szCs w:val="24"/>
        </w:rPr>
        <w:t>Zamawiający</w:t>
      </w:r>
      <w:r w:rsidR="00CE1A8D" w:rsidRPr="00951AAB">
        <w:rPr>
          <w:bCs/>
          <w:sz w:val="24"/>
          <w:szCs w:val="24"/>
        </w:rPr>
        <w:t xml:space="preserve">, w toku aukcji elektronicznej, stosować będzie kryterium </w:t>
      </w:r>
      <w:r w:rsidR="00DD4075" w:rsidRPr="00951AAB">
        <w:rPr>
          <w:bCs/>
          <w:sz w:val="24"/>
          <w:szCs w:val="24"/>
        </w:rPr>
        <w:t>zgodnie z zapisami SWZ.</w:t>
      </w:r>
    </w:p>
    <w:p w14:paraId="006E4BB8" w14:textId="0BD722A8" w:rsidR="00F7726E" w:rsidRPr="00A62CD2" w:rsidRDefault="00A62CD2" w:rsidP="00CB14E0">
      <w:pPr>
        <w:numPr>
          <w:ilvl w:val="1"/>
          <w:numId w:val="18"/>
        </w:numPr>
        <w:spacing w:before="120" w:after="120" w:line="276" w:lineRule="auto"/>
        <w:jc w:val="both"/>
        <w:rPr>
          <w:bCs/>
          <w:sz w:val="24"/>
          <w:szCs w:val="24"/>
        </w:rPr>
      </w:pPr>
      <w:r w:rsidRPr="00A62CD2">
        <w:rPr>
          <w:bCs/>
          <w:sz w:val="24"/>
          <w:szCs w:val="24"/>
        </w:rPr>
        <w:t>Adres</w:t>
      </w:r>
      <w:r w:rsidRPr="00A62CD2">
        <w:rPr>
          <w:sz w:val="24"/>
          <w:szCs w:val="24"/>
        </w:rPr>
        <w:t xml:space="preserve"> strony internetowej,  na której będzie prowadzona aukcja elektroniczna </w:t>
      </w:r>
      <w:r w:rsidRPr="00A62CD2">
        <w:rPr>
          <w:bCs/>
          <w:sz w:val="24"/>
          <w:szCs w:val="24"/>
        </w:rPr>
        <w:t>będzie podany w zaproszeniu do aukcji.</w:t>
      </w:r>
      <w:r w:rsidR="008B6CC2" w:rsidRPr="00A62CD2">
        <w:rPr>
          <w:bCs/>
          <w:sz w:val="24"/>
          <w:szCs w:val="24"/>
        </w:rPr>
        <w:t xml:space="preserve"> </w:t>
      </w:r>
    </w:p>
    <w:p w14:paraId="5A683274" w14:textId="70DC6E1C" w:rsidR="006E60E3" w:rsidRPr="00CB14E0" w:rsidRDefault="00A62CD2" w:rsidP="00CB14E0">
      <w:pPr>
        <w:numPr>
          <w:ilvl w:val="1"/>
          <w:numId w:val="18"/>
        </w:numPr>
        <w:spacing w:before="120" w:after="120" w:line="276" w:lineRule="auto"/>
        <w:jc w:val="both"/>
        <w:rPr>
          <w:sz w:val="24"/>
          <w:szCs w:val="24"/>
        </w:rPr>
      </w:pPr>
      <w:r w:rsidRPr="00CB14E0">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4E3F789" w14:textId="77777777" w:rsidR="00345CF3" w:rsidRPr="000C5BB6" w:rsidRDefault="00345CF3" w:rsidP="00345CF3">
      <w:pPr>
        <w:numPr>
          <w:ilvl w:val="1"/>
          <w:numId w:val="18"/>
        </w:numPr>
        <w:spacing w:before="120" w:line="312" w:lineRule="auto"/>
        <w:jc w:val="both"/>
        <w:rPr>
          <w:sz w:val="24"/>
          <w:szCs w:val="24"/>
        </w:rPr>
      </w:pPr>
      <w:r w:rsidRPr="000C5BB6">
        <w:rPr>
          <w:sz w:val="24"/>
          <w:szCs w:val="24"/>
        </w:rPr>
        <w:t>Powiadomienia o rozpoczęciu aukcji otrzymują:</w:t>
      </w:r>
    </w:p>
    <w:p w14:paraId="689C44C5" w14:textId="77777777" w:rsidR="00345CF3" w:rsidRPr="000C5BB6" w:rsidRDefault="00345CF3" w:rsidP="00345CF3">
      <w:pPr>
        <w:pStyle w:val="Akapitzlist"/>
        <w:numPr>
          <w:ilvl w:val="6"/>
          <w:numId w:val="18"/>
        </w:numPr>
        <w:spacing w:before="120" w:line="312" w:lineRule="auto"/>
        <w:ind w:left="851" w:hanging="284"/>
        <w:jc w:val="both"/>
      </w:pPr>
      <w:r w:rsidRPr="000C5BB6">
        <w:t xml:space="preserve">w przypadku aukcji angielskiej tylko osoby wpisane w Formularzu Ofertowym w polu „Osoby prowadzące postępowanie” jaki i „Osoby upoważnione do składania ofert </w:t>
      </w:r>
      <w:r w:rsidRPr="000C5BB6">
        <w:br/>
        <w:t>w aukcji”;</w:t>
      </w:r>
    </w:p>
    <w:p w14:paraId="74762E87" w14:textId="086223B2" w:rsidR="00345CF3" w:rsidRPr="00345CF3" w:rsidRDefault="00345CF3" w:rsidP="00345CF3">
      <w:pPr>
        <w:pStyle w:val="Akapitzlist"/>
        <w:numPr>
          <w:ilvl w:val="6"/>
          <w:numId w:val="18"/>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E70DAA5" w14:textId="77777777" w:rsidR="00345CF3" w:rsidRDefault="006E60E3" w:rsidP="00345CF3">
      <w:pPr>
        <w:pStyle w:val="Akapitzlist"/>
        <w:numPr>
          <w:ilvl w:val="1"/>
          <w:numId w:val="18"/>
        </w:numPr>
        <w:spacing w:before="120" w:line="312" w:lineRule="auto"/>
        <w:jc w:val="both"/>
      </w:pPr>
      <w:r w:rsidRPr="00345CF3">
        <w:t xml:space="preserve">Nie ma konieczności </w:t>
      </w:r>
      <w:r w:rsidR="00C24FED" w:rsidRPr="00345CF3">
        <w:t xml:space="preserve">indywidualnego </w:t>
      </w:r>
      <w:r w:rsidRPr="00345CF3">
        <w:t>zakładania kont</w:t>
      </w:r>
      <w:r w:rsidR="00C24FED" w:rsidRPr="00345CF3">
        <w:t>a użytkownika</w:t>
      </w:r>
      <w:r w:rsidRPr="00345CF3">
        <w:t xml:space="preserve"> w systemie aukcyjnym przed rozpoczęciem aukcji</w:t>
      </w:r>
      <w:r w:rsidR="00345CF3">
        <w:t>:</w:t>
      </w:r>
    </w:p>
    <w:p w14:paraId="1854D35F" w14:textId="77777777" w:rsidR="00345CF3" w:rsidRDefault="00657B07" w:rsidP="00345CF3">
      <w:pPr>
        <w:pStyle w:val="Akapitzlist"/>
        <w:numPr>
          <w:ilvl w:val="0"/>
          <w:numId w:val="94"/>
        </w:numPr>
        <w:tabs>
          <w:tab w:val="clear" w:pos="1288"/>
        </w:tabs>
        <w:spacing w:before="120" w:line="312" w:lineRule="auto"/>
        <w:ind w:left="851" w:hanging="142"/>
        <w:jc w:val="both"/>
      </w:pPr>
      <w:r w:rsidRPr="00345CF3">
        <w:t xml:space="preserve"> </w:t>
      </w:r>
      <w:r w:rsidR="00345CF3" w:rsidRPr="000C5BB6">
        <w:t xml:space="preserve">w przypadku aukcji angielskiej obowiązuje "uniwersalne" konto zakładane automatycznie dla osób wymienionych na listach „Osoby prowadzące postępowanie” </w:t>
      </w:r>
      <w:r w:rsidR="00345CF3" w:rsidRPr="000C5BB6">
        <w:lastRenderedPageBreak/>
        <w:t>i „Osoby upoważnione do składania ofert w aukcji”. Jeżeli w polu „Osoba prowadząca postępowanie” oraz na liście „Osoby upoważnione do składania ofert w aukcji” wprowadzona jest ta sama osoba, o tym samym imieniu i nazwisku oraz adresie e</w:t>
      </w:r>
      <w:r w:rsidR="00345CF3" w:rsidRPr="000C5BB6">
        <w:noBreakHyphen/>
        <w:t>mail, to konto uczestnika zostanie utworzone tylko jedno i odpowiednio zostanie tylko raz wysłane jedno powiadomienie o utworzeniu konta użytkownika Portalu LAIN3;</w:t>
      </w:r>
    </w:p>
    <w:p w14:paraId="3CE11B1F" w14:textId="5AAF7628" w:rsidR="00345CF3" w:rsidRPr="000C5BB6" w:rsidRDefault="00345CF3" w:rsidP="00345CF3">
      <w:pPr>
        <w:pStyle w:val="Akapitzlist"/>
        <w:numPr>
          <w:ilvl w:val="0"/>
          <w:numId w:val="94"/>
        </w:numPr>
        <w:tabs>
          <w:tab w:val="clear" w:pos="1288"/>
        </w:tabs>
        <w:spacing w:before="120" w:line="312" w:lineRule="auto"/>
        <w:ind w:left="851" w:hanging="142"/>
        <w:jc w:val="both"/>
      </w:pPr>
      <w:r w:rsidRPr="000C5BB6">
        <w:t>w przypadku aukcji japońskiej tworzone jest "tymczasowe" konto dedykowane dla aukcji z konkretnego postępowania. Konto jest wysyłane jest tylko do osób ujętych na liście „Osoby upoważnione do składania ofert w aukcji”.</w:t>
      </w:r>
    </w:p>
    <w:bookmarkEnd w:id="59"/>
    <w:p w14:paraId="3D8B45CF" w14:textId="77777777" w:rsidR="00345CF3" w:rsidRPr="000C5BB6" w:rsidRDefault="00345CF3" w:rsidP="00345CF3">
      <w:pPr>
        <w:pStyle w:val="Akapitzlist"/>
        <w:numPr>
          <w:ilvl w:val="1"/>
          <w:numId w:val="18"/>
        </w:numPr>
        <w:spacing w:before="120" w:line="312" w:lineRule="auto"/>
        <w:jc w:val="both"/>
      </w:pPr>
      <w:r w:rsidRPr="000C5BB6">
        <w:t>Szczegółowe informacje zawarte są w zaproszeniu do aukcji.</w:t>
      </w:r>
    </w:p>
    <w:p w14:paraId="2301F1D7" w14:textId="77777777" w:rsidR="00345CF3" w:rsidRPr="000C5BB6" w:rsidRDefault="00345CF3" w:rsidP="00345CF3">
      <w:pPr>
        <w:pStyle w:val="Akapitzlist"/>
        <w:numPr>
          <w:ilvl w:val="1"/>
          <w:numId w:val="18"/>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CA77E34" w14:textId="77777777" w:rsidR="00345CF3" w:rsidRPr="000C5BB6" w:rsidRDefault="00345CF3" w:rsidP="00345CF3">
      <w:pPr>
        <w:pStyle w:val="Akapitzlist"/>
        <w:numPr>
          <w:ilvl w:val="1"/>
          <w:numId w:val="18"/>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60A1541A" w14:textId="77777777" w:rsidR="00345CF3" w:rsidRPr="000C5BB6" w:rsidRDefault="00345CF3" w:rsidP="00345CF3">
      <w:pPr>
        <w:numPr>
          <w:ilvl w:val="1"/>
          <w:numId w:val="18"/>
        </w:numPr>
        <w:spacing w:before="120" w:line="312" w:lineRule="auto"/>
        <w:jc w:val="both"/>
        <w:rPr>
          <w:sz w:val="24"/>
          <w:szCs w:val="24"/>
        </w:rPr>
      </w:pPr>
      <w:r w:rsidRPr="000C5BB6">
        <w:rPr>
          <w:sz w:val="24"/>
          <w:szCs w:val="24"/>
        </w:rPr>
        <w:t xml:space="preserve">Zwracamy uwagę aby Wykonawca miał dostęp do skrzynki mailowej wskazanej </w:t>
      </w:r>
      <w:r w:rsidRPr="000C5BB6">
        <w:rPr>
          <w:sz w:val="24"/>
          <w:szCs w:val="24"/>
        </w:rPr>
        <w:br/>
        <w:t xml:space="preserve">w Formularzu Ofertowym, szczególnie w wyznaczonym dniu do przeprowadzenia aukcji. </w:t>
      </w:r>
    </w:p>
    <w:p w14:paraId="282440AA" w14:textId="77777777" w:rsidR="00345CF3" w:rsidRPr="000C5BB6" w:rsidRDefault="00345CF3" w:rsidP="00345CF3">
      <w:pPr>
        <w:numPr>
          <w:ilvl w:val="1"/>
          <w:numId w:val="18"/>
        </w:numPr>
        <w:spacing w:before="120" w:line="312" w:lineRule="auto"/>
        <w:jc w:val="both"/>
        <w:rPr>
          <w:sz w:val="24"/>
          <w:szCs w:val="24"/>
        </w:rPr>
      </w:pPr>
      <w:r w:rsidRPr="000C5BB6">
        <w:rPr>
          <w:sz w:val="24"/>
          <w:szCs w:val="24"/>
        </w:rPr>
        <w:t>Wymagania sprzętowe:</w:t>
      </w:r>
    </w:p>
    <w:p w14:paraId="11D17DB9" w14:textId="77777777" w:rsidR="00345CF3" w:rsidRPr="000C5BB6" w:rsidRDefault="00345CF3" w:rsidP="00345CF3">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2CD0CC05" w14:textId="77777777" w:rsidR="00345CF3" w:rsidRPr="000C5BB6" w:rsidRDefault="00345CF3" w:rsidP="00345CF3">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612F9CED" w14:textId="77777777" w:rsidR="00345CF3" w:rsidRPr="000C5BB6" w:rsidRDefault="00345CF3" w:rsidP="00345CF3">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7AA42A61" w14:textId="77777777" w:rsidR="00345CF3" w:rsidRPr="000C5BB6" w:rsidRDefault="00345CF3" w:rsidP="00345CF3">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06FAB5DD" w14:textId="77777777" w:rsidR="00345CF3" w:rsidRPr="000C5BB6" w:rsidRDefault="00345CF3" w:rsidP="00345CF3">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5B1FA50B" w14:textId="77777777" w:rsidR="00345CF3" w:rsidRPr="000C5BB6" w:rsidRDefault="00345CF3" w:rsidP="00345CF3">
      <w:pPr>
        <w:numPr>
          <w:ilvl w:val="1"/>
          <w:numId w:val="18"/>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680B74F4" w14:textId="77777777" w:rsidR="00345CF3" w:rsidRPr="000C5BB6" w:rsidRDefault="00345CF3" w:rsidP="00345CF3">
      <w:pPr>
        <w:pStyle w:val="Akapitzlist"/>
        <w:numPr>
          <w:ilvl w:val="1"/>
          <w:numId w:val="18"/>
        </w:numPr>
        <w:spacing w:before="120" w:line="312" w:lineRule="auto"/>
        <w:ind w:left="499" w:hanging="357"/>
        <w:jc w:val="both"/>
        <w:rPr>
          <w:bCs/>
        </w:rPr>
      </w:pPr>
      <w:r w:rsidRPr="000C5BB6">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A92AC4E" w14:textId="77777777" w:rsidR="00345CF3" w:rsidRPr="000C5BB6" w:rsidRDefault="00345CF3" w:rsidP="00345CF3">
      <w:pPr>
        <w:pStyle w:val="Akapitzlist"/>
        <w:numPr>
          <w:ilvl w:val="1"/>
          <w:numId w:val="18"/>
        </w:numPr>
        <w:spacing w:before="120" w:line="312" w:lineRule="auto"/>
        <w:jc w:val="both"/>
        <w:rPr>
          <w:bCs/>
        </w:rPr>
      </w:pPr>
      <w:r w:rsidRPr="000C5BB6">
        <w:rPr>
          <w:bCs/>
        </w:rPr>
        <w:lastRenderedPageBreak/>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7E8E2E3" w14:textId="77777777" w:rsidR="00345CF3" w:rsidRPr="000C5BB6" w:rsidRDefault="00345CF3" w:rsidP="00345CF3">
      <w:pPr>
        <w:pStyle w:val="Akapitzlist"/>
        <w:numPr>
          <w:ilvl w:val="1"/>
          <w:numId w:val="18"/>
        </w:numPr>
        <w:spacing w:before="120" w:line="312" w:lineRule="auto"/>
        <w:jc w:val="both"/>
        <w:rPr>
          <w:bCs/>
        </w:rPr>
      </w:pPr>
      <w:r w:rsidRPr="000C5BB6">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C54DAEF" w14:textId="77777777" w:rsidR="00345CF3" w:rsidRPr="000C5BB6" w:rsidRDefault="00345CF3" w:rsidP="00345CF3">
      <w:pPr>
        <w:pStyle w:val="Akapitzlist"/>
        <w:numPr>
          <w:ilvl w:val="1"/>
          <w:numId w:val="18"/>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E5FCCB4" w14:textId="77777777" w:rsidR="00345CF3" w:rsidRPr="000C5BB6" w:rsidRDefault="00345CF3" w:rsidP="00345CF3">
      <w:pPr>
        <w:pStyle w:val="Akapitzlist"/>
        <w:numPr>
          <w:ilvl w:val="1"/>
          <w:numId w:val="18"/>
        </w:numPr>
        <w:spacing w:before="120" w:line="312" w:lineRule="auto"/>
        <w:jc w:val="both"/>
        <w:rPr>
          <w:bCs/>
        </w:rPr>
      </w:pPr>
      <w:r w:rsidRPr="000C5BB6">
        <w:rPr>
          <w:bCs/>
        </w:rPr>
        <w:t>Dogrywka zostaje zakończona, gdy żaden z Wykonawców nie złoży kolejnego postąpienia. Wygrywa ten Wykonawca, który złoży najkorzystniejszą ofertę.</w:t>
      </w:r>
    </w:p>
    <w:p w14:paraId="2C3CF2FA" w14:textId="77777777" w:rsidR="00345CF3" w:rsidRPr="000C5BB6" w:rsidRDefault="00345CF3" w:rsidP="00345CF3">
      <w:pPr>
        <w:pStyle w:val="Akapitzlist"/>
        <w:numPr>
          <w:ilvl w:val="1"/>
          <w:numId w:val="18"/>
        </w:numPr>
        <w:spacing w:before="120" w:line="312" w:lineRule="auto"/>
        <w:jc w:val="both"/>
        <w:rPr>
          <w:bCs/>
        </w:rPr>
      </w:pPr>
      <w:r w:rsidRPr="000C5BB6">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94235A4" w14:textId="77777777" w:rsidR="00345CF3" w:rsidRPr="000C5BB6" w:rsidRDefault="00345CF3" w:rsidP="00345CF3">
      <w:pPr>
        <w:pStyle w:val="Akapitzlist"/>
        <w:numPr>
          <w:ilvl w:val="1"/>
          <w:numId w:val="18"/>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p>
    <w:p w14:paraId="3C109FBB" w14:textId="77777777" w:rsidR="00345CF3" w:rsidRPr="000C5BB6" w:rsidRDefault="00345CF3" w:rsidP="00345CF3">
      <w:pPr>
        <w:pStyle w:val="Akapitzlist"/>
        <w:numPr>
          <w:ilvl w:val="1"/>
          <w:numId w:val="18"/>
        </w:numPr>
        <w:spacing w:before="120" w:line="276" w:lineRule="auto"/>
        <w:jc w:val="both"/>
        <w:rPr>
          <w:bCs/>
        </w:rPr>
      </w:pPr>
      <w:r w:rsidRPr="000C5BB6">
        <w:rPr>
          <w:bCs/>
        </w:rPr>
        <w:t>Zamawiający zastrzega sobie prawo do powtórzenia aukcji, zgodnie z zapisami § 37 ust. 7 Regulaminu. O terminie rozpoczęcia nowej aukcji Zamawiający powiadomi w sposób określony w SWZ.</w:t>
      </w:r>
    </w:p>
    <w:p w14:paraId="64CCA9E4" w14:textId="77777777" w:rsidR="00345CF3" w:rsidRPr="000C5BB6" w:rsidRDefault="00345CF3" w:rsidP="00345CF3">
      <w:pPr>
        <w:pStyle w:val="Akapitzlist"/>
        <w:numPr>
          <w:ilvl w:val="1"/>
          <w:numId w:val="18"/>
        </w:numPr>
        <w:spacing w:before="120" w:line="276" w:lineRule="auto"/>
        <w:jc w:val="both"/>
        <w:rPr>
          <w:bCs/>
        </w:rPr>
      </w:pPr>
      <w:r w:rsidRPr="000C5BB6">
        <w:t xml:space="preserve">Informacja o zastosowaniu aukcji japońskiej albo aukcji angielskiej zostanie umieszczona w zaproszeniu do aukcji. </w:t>
      </w:r>
    </w:p>
    <w:p w14:paraId="2F0061E2" w14:textId="77777777" w:rsidR="00345CF3" w:rsidRPr="00345CF3" w:rsidRDefault="00345CF3" w:rsidP="00345CF3">
      <w:pPr>
        <w:pStyle w:val="Akapitzlist"/>
        <w:numPr>
          <w:ilvl w:val="1"/>
          <w:numId w:val="18"/>
        </w:numPr>
        <w:spacing w:before="120" w:after="120" w:line="276" w:lineRule="auto"/>
        <w:contextualSpacing w:val="0"/>
        <w:jc w:val="both"/>
        <w:rPr>
          <w:b/>
        </w:rPr>
      </w:pPr>
      <w:r w:rsidRPr="000C5BB6">
        <w:t>W sprawach dotyczących przebiegu aukcji a w szczególności obsługi funkcjonalnej portalu należy kontaktować się  zgodnie z informacjami podanymi na stronie internetowej na której przeprowadzana jest aukcja</w:t>
      </w:r>
    </w:p>
    <w:p w14:paraId="2C292985" w14:textId="1BF8B339" w:rsidR="00367BB3" w:rsidRPr="006A7D4F" w:rsidRDefault="00367BB3" w:rsidP="00345CF3">
      <w:pPr>
        <w:pStyle w:val="Akapitzlist"/>
        <w:numPr>
          <w:ilvl w:val="1"/>
          <w:numId w:val="18"/>
        </w:numPr>
        <w:spacing w:before="120" w:after="120"/>
        <w:contextualSpacing w:val="0"/>
        <w:jc w:val="both"/>
        <w:rPr>
          <w:b/>
        </w:rPr>
      </w:pPr>
      <w:r w:rsidRPr="00E44133">
        <w:rPr>
          <w:b/>
        </w:rPr>
        <w:t>Sposób wyliczenia cen jednostkowych</w:t>
      </w:r>
      <w:r w:rsidRPr="006A7D4F">
        <w:rPr>
          <w:b/>
        </w:rPr>
        <w:t xml:space="preserve"> i wartości zamówienia.</w:t>
      </w:r>
    </w:p>
    <w:p w14:paraId="422AA8E2" w14:textId="4D7B2B78" w:rsidR="00367BB3" w:rsidRPr="008D3149" w:rsidRDefault="00367BB3" w:rsidP="00F80141">
      <w:pPr>
        <w:pStyle w:val="bullet"/>
        <w:spacing w:before="120" w:after="120"/>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cen jednostkowych</w:t>
      </w:r>
      <w:r w:rsidRPr="008D3149">
        <w:t xml:space="preserve"> netto przyjętych do rozliczania umowy oraz wartości zamówienia w</w:t>
      </w:r>
      <w:r w:rsidR="00A23A96">
        <w:t> </w:t>
      </w:r>
      <w:r w:rsidRPr="008D3149">
        <w:t>następujący sposób:</w:t>
      </w:r>
    </w:p>
    <w:p w14:paraId="799DD092" w14:textId="42D718BA" w:rsidR="00367BB3" w:rsidRPr="008D3149" w:rsidRDefault="00367BB3" w:rsidP="00F80141">
      <w:pPr>
        <w:pStyle w:val="Akapitzlist"/>
        <w:numPr>
          <w:ilvl w:val="8"/>
          <w:numId w:val="18"/>
        </w:numPr>
        <w:spacing w:before="120" w:after="120"/>
        <w:ind w:left="1134" w:hanging="425"/>
        <w:contextualSpacing w:val="0"/>
        <w:jc w:val="both"/>
      </w:pPr>
      <w:r w:rsidRPr="008D3149">
        <w:lastRenderedPageBreak/>
        <w:t>w pierwszej kolejności wyliczony zostanie procentowy wskaźnik upustu cenowego od wartości oferty pierwotnej (złożonej w odpowiedzi na ogłoszenie), uzyskany w</w:t>
      </w:r>
      <w:r w:rsidR="00843C73">
        <w:t> </w:t>
      </w:r>
      <w:r w:rsidRPr="008D3149">
        <w:t>wyniku aukcji, który zostanie zaokrąglony w górę do dwóch miejsc po przecinku. Obliczenia zostaną wykonane wg wzoru:</w:t>
      </w:r>
    </w:p>
    <w:p w14:paraId="36577583" w14:textId="77777777" w:rsidR="00367BB3" w:rsidRPr="008D3149" w:rsidRDefault="00367BB3" w:rsidP="00F80141">
      <w:pPr>
        <w:pStyle w:val="bullet"/>
        <w:spacing w:before="120" w:after="120"/>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544401D3" w14:textId="77777777" w:rsidR="00367BB3" w:rsidRPr="008D3149" w:rsidRDefault="00367BB3" w:rsidP="00F80141">
      <w:pPr>
        <w:pStyle w:val="bullet"/>
        <w:spacing w:before="120" w:after="120"/>
        <w:ind w:left="2830" w:hanging="851"/>
        <w:rPr>
          <w:b/>
        </w:rPr>
      </w:pPr>
      <w:r w:rsidRPr="008D3149">
        <w:rPr>
          <w:b/>
        </w:rPr>
        <w:t>U = --------------------------------------  x 100 [%]</w:t>
      </w:r>
    </w:p>
    <w:p w14:paraId="5006D052" w14:textId="77777777" w:rsidR="00367BB3" w:rsidRPr="008D3149" w:rsidRDefault="00367BB3" w:rsidP="00F80141">
      <w:pPr>
        <w:spacing w:before="120" w:after="120"/>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3072BD5F" w14:textId="77777777" w:rsidR="00367BB3" w:rsidRPr="008D3149" w:rsidRDefault="00367BB3" w:rsidP="00F80141">
      <w:pPr>
        <w:spacing w:before="120" w:after="120"/>
        <w:ind w:left="3053" w:firstLine="492"/>
        <w:rPr>
          <w:b/>
          <w:sz w:val="24"/>
          <w:szCs w:val="24"/>
          <w:vertAlign w:val="subscript"/>
        </w:rPr>
      </w:pPr>
    </w:p>
    <w:p w14:paraId="3CD7A859" w14:textId="646870B9" w:rsidR="00367BB3" w:rsidRPr="008D3149" w:rsidRDefault="00A23A96" w:rsidP="00F80141">
      <w:pPr>
        <w:pStyle w:val="Akapitzlist"/>
        <w:numPr>
          <w:ilvl w:val="8"/>
          <w:numId w:val="18"/>
        </w:numPr>
        <w:spacing w:before="120" w:after="120"/>
        <w:ind w:left="1134" w:hanging="425"/>
        <w:contextualSpacing w:val="0"/>
        <w:jc w:val="both"/>
      </w:pPr>
      <w:r>
        <w:t>n</w:t>
      </w:r>
      <w:r w:rsidR="00367BB3" w:rsidRPr="008D3149">
        <w:t xml:space="preserve">astępnie wyliczone zostaną indywidualnie poszczególne ceny jednostkowe netto poprzez obniżenie cen jednostkowych z oferty pierwotnej o wartość upustu wyliczoną przy zastosowaniu wartości wskaźnika upustu (U), przy czym ceny </w:t>
      </w:r>
      <w:r w:rsidR="00522B5E">
        <w:br/>
      </w:r>
      <w:r w:rsidR="00367BB3" w:rsidRPr="008D3149">
        <w:t>te zostaną zaokrąglone w</w:t>
      </w:r>
      <w:r w:rsidR="004D0940">
        <w:t> </w:t>
      </w:r>
      <w:r w:rsidR="00367BB3" w:rsidRPr="008D3149">
        <w:t>dół do dwóch miejsc po przecinku.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50DC5D54" w:rsidR="00367BB3" w:rsidRPr="008D3149" w:rsidRDefault="00367BB3" w:rsidP="00367BB3">
      <w:pPr>
        <w:tabs>
          <w:tab w:val="left" w:pos="1800"/>
        </w:tabs>
        <w:ind w:left="1800" w:hanging="720"/>
        <w:jc w:val="both"/>
        <w:rPr>
          <w:sz w:val="24"/>
          <w:szCs w:val="24"/>
        </w:rPr>
      </w:pPr>
      <w:r w:rsidRPr="008D3149">
        <w:rPr>
          <w:sz w:val="24"/>
          <w:szCs w:val="24"/>
        </w:rPr>
        <w:t>U – wartość wskaźnika upustu cenowego od wartości oferty pierwotnej uzyskanego 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4"/>
      <w:bookmarkStart w:id="64" w:name="_Toc106096398"/>
      <w:bookmarkStart w:id="65" w:name="_Toc187226788"/>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3"/>
      <w:bookmarkEnd w:id="64"/>
      <w:bookmarkEnd w:id="65"/>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F80141">
      <w:pPr>
        <w:pStyle w:val="Akapitzlist"/>
        <w:numPr>
          <w:ilvl w:val="0"/>
          <w:numId w:val="17"/>
        </w:numPr>
        <w:spacing w:before="120" w:after="120"/>
        <w:ind w:left="357" w:hanging="357"/>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F80141">
      <w:pPr>
        <w:pStyle w:val="Ustp"/>
        <w:numPr>
          <w:ilvl w:val="0"/>
          <w:numId w:val="17"/>
        </w:numPr>
        <w:spacing w:after="120" w:line="240" w:lineRule="auto"/>
        <w:ind w:left="357" w:hanging="357"/>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5"/>
      <w:bookmarkStart w:id="67" w:name="_Toc106096399"/>
      <w:bookmarkStart w:id="68" w:name="_Toc187226789"/>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6"/>
      <w:bookmarkEnd w:id="67"/>
      <w:bookmarkEnd w:id="68"/>
    </w:p>
    <w:p w14:paraId="3781FF47" w14:textId="61AAA7AD" w:rsidR="006967AB" w:rsidRPr="00F80141" w:rsidRDefault="006967AB" w:rsidP="00F80141">
      <w:pPr>
        <w:pStyle w:val="Akapitzlist"/>
        <w:numPr>
          <w:ilvl w:val="0"/>
          <w:numId w:val="92"/>
        </w:numPr>
        <w:spacing w:before="120" w:after="120"/>
        <w:ind w:left="284" w:hanging="357"/>
        <w:contextualSpacing w:val="0"/>
        <w:jc w:val="both"/>
        <w:rPr>
          <w:bCs/>
          <w:i/>
          <w:iCs/>
          <w:color w:val="4472C4" w:themeColor="accent1"/>
        </w:rPr>
      </w:pPr>
      <w:r w:rsidRPr="00F80141">
        <w:rPr>
          <w:bCs/>
        </w:rPr>
        <w:t>Zamawiający nie wymaga wniesienia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69" w:name="_Toc106095856"/>
      <w:bookmarkStart w:id="70" w:name="_Toc106096400"/>
      <w:bookmarkStart w:id="71" w:name="_Toc18722679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9"/>
      <w:bookmarkEnd w:id="70"/>
      <w:bookmarkEnd w:id="71"/>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F80141">
      <w:pPr>
        <w:pStyle w:val="Akapitzlist"/>
        <w:numPr>
          <w:ilvl w:val="0"/>
          <w:numId w:val="14"/>
        </w:numPr>
        <w:spacing w:before="120" w:after="120"/>
        <w:ind w:left="357" w:hanging="357"/>
        <w:contextualSpacing w:val="0"/>
        <w:jc w:val="both"/>
      </w:pPr>
      <w:r w:rsidRPr="00D60DB3">
        <w:rPr>
          <w:b/>
          <w:bCs/>
        </w:rPr>
        <w:t xml:space="preserve">Załącznik nr </w:t>
      </w:r>
      <w:r w:rsidR="0078720F" w:rsidRPr="00D60DB3">
        <w:rPr>
          <w:b/>
          <w:bCs/>
        </w:rPr>
        <w:t>5</w:t>
      </w:r>
      <w:r w:rsidRPr="00D60DB3">
        <w:rPr>
          <w:b/>
          <w:bCs/>
        </w:rPr>
        <w:t xml:space="preserve"> do SWZ</w:t>
      </w:r>
      <w:r w:rsidRPr="00D60DB3">
        <w:t xml:space="preserve"> zawiera</w:t>
      </w:r>
      <w:r w:rsidRPr="002768F5">
        <w:t xml:space="preserve">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rsidP="00F80141">
      <w:pPr>
        <w:pStyle w:val="Akapitzlist"/>
        <w:numPr>
          <w:ilvl w:val="0"/>
          <w:numId w:val="14"/>
        </w:numPr>
        <w:spacing w:before="120" w:after="120"/>
        <w:ind w:left="357" w:hanging="357"/>
        <w:contextualSpacing w:val="0"/>
        <w:jc w:val="both"/>
      </w:pPr>
      <w:bookmarkStart w:id="72"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7"/>
      <w:bookmarkStart w:id="74" w:name="_Toc106096401"/>
      <w:bookmarkStart w:id="75" w:name="_Toc187226791"/>
      <w:bookmarkEnd w:id="72"/>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3"/>
      <w:bookmarkEnd w:id="74"/>
      <w:bookmarkEnd w:id="75"/>
    </w:p>
    <w:p w14:paraId="772B925F" w14:textId="0A28282E" w:rsidR="00D20418" w:rsidRPr="009A65C5" w:rsidRDefault="008616AB" w:rsidP="00F80141">
      <w:pPr>
        <w:pStyle w:val="Akapitzlist"/>
        <w:numPr>
          <w:ilvl w:val="6"/>
          <w:numId w:val="16"/>
        </w:numPr>
        <w:spacing w:before="120" w:after="120"/>
        <w:ind w:left="426" w:hanging="426"/>
        <w:contextualSpacing w:val="0"/>
        <w:jc w:val="both"/>
      </w:pPr>
      <w:r w:rsidRPr="009A65C5">
        <w:t>Wykonawca</w:t>
      </w:r>
      <w:r w:rsidR="00D20418" w:rsidRPr="009A65C5">
        <w:t xml:space="preserve"> jest zobowiązany do złożenia niezwłocznie po otrzymaniu zawiadomienia o wyborze jego oferty:</w:t>
      </w:r>
    </w:p>
    <w:p w14:paraId="5D9B30E9" w14:textId="77777777" w:rsidR="00D20418" w:rsidRPr="00CB14E0" w:rsidRDefault="00D20418" w:rsidP="00F80141">
      <w:pPr>
        <w:pStyle w:val="Akapitzlist"/>
        <w:numPr>
          <w:ilvl w:val="1"/>
          <w:numId w:val="36"/>
        </w:numPr>
        <w:spacing w:before="120" w:after="120"/>
        <w:contextualSpacing w:val="0"/>
        <w:jc w:val="both"/>
      </w:pPr>
      <w:r w:rsidRPr="009A65C5">
        <w:t xml:space="preserve">lecz nie później niż do dnia rozpoczęcia realizacji zamówienia podpisanego zapotrzebowania na (wzajemne) świadczenia Zamawiającego (dalej: Zapotrzebowanie) zgodnie ze wzorem </w:t>
      </w:r>
      <w:r w:rsidRPr="00CB14E0">
        <w:t xml:space="preserve">stanowiącym </w:t>
      </w:r>
      <w:r w:rsidRPr="00CB14E0">
        <w:rPr>
          <w:b/>
          <w:bCs/>
        </w:rPr>
        <w:t>Załącznik nr 1.1 do SWZ</w:t>
      </w:r>
      <w:r w:rsidRPr="00CB14E0">
        <w:t xml:space="preserve"> </w:t>
      </w:r>
    </w:p>
    <w:p w14:paraId="25B031CA" w14:textId="15B95508" w:rsidR="00D20418" w:rsidRPr="00CB14E0" w:rsidRDefault="00D20418" w:rsidP="00F80141">
      <w:pPr>
        <w:pStyle w:val="Akapitzlist"/>
        <w:numPr>
          <w:ilvl w:val="1"/>
          <w:numId w:val="36"/>
        </w:numPr>
        <w:spacing w:before="120" w:after="120"/>
        <w:contextualSpacing w:val="0"/>
        <w:jc w:val="both"/>
      </w:pPr>
      <w:r w:rsidRPr="00CB14E0">
        <w:t xml:space="preserve">lecz nie później niż do dnia podpisania umowy oświadczenia o niekorzystaniu </w:t>
      </w:r>
      <w:r w:rsidR="00522B5E" w:rsidRPr="00CB14E0">
        <w:br/>
      </w:r>
      <w:r w:rsidRPr="00CB14E0">
        <w:t xml:space="preserve">ze wzajemnych świadczeń zgodnie ze wzorem stanowiącym </w:t>
      </w:r>
      <w:r w:rsidRPr="00CB14E0">
        <w:rPr>
          <w:b/>
          <w:bCs/>
        </w:rPr>
        <w:t>Załącznik nr 1.2 do SWZ.</w:t>
      </w:r>
      <w:r w:rsidRPr="00CB14E0">
        <w:t xml:space="preserve"> </w:t>
      </w:r>
    </w:p>
    <w:p w14:paraId="7372CF5F" w14:textId="5F17840A" w:rsidR="00D20418" w:rsidRPr="00CB14E0" w:rsidRDefault="00D20418" w:rsidP="00F80141">
      <w:pPr>
        <w:pStyle w:val="Akapitzlist"/>
        <w:numPr>
          <w:ilvl w:val="0"/>
          <w:numId w:val="37"/>
        </w:numPr>
        <w:spacing w:before="120" w:after="120"/>
        <w:contextualSpacing w:val="0"/>
        <w:jc w:val="both"/>
      </w:pPr>
      <w:r w:rsidRPr="00CB14E0">
        <w:t xml:space="preserve">Pod pojęciem wzajemnych świadczeń należy rozumieć usługi świadczone przez Zamawiającego na rzecz </w:t>
      </w:r>
      <w:r w:rsidR="00DB4D9E" w:rsidRPr="00CB14E0">
        <w:t>Wykonawcy</w:t>
      </w:r>
      <w:r w:rsidRPr="00CB14E0">
        <w:t xml:space="preserve"> a obejmujące swym zakresem usługi łaźni, lampowni, szkolenia pracowników, łączności telefonicznej, korzystanie z półmasek, zatyczek do uszu, aparatów ucieczkowych, metanomierzy, najem/dzierżawę środków trwałych, </w:t>
      </w:r>
      <w:r w:rsidRPr="00CB14E0">
        <w:rPr>
          <w:sz w:val="22"/>
          <w:szCs w:val="22"/>
        </w:rPr>
        <w:t>inne, wg odrębnego ustalenia stron umowy.</w:t>
      </w:r>
      <w:r w:rsidRPr="00CB14E0">
        <w:t xml:space="preserve"> </w:t>
      </w:r>
    </w:p>
    <w:p w14:paraId="168A6A2C" w14:textId="357A04F2" w:rsidR="00D20418" w:rsidRPr="00CB14E0" w:rsidRDefault="00D20418" w:rsidP="00F80141">
      <w:pPr>
        <w:pStyle w:val="Akapitzlist"/>
        <w:numPr>
          <w:ilvl w:val="0"/>
          <w:numId w:val="37"/>
        </w:numPr>
        <w:spacing w:before="120" w:after="120"/>
        <w:contextualSpacing w:val="0"/>
        <w:jc w:val="both"/>
      </w:pPr>
      <w:bookmarkStart w:id="76" w:name="_Hlk82764211"/>
      <w:r w:rsidRPr="00CB14E0">
        <w:t xml:space="preserve">Zakres odpłatnych usług świadczonych przez Zamawiającego na rzecz </w:t>
      </w:r>
      <w:r w:rsidR="00DB4D9E" w:rsidRPr="00CB14E0">
        <w:t>Wykonawcy</w:t>
      </w:r>
      <w:r w:rsidRPr="00CB14E0">
        <w:t xml:space="preserve"> stanowi </w:t>
      </w:r>
      <w:r w:rsidRPr="00CB14E0">
        <w:rPr>
          <w:b/>
          <w:bCs/>
        </w:rPr>
        <w:t>Załącznik nr 1.3 do SWZ</w:t>
      </w:r>
      <w:r w:rsidRPr="00CB14E0">
        <w:t>.</w:t>
      </w:r>
    </w:p>
    <w:p w14:paraId="5717DACC" w14:textId="251C943A" w:rsidR="00D20418" w:rsidRPr="00CB14E0" w:rsidRDefault="00D20418" w:rsidP="00F80141">
      <w:pPr>
        <w:pStyle w:val="Akapitzlist"/>
        <w:numPr>
          <w:ilvl w:val="0"/>
          <w:numId w:val="37"/>
        </w:numPr>
        <w:spacing w:before="120" w:after="120"/>
        <w:contextualSpacing w:val="0"/>
        <w:jc w:val="both"/>
      </w:pPr>
      <w:r w:rsidRPr="00CB14E0">
        <w:t xml:space="preserve">Cennik  odpłatnych usług świadczonych przez Zamawiającego na rzecz </w:t>
      </w:r>
      <w:r w:rsidR="00DB4D9E" w:rsidRPr="00CB14E0">
        <w:t>Wykonawcy</w:t>
      </w:r>
      <w:r w:rsidRPr="00CB14E0">
        <w:t xml:space="preserve"> stanowi </w:t>
      </w:r>
      <w:r w:rsidRPr="00CB14E0">
        <w:rPr>
          <w:b/>
          <w:bCs/>
        </w:rPr>
        <w:t>Załącznik nr 1.4 do SWZ</w:t>
      </w:r>
      <w:r w:rsidRPr="00CB14E0">
        <w:t xml:space="preserve"> .</w:t>
      </w:r>
    </w:p>
    <w:p w14:paraId="10349D10" w14:textId="2DAF3466" w:rsidR="00D20418" w:rsidRPr="009A65C5" w:rsidRDefault="00D20418" w:rsidP="00F80141">
      <w:pPr>
        <w:pStyle w:val="Akapitzlist"/>
        <w:numPr>
          <w:ilvl w:val="0"/>
          <w:numId w:val="37"/>
        </w:numPr>
        <w:spacing w:before="120" w:after="120"/>
        <w:contextualSpacing w:val="0"/>
        <w:jc w:val="both"/>
      </w:pPr>
      <w:r w:rsidRPr="009A65C5">
        <w:t xml:space="preserve">Wzór umowy przychodowej stanowi </w:t>
      </w:r>
      <w:r w:rsidRPr="00CB14E0">
        <w:rPr>
          <w:b/>
          <w:bCs/>
        </w:rPr>
        <w:t>Załącznik nr 1.5 do SWZ.</w:t>
      </w:r>
      <w:r w:rsidRPr="009A65C5">
        <w:t xml:space="preserve"> </w:t>
      </w:r>
      <w:bookmarkEnd w:id="76"/>
    </w:p>
    <w:p w14:paraId="72FB3B38" w14:textId="77777777" w:rsidR="00F80141" w:rsidRDefault="00D20418" w:rsidP="00F80141">
      <w:pPr>
        <w:spacing w:before="120" w:after="120"/>
        <w:jc w:val="both"/>
        <w:rPr>
          <w:sz w:val="24"/>
          <w:szCs w:val="24"/>
        </w:rPr>
      </w:pPr>
      <w:r w:rsidRPr="009A65C5">
        <w:rPr>
          <w:sz w:val="24"/>
          <w:szCs w:val="24"/>
        </w:rPr>
        <w:t>Wskazane powyżej załączniki są dostępne pod adresem</w:t>
      </w:r>
      <w:r w:rsidR="00F80141">
        <w:rPr>
          <w:sz w:val="24"/>
          <w:szCs w:val="24"/>
        </w:rPr>
        <w:t>:</w:t>
      </w:r>
    </w:p>
    <w:p w14:paraId="283FECA4" w14:textId="4C05AB67" w:rsidR="00F80141" w:rsidRDefault="00345CF3" w:rsidP="00F80141">
      <w:pPr>
        <w:spacing w:before="120" w:after="120"/>
        <w:jc w:val="both"/>
        <w:rPr>
          <w:sz w:val="24"/>
          <w:szCs w:val="24"/>
        </w:rPr>
      </w:pPr>
      <w:hyperlink r:id="rId13" w:history="1">
        <w:r w:rsidRPr="00426E34">
          <w:rPr>
            <w:rStyle w:val="Hipercze"/>
            <w:sz w:val="24"/>
            <w:szCs w:val="24"/>
          </w:rPr>
          <w:t>https://www.pgg.pl/strefa-korporacyjna/dostawcy/profil-nabywcy/cennik-uslug-pgg</w:t>
        </w:r>
      </w:hyperlink>
    </w:p>
    <w:p w14:paraId="7E183527" w14:textId="21094743" w:rsidR="00F13DFD" w:rsidRPr="00057162" w:rsidRDefault="00A057C7" w:rsidP="00F80141">
      <w:pPr>
        <w:pStyle w:val="Nagwek1"/>
        <w:shd w:val="clear" w:color="auto" w:fill="D9D9D9" w:themeFill="background1" w:themeFillShade="D9"/>
        <w:spacing w:before="120" w:after="120" w:line="312" w:lineRule="auto"/>
        <w:jc w:val="both"/>
        <w:rPr>
          <w:rFonts w:ascii="Times New Roman" w:hAnsi="Times New Roman" w:cs="Times New Roman"/>
          <w:color w:val="auto"/>
          <w:sz w:val="24"/>
          <w:szCs w:val="24"/>
        </w:rPr>
      </w:pPr>
      <w:bookmarkStart w:id="77" w:name="_Toc106095858"/>
      <w:bookmarkStart w:id="78" w:name="_Toc106096402"/>
      <w:bookmarkStart w:id="79" w:name="_Toc18722679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359CC0B9" w14:textId="2F754769" w:rsidR="0035089B" w:rsidRPr="006967AB" w:rsidRDefault="00F13DFD" w:rsidP="00F80141">
      <w:pPr>
        <w:spacing w:before="120" w:after="120"/>
        <w:jc w:val="both"/>
        <w:rPr>
          <w:sz w:val="24"/>
          <w:szCs w:val="24"/>
        </w:rPr>
      </w:pPr>
      <w:r w:rsidRPr="006967AB">
        <w:rPr>
          <w:sz w:val="24"/>
          <w:szCs w:val="24"/>
        </w:rPr>
        <w:t>W toku postępowania o udzielenie zamówienia Wykonawcom przysługują</w:t>
      </w:r>
      <w:r w:rsidR="003A4A6D" w:rsidRPr="006967AB">
        <w:rPr>
          <w:sz w:val="24"/>
          <w:szCs w:val="24"/>
        </w:rPr>
        <w:t xml:space="preserve"> </w:t>
      </w:r>
      <w:r w:rsidR="006A01E6" w:rsidRPr="006967AB">
        <w:rPr>
          <w:sz w:val="24"/>
          <w:szCs w:val="24"/>
        </w:rPr>
        <w:t xml:space="preserve">/ </w:t>
      </w:r>
      <w:r w:rsidR="006A01E6" w:rsidRPr="006967AB">
        <w:rPr>
          <w:strike/>
          <w:sz w:val="24"/>
          <w:szCs w:val="24"/>
        </w:rPr>
        <w:t>nie przysługują</w:t>
      </w:r>
      <w:r w:rsidR="006A01E6" w:rsidRPr="006967AB">
        <w:rPr>
          <w:sz w:val="24"/>
          <w:szCs w:val="24"/>
        </w:rPr>
        <w:t xml:space="preserve"> </w:t>
      </w:r>
      <w:r w:rsidRPr="006967AB">
        <w:rPr>
          <w:sz w:val="24"/>
          <w:szCs w:val="24"/>
        </w:rPr>
        <w:t xml:space="preserve">środki ochrony prawnej </w:t>
      </w:r>
      <w:r w:rsidR="00FD7E90" w:rsidRPr="006967AB">
        <w:rPr>
          <w:sz w:val="24"/>
          <w:szCs w:val="24"/>
        </w:rPr>
        <w:t>zgodnie z</w:t>
      </w:r>
      <w:r w:rsidR="003A4A6D" w:rsidRPr="006967AB">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87226793"/>
      <w:r w:rsidRPr="00057162">
        <w:rPr>
          <w:rFonts w:ascii="Times New Roman" w:hAnsi="Times New Roman" w:cs="Times New Roman"/>
          <w:color w:val="auto"/>
          <w:sz w:val="24"/>
          <w:szCs w:val="24"/>
        </w:rPr>
        <w:t>Wykaz załączników</w:t>
      </w:r>
      <w:bookmarkEnd w:id="80"/>
      <w:bookmarkEnd w:id="81"/>
      <w:bookmarkEnd w:id="82"/>
    </w:p>
    <w:p w14:paraId="700B8B92" w14:textId="578B8B3C" w:rsidR="00F01CBF" w:rsidRPr="00CB14E0" w:rsidRDefault="00F01CBF" w:rsidP="00B7386E">
      <w:pPr>
        <w:tabs>
          <w:tab w:val="left" w:pos="1843"/>
        </w:tabs>
        <w:spacing w:line="312" w:lineRule="auto"/>
        <w:jc w:val="both"/>
        <w:rPr>
          <w:sz w:val="22"/>
          <w:szCs w:val="22"/>
        </w:rPr>
      </w:pPr>
      <w:bookmarkStart w:id="83" w:name="_Hlk67821935"/>
      <w:r w:rsidRPr="00CB14E0">
        <w:rPr>
          <w:sz w:val="22"/>
          <w:szCs w:val="22"/>
        </w:rPr>
        <w:t xml:space="preserve">Załącznik nr 1 – </w:t>
      </w:r>
      <w:r w:rsidR="00B7386E" w:rsidRPr="00CB14E0">
        <w:rPr>
          <w:sz w:val="22"/>
          <w:szCs w:val="22"/>
        </w:rPr>
        <w:tab/>
      </w:r>
      <w:r w:rsidRPr="00CB14E0">
        <w:rPr>
          <w:sz w:val="22"/>
          <w:szCs w:val="22"/>
        </w:rPr>
        <w:t>Szczegółowy Opis Przedmiotu Zamówienia</w:t>
      </w:r>
      <w:r w:rsidR="0089470D" w:rsidRPr="00CB14E0">
        <w:rPr>
          <w:sz w:val="22"/>
          <w:szCs w:val="22"/>
        </w:rPr>
        <w:t xml:space="preserve"> (SOPZ)</w:t>
      </w:r>
    </w:p>
    <w:p w14:paraId="4C0637ED" w14:textId="14912810" w:rsidR="0075734C" w:rsidRPr="00CB14E0" w:rsidRDefault="0075734C" w:rsidP="00B7386E">
      <w:pPr>
        <w:tabs>
          <w:tab w:val="left" w:pos="1843"/>
        </w:tabs>
        <w:spacing w:line="312" w:lineRule="auto"/>
        <w:jc w:val="both"/>
        <w:rPr>
          <w:sz w:val="22"/>
          <w:szCs w:val="22"/>
        </w:rPr>
      </w:pPr>
      <w:r w:rsidRPr="00CB14E0">
        <w:rPr>
          <w:sz w:val="22"/>
          <w:szCs w:val="22"/>
        </w:rPr>
        <w:t xml:space="preserve">Załącznik nr 1a – </w:t>
      </w:r>
      <w:r w:rsidR="00B16915" w:rsidRPr="00CB14E0">
        <w:rPr>
          <w:sz w:val="22"/>
          <w:szCs w:val="22"/>
        </w:rPr>
        <w:tab/>
      </w:r>
      <w:r w:rsidRPr="00CB14E0">
        <w:rPr>
          <w:sz w:val="22"/>
          <w:szCs w:val="22"/>
        </w:rPr>
        <w:t>Projekt rozbiórki</w:t>
      </w:r>
    </w:p>
    <w:p w14:paraId="6FB1DDA2" w14:textId="5C2F4DF2" w:rsidR="00B16915" w:rsidRPr="00CB14E0" w:rsidRDefault="00CB14E0" w:rsidP="00B7386E">
      <w:pPr>
        <w:tabs>
          <w:tab w:val="left" w:pos="1843"/>
        </w:tabs>
        <w:spacing w:line="312" w:lineRule="auto"/>
        <w:jc w:val="both"/>
        <w:rPr>
          <w:sz w:val="22"/>
          <w:szCs w:val="22"/>
        </w:rPr>
      </w:pPr>
      <w:r w:rsidRPr="00CB14E0">
        <w:rPr>
          <w:sz w:val="22"/>
          <w:szCs w:val="22"/>
        </w:rPr>
        <w:t>Załącznik</w:t>
      </w:r>
      <w:r w:rsidR="00B16915" w:rsidRPr="00CB14E0">
        <w:rPr>
          <w:sz w:val="22"/>
          <w:szCs w:val="22"/>
        </w:rPr>
        <w:t xml:space="preserve"> nr 1b – </w:t>
      </w:r>
      <w:r w:rsidR="00B16915" w:rsidRPr="00CB14E0">
        <w:rPr>
          <w:sz w:val="22"/>
          <w:szCs w:val="22"/>
        </w:rPr>
        <w:tab/>
        <w:t>Przedmiar robót</w:t>
      </w:r>
    </w:p>
    <w:p w14:paraId="67B7BCF4" w14:textId="09D9E10C" w:rsidR="00B16915" w:rsidRPr="00CB14E0" w:rsidRDefault="00B16915" w:rsidP="00B7386E">
      <w:pPr>
        <w:tabs>
          <w:tab w:val="left" w:pos="1843"/>
        </w:tabs>
        <w:spacing w:line="312" w:lineRule="auto"/>
        <w:jc w:val="both"/>
        <w:rPr>
          <w:sz w:val="22"/>
          <w:szCs w:val="22"/>
        </w:rPr>
      </w:pPr>
      <w:r w:rsidRPr="00CB14E0">
        <w:rPr>
          <w:sz w:val="22"/>
          <w:szCs w:val="22"/>
        </w:rPr>
        <w:t xml:space="preserve">Załącznik nr 1c – </w:t>
      </w:r>
      <w:r w:rsidR="00AF2C15" w:rsidRPr="00CB14E0">
        <w:rPr>
          <w:sz w:val="22"/>
          <w:szCs w:val="22"/>
        </w:rPr>
        <w:tab/>
      </w:r>
      <w:r w:rsidRPr="00CB14E0">
        <w:rPr>
          <w:sz w:val="22"/>
          <w:szCs w:val="22"/>
        </w:rPr>
        <w:t>Decyzja o pozwoleniu na rozbiórkę</w:t>
      </w:r>
    </w:p>
    <w:p w14:paraId="05F64545" w14:textId="1CA6935C" w:rsidR="00F01CBF" w:rsidRPr="00CB14E0" w:rsidRDefault="00F01CBF" w:rsidP="00B7386E">
      <w:pPr>
        <w:tabs>
          <w:tab w:val="left" w:pos="1843"/>
        </w:tabs>
        <w:spacing w:line="312" w:lineRule="auto"/>
        <w:jc w:val="both"/>
        <w:rPr>
          <w:sz w:val="22"/>
          <w:szCs w:val="22"/>
        </w:rPr>
      </w:pPr>
      <w:bookmarkStart w:id="84" w:name="_Hlk83029693"/>
      <w:r w:rsidRPr="00CB14E0">
        <w:rPr>
          <w:sz w:val="22"/>
          <w:szCs w:val="22"/>
        </w:rPr>
        <w:t xml:space="preserve">Załącznik nr 1.1 – </w:t>
      </w:r>
      <w:r w:rsidR="00B7386E" w:rsidRPr="00CB14E0">
        <w:rPr>
          <w:sz w:val="22"/>
          <w:szCs w:val="22"/>
        </w:rPr>
        <w:tab/>
      </w:r>
      <w:r w:rsidRPr="00CB14E0">
        <w:rPr>
          <w:sz w:val="22"/>
          <w:szCs w:val="22"/>
        </w:rPr>
        <w:t xml:space="preserve">Wzór </w:t>
      </w:r>
      <w:r w:rsidR="000F6BA4" w:rsidRPr="00CB14E0">
        <w:rPr>
          <w:sz w:val="22"/>
          <w:szCs w:val="22"/>
        </w:rPr>
        <w:t>za</w:t>
      </w:r>
      <w:r w:rsidRPr="00CB14E0">
        <w:rPr>
          <w:sz w:val="22"/>
          <w:szCs w:val="22"/>
        </w:rPr>
        <w:t xml:space="preserve">potrzebowania na </w:t>
      </w:r>
      <w:r w:rsidR="008602C3" w:rsidRPr="00CB14E0">
        <w:rPr>
          <w:sz w:val="22"/>
          <w:szCs w:val="22"/>
        </w:rPr>
        <w:t>(</w:t>
      </w:r>
      <w:r w:rsidR="0089470D" w:rsidRPr="00CB14E0">
        <w:rPr>
          <w:sz w:val="22"/>
          <w:szCs w:val="22"/>
        </w:rPr>
        <w:t>wzajemne</w:t>
      </w:r>
      <w:r w:rsidR="008602C3" w:rsidRPr="00CB14E0">
        <w:rPr>
          <w:sz w:val="22"/>
          <w:szCs w:val="22"/>
        </w:rPr>
        <w:t>)</w:t>
      </w:r>
      <w:r w:rsidR="0089470D" w:rsidRPr="00CB14E0">
        <w:rPr>
          <w:sz w:val="22"/>
          <w:szCs w:val="22"/>
        </w:rPr>
        <w:t xml:space="preserve"> </w:t>
      </w:r>
      <w:r w:rsidRPr="00CB14E0">
        <w:rPr>
          <w:sz w:val="22"/>
          <w:szCs w:val="22"/>
        </w:rPr>
        <w:t xml:space="preserve">świadczenia </w:t>
      </w:r>
      <w:r w:rsidR="008602C3" w:rsidRPr="00CB14E0">
        <w:rPr>
          <w:sz w:val="22"/>
          <w:szCs w:val="22"/>
        </w:rPr>
        <w:t>Zamawiającego</w:t>
      </w:r>
    </w:p>
    <w:p w14:paraId="53CC2AD4" w14:textId="2403BFD7" w:rsidR="00F01CBF" w:rsidRPr="00CB14E0" w:rsidRDefault="00F01CBF" w:rsidP="00B7386E">
      <w:pPr>
        <w:tabs>
          <w:tab w:val="left" w:pos="1843"/>
        </w:tabs>
        <w:spacing w:line="312" w:lineRule="auto"/>
        <w:jc w:val="both"/>
        <w:rPr>
          <w:sz w:val="22"/>
          <w:szCs w:val="22"/>
        </w:rPr>
      </w:pPr>
      <w:r w:rsidRPr="00CB14E0">
        <w:rPr>
          <w:sz w:val="22"/>
          <w:szCs w:val="22"/>
        </w:rPr>
        <w:t xml:space="preserve">Załącznik nr 1.2 </w:t>
      </w:r>
      <w:r w:rsidR="00B7386E" w:rsidRPr="00CB14E0">
        <w:rPr>
          <w:sz w:val="22"/>
          <w:szCs w:val="22"/>
        </w:rPr>
        <w:t>–</w:t>
      </w:r>
      <w:r w:rsidRPr="00CB14E0">
        <w:rPr>
          <w:sz w:val="22"/>
          <w:szCs w:val="22"/>
        </w:rPr>
        <w:t xml:space="preserve"> </w:t>
      </w:r>
      <w:r w:rsidR="00B7386E" w:rsidRPr="00CB14E0">
        <w:rPr>
          <w:sz w:val="22"/>
          <w:szCs w:val="22"/>
        </w:rPr>
        <w:tab/>
      </w:r>
      <w:r w:rsidRPr="00CB14E0">
        <w:rPr>
          <w:sz w:val="22"/>
          <w:szCs w:val="22"/>
        </w:rPr>
        <w:t xml:space="preserve">Wzór oświadczenia </w:t>
      </w:r>
      <w:r w:rsidR="00DB4D9E" w:rsidRPr="00CB14E0">
        <w:rPr>
          <w:sz w:val="22"/>
          <w:szCs w:val="22"/>
        </w:rPr>
        <w:t>Wykonawcy</w:t>
      </w:r>
      <w:r w:rsidRPr="00CB14E0">
        <w:rPr>
          <w:sz w:val="22"/>
          <w:szCs w:val="22"/>
        </w:rPr>
        <w:t xml:space="preserve"> o niekorzystaniu ze wzajemnych świadczeń</w:t>
      </w:r>
    </w:p>
    <w:p w14:paraId="5A93DAC9" w14:textId="5BC542E7" w:rsidR="00F01CBF" w:rsidRPr="00CB14E0" w:rsidRDefault="00F01CBF" w:rsidP="00B7386E">
      <w:pPr>
        <w:tabs>
          <w:tab w:val="left" w:pos="1843"/>
        </w:tabs>
        <w:spacing w:line="312" w:lineRule="auto"/>
        <w:ind w:left="1843" w:hanging="1843"/>
        <w:jc w:val="both"/>
        <w:rPr>
          <w:sz w:val="22"/>
          <w:szCs w:val="22"/>
        </w:rPr>
      </w:pPr>
      <w:r w:rsidRPr="00CB14E0">
        <w:rPr>
          <w:sz w:val="22"/>
          <w:szCs w:val="22"/>
        </w:rPr>
        <w:t xml:space="preserve">Załącznik nr 1.3 </w:t>
      </w:r>
      <w:r w:rsidR="00B7386E" w:rsidRPr="00CB14E0">
        <w:rPr>
          <w:sz w:val="22"/>
          <w:szCs w:val="22"/>
        </w:rPr>
        <w:t>–</w:t>
      </w:r>
      <w:r w:rsidRPr="00CB14E0">
        <w:rPr>
          <w:sz w:val="22"/>
          <w:szCs w:val="22"/>
        </w:rPr>
        <w:t xml:space="preserve"> </w:t>
      </w:r>
      <w:r w:rsidR="00B7386E" w:rsidRPr="00CB14E0">
        <w:rPr>
          <w:sz w:val="22"/>
          <w:szCs w:val="22"/>
        </w:rPr>
        <w:tab/>
      </w:r>
      <w:r w:rsidRPr="00CB14E0">
        <w:rPr>
          <w:sz w:val="22"/>
          <w:szCs w:val="22"/>
        </w:rPr>
        <w:t xml:space="preserve">Zakres odpłatnych usług świadczonych przez Zamawiającego na rzecz </w:t>
      </w:r>
      <w:r w:rsidR="00DB4D9E" w:rsidRPr="00CB14E0">
        <w:rPr>
          <w:sz w:val="22"/>
          <w:szCs w:val="22"/>
        </w:rPr>
        <w:t>Wykonawcy</w:t>
      </w:r>
      <w:r w:rsidR="008602C3" w:rsidRPr="00CB14E0">
        <w:rPr>
          <w:sz w:val="22"/>
          <w:szCs w:val="22"/>
        </w:rPr>
        <w:t xml:space="preserve"> w ramach realizacji przedmiotu przetargu</w:t>
      </w:r>
    </w:p>
    <w:p w14:paraId="753D2DB4" w14:textId="0800B2F0" w:rsidR="00F01CBF" w:rsidRPr="00CB14E0" w:rsidRDefault="00F01CBF" w:rsidP="00B7386E">
      <w:pPr>
        <w:tabs>
          <w:tab w:val="left" w:pos="1843"/>
        </w:tabs>
        <w:spacing w:line="312" w:lineRule="auto"/>
        <w:ind w:left="1843" w:hanging="1843"/>
        <w:jc w:val="both"/>
        <w:rPr>
          <w:sz w:val="22"/>
          <w:szCs w:val="22"/>
        </w:rPr>
      </w:pPr>
      <w:r w:rsidRPr="00CB14E0">
        <w:rPr>
          <w:sz w:val="22"/>
          <w:szCs w:val="22"/>
        </w:rPr>
        <w:t xml:space="preserve">Załącznik nr 1.4 </w:t>
      </w:r>
      <w:r w:rsidR="00B7386E" w:rsidRPr="00CB14E0">
        <w:rPr>
          <w:sz w:val="22"/>
          <w:szCs w:val="22"/>
        </w:rPr>
        <w:t>–</w:t>
      </w:r>
      <w:r w:rsidRPr="00CB14E0">
        <w:rPr>
          <w:sz w:val="22"/>
          <w:szCs w:val="22"/>
        </w:rPr>
        <w:t xml:space="preserve"> </w:t>
      </w:r>
      <w:r w:rsidR="00B7386E" w:rsidRPr="00CB14E0">
        <w:rPr>
          <w:sz w:val="22"/>
          <w:szCs w:val="22"/>
        </w:rPr>
        <w:tab/>
      </w:r>
      <w:r w:rsidRPr="00CB14E0">
        <w:rPr>
          <w:sz w:val="22"/>
          <w:szCs w:val="22"/>
        </w:rPr>
        <w:t>Cennik</w:t>
      </w:r>
      <w:r w:rsidR="00B7386E" w:rsidRPr="00CB14E0">
        <w:rPr>
          <w:sz w:val="22"/>
          <w:szCs w:val="22"/>
        </w:rPr>
        <w:t xml:space="preserve"> </w:t>
      </w:r>
      <w:r w:rsidRPr="00CB14E0">
        <w:rPr>
          <w:sz w:val="22"/>
          <w:szCs w:val="22"/>
        </w:rPr>
        <w:t>odpłatnych usług świadczonych przez Zamawiającego na rzecz</w:t>
      </w:r>
      <w:r w:rsidR="00B7386E" w:rsidRPr="00CB14E0">
        <w:rPr>
          <w:sz w:val="22"/>
          <w:szCs w:val="22"/>
        </w:rPr>
        <w:t xml:space="preserve"> </w:t>
      </w:r>
      <w:r w:rsidR="00DB4D9E" w:rsidRPr="00CB14E0">
        <w:rPr>
          <w:sz w:val="22"/>
          <w:szCs w:val="22"/>
        </w:rPr>
        <w:t>Wykonawcy</w:t>
      </w:r>
      <w:r w:rsidR="008602C3" w:rsidRPr="00CB14E0">
        <w:rPr>
          <w:sz w:val="22"/>
          <w:szCs w:val="22"/>
        </w:rPr>
        <w:t xml:space="preserve"> w ramach realizacji przedmiotu przetargu</w:t>
      </w:r>
    </w:p>
    <w:p w14:paraId="470F46AE" w14:textId="0A547F15" w:rsidR="00F01CBF" w:rsidRPr="00CB14E0" w:rsidRDefault="00F01CBF" w:rsidP="00B7386E">
      <w:pPr>
        <w:tabs>
          <w:tab w:val="left" w:pos="1843"/>
        </w:tabs>
        <w:spacing w:line="312" w:lineRule="auto"/>
        <w:jc w:val="both"/>
        <w:rPr>
          <w:b/>
          <w:bCs/>
          <w:sz w:val="22"/>
          <w:szCs w:val="22"/>
        </w:rPr>
      </w:pPr>
      <w:r w:rsidRPr="00CB14E0">
        <w:rPr>
          <w:sz w:val="22"/>
          <w:szCs w:val="22"/>
        </w:rPr>
        <w:t xml:space="preserve">Załącznik nr 1.5 </w:t>
      </w:r>
      <w:r w:rsidR="00B7386E" w:rsidRPr="00CB14E0">
        <w:rPr>
          <w:sz w:val="22"/>
          <w:szCs w:val="22"/>
        </w:rPr>
        <w:t>–</w:t>
      </w:r>
      <w:r w:rsidRPr="00CB14E0">
        <w:rPr>
          <w:sz w:val="22"/>
          <w:szCs w:val="22"/>
        </w:rPr>
        <w:t xml:space="preserve"> </w:t>
      </w:r>
      <w:r w:rsidR="00B7386E" w:rsidRPr="00CB14E0">
        <w:rPr>
          <w:sz w:val="22"/>
          <w:szCs w:val="22"/>
        </w:rPr>
        <w:tab/>
      </w:r>
      <w:r w:rsidRPr="00CB14E0">
        <w:rPr>
          <w:sz w:val="22"/>
          <w:szCs w:val="22"/>
        </w:rPr>
        <w:t>Wzór umowy przychodowej</w:t>
      </w:r>
    </w:p>
    <w:bookmarkEnd w:id="84"/>
    <w:p w14:paraId="0A82D99B" w14:textId="41C98F48" w:rsidR="00F01CBF" w:rsidRPr="00CB14E0" w:rsidRDefault="00F01CBF" w:rsidP="0089470D">
      <w:pPr>
        <w:tabs>
          <w:tab w:val="left" w:pos="1843"/>
        </w:tabs>
        <w:spacing w:line="312" w:lineRule="auto"/>
        <w:ind w:left="1843" w:hanging="1843"/>
        <w:jc w:val="both"/>
        <w:rPr>
          <w:sz w:val="22"/>
          <w:szCs w:val="22"/>
        </w:rPr>
      </w:pPr>
      <w:r w:rsidRPr="00CB14E0">
        <w:rPr>
          <w:sz w:val="22"/>
          <w:szCs w:val="22"/>
        </w:rPr>
        <w:t>Załącznik nr 2 –</w:t>
      </w:r>
      <w:r w:rsidR="0089470D" w:rsidRPr="00CB14E0">
        <w:rPr>
          <w:sz w:val="22"/>
          <w:szCs w:val="22"/>
        </w:rPr>
        <w:tab/>
      </w:r>
      <w:r w:rsidRPr="00CB14E0">
        <w:rPr>
          <w:sz w:val="22"/>
          <w:szCs w:val="22"/>
        </w:rPr>
        <w:t>Formularz Ofert</w:t>
      </w:r>
      <w:r w:rsidR="0089470D" w:rsidRPr="00CB14E0">
        <w:rPr>
          <w:sz w:val="22"/>
          <w:szCs w:val="22"/>
        </w:rPr>
        <w:t>owy</w:t>
      </w:r>
      <w:r w:rsidRPr="00CB14E0">
        <w:rPr>
          <w:b/>
          <w:bCs/>
          <w:sz w:val="22"/>
          <w:szCs w:val="22"/>
        </w:rPr>
        <w:t xml:space="preserve"> </w:t>
      </w:r>
      <w:r w:rsidRPr="00CB14E0">
        <w:rPr>
          <w:sz w:val="22"/>
          <w:szCs w:val="22"/>
        </w:rPr>
        <w:t>– dostępny na platformie EFO</w:t>
      </w:r>
      <w:r w:rsidR="0089470D" w:rsidRPr="00CB14E0">
        <w:rPr>
          <w:sz w:val="22"/>
          <w:szCs w:val="22"/>
        </w:rPr>
        <w:t xml:space="preserve"> –</w:t>
      </w:r>
      <w:r w:rsidRPr="00CB14E0">
        <w:rPr>
          <w:sz w:val="22"/>
          <w:szCs w:val="22"/>
        </w:rPr>
        <w:t xml:space="preserve"> link na stronie prowadzonego postępowania</w:t>
      </w:r>
    </w:p>
    <w:p w14:paraId="42F1D927" w14:textId="3DB8D941" w:rsidR="00A77593" w:rsidRPr="00F5573A" w:rsidRDefault="00A77593" w:rsidP="0089470D">
      <w:pPr>
        <w:tabs>
          <w:tab w:val="left" w:pos="1843"/>
        </w:tabs>
        <w:spacing w:line="312" w:lineRule="auto"/>
        <w:jc w:val="both"/>
        <w:rPr>
          <w:sz w:val="22"/>
          <w:szCs w:val="22"/>
        </w:rPr>
      </w:pPr>
      <w:r w:rsidRPr="00F5573A">
        <w:rPr>
          <w:sz w:val="22"/>
          <w:szCs w:val="22"/>
        </w:rPr>
        <w:t xml:space="preserve">Załącznik nr 3 – </w:t>
      </w:r>
      <w:r w:rsidR="0089470D" w:rsidRPr="00F5573A">
        <w:rPr>
          <w:sz w:val="22"/>
          <w:szCs w:val="22"/>
        </w:rPr>
        <w:tab/>
      </w:r>
      <w:r w:rsidRPr="00F5573A">
        <w:rPr>
          <w:sz w:val="22"/>
          <w:szCs w:val="22"/>
        </w:rPr>
        <w:t xml:space="preserve">Zobowiązanie </w:t>
      </w:r>
      <w:r w:rsidR="00DB4D9E" w:rsidRPr="00F5573A">
        <w:rPr>
          <w:sz w:val="22"/>
          <w:szCs w:val="22"/>
        </w:rPr>
        <w:t>Wykonawcy</w:t>
      </w:r>
      <w:r w:rsidRPr="00F5573A">
        <w:rPr>
          <w:sz w:val="22"/>
          <w:szCs w:val="22"/>
        </w:rPr>
        <w:t xml:space="preserve"> do zachowania poufności</w:t>
      </w:r>
      <w:r w:rsidR="004D037D" w:rsidRPr="00F5573A">
        <w:rPr>
          <w:sz w:val="22"/>
          <w:szCs w:val="22"/>
        </w:rPr>
        <w:t xml:space="preserve"> </w:t>
      </w:r>
      <w:r w:rsidR="00CB14E0" w:rsidRPr="00F5573A">
        <w:rPr>
          <w:sz w:val="22"/>
          <w:szCs w:val="22"/>
        </w:rPr>
        <w:t xml:space="preserve"> </w:t>
      </w:r>
    </w:p>
    <w:p w14:paraId="26824088" w14:textId="01FFD5FF" w:rsidR="00F01CBF" w:rsidRPr="00D60DB3" w:rsidRDefault="00F01CBF" w:rsidP="0089470D">
      <w:pPr>
        <w:tabs>
          <w:tab w:val="left" w:pos="1843"/>
        </w:tabs>
        <w:spacing w:line="312" w:lineRule="auto"/>
        <w:ind w:left="1843" w:hanging="1843"/>
        <w:jc w:val="both"/>
        <w:rPr>
          <w:sz w:val="22"/>
          <w:szCs w:val="22"/>
        </w:rPr>
      </w:pPr>
      <w:r w:rsidRPr="00D60DB3">
        <w:rPr>
          <w:sz w:val="22"/>
          <w:szCs w:val="22"/>
        </w:rPr>
        <w:t xml:space="preserve">Załączniki nr </w:t>
      </w:r>
      <w:r w:rsidR="00A77593" w:rsidRPr="00D60DB3">
        <w:rPr>
          <w:sz w:val="22"/>
          <w:szCs w:val="22"/>
        </w:rPr>
        <w:t>4</w:t>
      </w:r>
      <w:r w:rsidRPr="00D60DB3">
        <w:rPr>
          <w:sz w:val="22"/>
          <w:szCs w:val="22"/>
        </w:rPr>
        <w:t xml:space="preserve"> – </w:t>
      </w:r>
      <w:r w:rsidR="0089470D" w:rsidRPr="00D60DB3">
        <w:rPr>
          <w:sz w:val="22"/>
          <w:szCs w:val="22"/>
        </w:rPr>
        <w:tab/>
      </w:r>
      <w:r w:rsidR="0078163D" w:rsidRPr="00D60DB3">
        <w:rPr>
          <w:sz w:val="22"/>
          <w:szCs w:val="22"/>
        </w:rPr>
        <w:t>S</w:t>
      </w:r>
      <w:r w:rsidRPr="00D60DB3">
        <w:rPr>
          <w:sz w:val="22"/>
          <w:szCs w:val="22"/>
        </w:rPr>
        <w:t xml:space="preserve">kładane przez </w:t>
      </w:r>
      <w:r w:rsidR="008616AB" w:rsidRPr="00D60DB3">
        <w:rPr>
          <w:sz w:val="22"/>
          <w:szCs w:val="22"/>
        </w:rPr>
        <w:t>Wykonawcę</w:t>
      </w:r>
      <w:r w:rsidRPr="00D60DB3">
        <w:rPr>
          <w:sz w:val="22"/>
          <w:szCs w:val="22"/>
        </w:rPr>
        <w:t xml:space="preserve">, którego oferta jest najwyżej oceniona </w:t>
      </w:r>
      <w:r w:rsidR="00522B5E" w:rsidRPr="00D60DB3">
        <w:rPr>
          <w:sz w:val="22"/>
          <w:szCs w:val="22"/>
        </w:rPr>
        <w:br/>
      </w:r>
      <w:r w:rsidRPr="00D60DB3">
        <w:rPr>
          <w:sz w:val="22"/>
          <w:szCs w:val="22"/>
        </w:rPr>
        <w:t>na wezwanie Zamawiającego</w:t>
      </w:r>
      <w:r w:rsidR="0089470D" w:rsidRPr="00D60DB3">
        <w:rPr>
          <w:sz w:val="22"/>
          <w:szCs w:val="22"/>
        </w:rPr>
        <w:t>:</w:t>
      </w:r>
    </w:p>
    <w:p w14:paraId="3E5BC074" w14:textId="1709726E" w:rsidR="00F01CBF" w:rsidRPr="00D60DB3" w:rsidRDefault="00F01CBF" w:rsidP="0089470D">
      <w:pPr>
        <w:tabs>
          <w:tab w:val="left" w:pos="1843"/>
        </w:tabs>
        <w:spacing w:line="312" w:lineRule="auto"/>
        <w:ind w:left="1843" w:hanging="1843"/>
        <w:jc w:val="both"/>
        <w:rPr>
          <w:bCs/>
          <w:i/>
          <w:sz w:val="22"/>
          <w:szCs w:val="22"/>
        </w:rPr>
      </w:pPr>
      <w:r w:rsidRPr="00D60DB3">
        <w:rPr>
          <w:bCs/>
          <w:sz w:val="22"/>
          <w:szCs w:val="22"/>
        </w:rPr>
        <w:lastRenderedPageBreak/>
        <w:t xml:space="preserve">Załącznik nr </w:t>
      </w:r>
      <w:r w:rsidR="00A77593" w:rsidRPr="00D60DB3">
        <w:rPr>
          <w:bCs/>
          <w:sz w:val="22"/>
          <w:szCs w:val="22"/>
        </w:rPr>
        <w:t>4</w:t>
      </w:r>
      <w:r w:rsidRPr="00D60DB3">
        <w:rPr>
          <w:bCs/>
          <w:sz w:val="22"/>
          <w:szCs w:val="22"/>
        </w:rPr>
        <w:t xml:space="preserve">.1 </w:t>
      </w:r>
      <w:r w:rsidR="0089470D" w:rsidRPr="00D60DB3">
        <w:rPr>
          <w:bCs/>
          <w:sz w:val="22"/>
          <w:szCs w:val="22"/>
        </w:rPr>
        <w:t xml:space="preserve">– </w:t>
      </w:r>
      <w:r w:rsidR="0089470D" w:rsidRPr="00D60DB3">
        <w:rPr>
          <w:bCs/>
          <w:sz w:val="22"/>
          <w:szCs w:val="22"/>
        </w:rPr>
        <w:tab/>
      </w:r>
      <w:r w:rsidRPr="00D60DB3">
        <w:rPr>
          <w:bCs/>
          <w:sz w:val="22"/>
          <w:szCs w:val="22"/>
        </w:rPr>
        <w:t>O</w:t>
      </w:r>
      <w:r w:rsidRPr="00D60DB3">
        <w:rPr>
          <w:bCs/>
          <w:iCs/>
          <w:sz w:val="22"/>
          <w:szCs w:val="22"/>
        </w:rPr>
        <w:t>świadczeni</w:t>
      </w:r>
      <w:r w:rsidR="008B756B" w:rsidRPr="00D60DB3">
        <w:rPr>
          <w:bCs/>
          <w:iCs/>
          <w:sz w:val="22"/>
          <w:szCs w:val="22"/>
        </w:rPr>
        <w:t>e</w:t>
      </w:r>
      <w:r w:rsidRPr="00D60DB3">
        <w:rPr>
          <w:bCs/>
          <w:iCs/>
          <w:sz w:val="22"/>
          <w:szCs w:val="22"/>
        </w:rPr>
        <w:t xml:space="preserve"> o niepodleganiu wykluczeniu </w:t>
      </w:r>
      <w:r w:rsidR="0089470D" w:rsidRPr="00D60DB3">
        <w:rPr>
          <w:bCs/>
          <w:iCs/>
          <w:sz w:val="22"/>
          <w:szCs w:val="22"/>
        </w:rPr>
        <w:t>oraz</w:t>
      </w:r>
      <w:r w:rsidRPr="00D60DB3">
        <w:rPr>
          <w:bCs/>
          <w:iCs/>
          <w:sz w:val="22"/>
          <w:szCs w:val="22"/>
        </w:rPr>
        <w:t xml:space="preserve"> spełnieniu warunków udziału w</w:t>
      </w:r>
      <w:r w:rsidR="000F6BA4" w:rsidRPr="00D60DB3">
        <w:rPr>
          <w:bCs/>
          <w:iCs/>
          <w:sz w:val="22"/>
          <w:szCs w:val="22"/>
        </w:rPr>
        <w:t> </w:t>
      </w:r>
      <w:r w:rsidRPr="00D60DB3">
        <w:rPr>
          <w:bCs/>
          <w:iCs/>
          <w:sz w:val="22"/>
          <w:szCs w:val="22"/>
        </w:rPr>
        <w:t xml:space="preserve">postępowaniu </w:t>
      </w:r>
      <w:r w:rsidRPr="00D60DB3">
        <w:rPr>
          <w:bCs/>
          <w:i/>
          <w:sz w:val="22"/>
          <w:szCs w:val="22"/>
        </w:rPr>
        <w:t xml:space="preserve">(dotyczy </w:t>
      </w:r>
      <w:r w:rsidR="008616AB" w:rsidRPr="00D60DB3">
        <w:rPr>
          <w:bCs/>
          <w:i/>
          <w:sz w:val="22"/>
          <w:szCs w:val="22"/>
        </w:rPr>
        <w:t>Wykonawców</w:t>
      </w:r>
      <w:r w:rsidRPr="00D60DB3">
        <w:rPr>
          <w:bCs/>
          <w:i/>
          <w:sz w:val="22"/>
          <w:szCs w:val="22"/>
        </w:rPr>
        <w:t xml:space="preserve"> składających ofertę wspólną)</w:t>
      </w:r>
    </w:p>
    <w:p w14:paraId="60F2EDF7" w14:textId="42AA3C37" w:rsidR="00F01CBF" w:rsidRPr="00D60DB3" w:rsidRDefault="00F01CBF" w:rsidP="0089470D">
      <w:pPr>
        <w:tabs>
          <w:tab w:val="left" w:pos="1843"/>
        </w:tabs>
        <w:spacing w:line="312" w:lineRule="auto"/>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.2 – </w:t>
      </w:r>
      <w:r w:rsidR="0089470D" w:rsidRPr="00D60DB3">
        <w:rPr>
          <w:bCs/>
          <w:sz w:val="22"/>
          <w:szCs w:val="22"/>
        </w:rPr>
        <w:tab/>
      </w:r>
      <w:r w:rsidRPr="00D60DB3">
        <w:rPr>
          <w:bCs/>
          <w:sz w:val="22"/>
          <w:szCs w:val="22"/>
        </w:rPr>
        <w:t xml:space="preserve">Oświadczenie </w:t>
      </w:r>
      <w:r w:rsidR="00FF0505" w:rsidRPr="00D60DB3">
        <w:rPr>
          <w:bCs/>
          <w:sz w:val="22"/>
          <w:szCs w:val="22"/>
        </w:rPr>
        <w:t>o przynależności do tej samej grupy kapitałowej</w:t>
      </w:r>
    </w:p>
    <w:p w14:paraId="62A0160A" w14:textId="274C0E44" w:rsidR="00F01CBF" w:rsidRPr="00D60DB3" w:rsidRDefault="00F01CBF" w:rsidP="0089470D">
      <w:pPr>
        <w:tabs>
          <w:tab w:val="left" w:pos="1843"/>
        </w:tabs>
        <w:spacing w:line="312" w:lineRule="auto"/>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.3 – </w:t>
      </w:r>
      <w:r w:rsidR="0089470D" w:rsidRPr="00D60DB3">
        <w:rPr>
          <w:bCs/>
          <w:sz w:val="22"/>
          <w:szCs w:val="22"/>
        </w:rPr>
        <w:tab/>
      </w:r>
      <w:r w:rsidRPr="00D60DB3">
        <w:rPr>
          <w:bCs/>
          <w:sz w:val="22"/>
          <w:szCs w:val="22"/>
        </w:rPr>
        <w:t xml:space="preserve">Wykaz </w:t>
      </w:r>
      <w:r w:rsidR="008B756B" w:rsidRPr="00D60DB3">
        <w:rPr>
          <w:bCs/>
          <w:sz w:val="22"/>
          <w:szCs w:val="22"/>
        </w:rPr>
        <w:t>wykonanych robót budowlanych</w:t>
      </w:r>
    </w:p>
    <w:p w14:paraId="327A5A65" w14:textId="6255F521" w:rsidR="00F01CBF" w:rsidRPr="00D60DB3" w:rsidRDefault="00F01CBF" w:rsidP="0089470D">
      <w:pPr>
        <w:tabs>
          <w:tab w:val="left" w:pos="1843"/>
        </w:tabs>
        <w:spacing w:line="312" w:lineRule="auto"/>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.4 – </w:t>
      </w:r>
      <w:r w:rsidR="0089470D" w:rsidRPr="00D60DB3">
        <w:rPr>
          <w:bCs/>
          <w:sz w:val="22"/>
          <w:szCs w:val="22"/>
        </w:rPr>
        <w:tab/>
      </w:r>
      <w:r w:rsidRPr="00D60DB3">
        <w:rPr>
          <w:bCs/>
          <w:sz w:val="22"/>
          <w:szCs w:val="22"/>
        </w:rPr>
        <w:t>Wykaz osób kierowanych do wykonania zamówienia</w:t>
      </w:r>
    </w:p>
    <w:p w14:paraId="1AEAA996" w14:textId="43B45D3C" w:rsidR="00F01CBF" w:rsidRPr="00D60DB3" w:rsidRDefault="00F01CBF" w:rsidP="0089470D">
      <w:pPr>
        <w:tabs>
          <w:tab w:val="left" w:pos="1843"/>
        </w:tabs>
        <w:spacing w:line="312" w:lineRule="auto"/>
        <w:jc w:val="both"/>
        <w:rPr>
          <w:bCs/>
          <w:sz w:val="22"/>
          <w:szCs w:val="22"/>
        </w:rPr>
      </w:pPr>
      <w:r w:rsidRPr="00D60DB3">
        <w:rPr>
          <w:bCs/>
          <w:strike/>
          <w:sz w:val="22"/>
          <w:szCs w:val="22"/>
        </w:rPr>
        <w:t xml:space="preserve">Załącznik nr </w:t>
      </w:r>
      <w:r w:rsidR="00A77593" w:rsidRPr="00D60DB3">
        <w:rPr>
          <w:bCs/>
          <w:strike/>
          <w:sz w:val="22"/>
          <w:szCs w:val="22"/>
        </w:rPr>
        <w:t>4</w:t>
      </w:r>
      <w:r w:rsidRPr="00D60DB3">
        <w:rPr>
          <w:bCs/>
          <w:strike/>
          <w:sz w:val="22"/>
          <w:szCs w:val="22"/>
        </w:rPr>
        <w:t xml:space="preserve">.5 – </w:t>
      </w:r>
      <w:r w:rsidR="0089470D" w:rsidRPr="00D60DB3">
        <w:rPr>
          <w:bCs/>
          <w:strike/>
          <w:sz w:val="22"/>
          <w:szCs w:val="22"/>
        </w:rPr>
        <w:tab/>
      </w:r>
      <w:r w:rsidRPr="00D60DB3">
        <w:rPr>
          <w:bCs/>
          <w:strike/>
          <w:sz w:val="22"/>
          <w:szCs w:val="22"/>
        </w:rPr>
        <w:t>Wykaz urządzeń lub wyposażenia zakładu</w:t>
      </w:r>
      <w:r w:rsidR="009D717C" w:rsidRPr="00D60DB3">
        <w:rPr>
          <w:bCs/>
          <w:sz w:val="22"/>
          <w:szCs w:val="22"/>
        </w:rPr>
        <w:t xml:space="preserve"> </w:t>
      </w:r>
      <w:r w:rsidR="00F60FAF" w:rsidRPr="00D60DB3">
        <w:rPr>
          <w:bCs/>
          <w:sz w:val="22"/>
          <w:szCs w:val="22"/>
        </w:rPr>
        <w:t>– nie dotyczy</w:t>
      </w:r>
      <w:r w:rsidR="00F60FAF" w:rsidRPr="00D60DB3">
        <w:rPr>
          <w:bCs/>
          <w:i/>
          <w:iCs/>
          <w:sz w:val="22"/>
          <w:szCs w:val="22"/>
        </w:rPr>
        <w:t xml:space="preserve"> </w:t>
      </w:r>
    </w:p>
    <w:p w14:paraId="3778B19D" w14:textId="1928B0DF" w:rsidR="00F01CBF" w:rsidRPr="00D60DB3" w:rsidRDefault="00F01CBF" w:rsidP="0089470D">
      <w:pPr>
        <w:tabs>
          <w:tab w:val="left" w:pos="1843"/>
        </w:tabs>
        <w:spacing w:line="312" w:lineRule="auto"/>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.6 – </w:t>
      </w:r>
      <w:r w:rsidR="0089470D" w:rsidRPr="00D60DB3">
        <w:rPr>
          <w:bCs/>
          <w:sz w:val="22"/>
          <w:szCs w:val="22"/>
        </w:rPr>
        <w:tab/>
      </w:r>
      <w:r w:rsidRPr="00D60DB3">
        <w:rPr>
          <w:bCs/>
          <w:sz w:val="22"/>
          <w:szCs w:val="22"/>
        </w:rPr>
        <w:t xml:space="preserve">Oświadczenie o kategorii przedsiębiorstwa </w:t>
      </w:r>
    </w:p>
    <w:p w14:paraId="2C42B0DF" w14:textId="206DBB65" w:rsidR="00F01CBF" w:rsidRPr="00D60DB3" w:rsidRDefault="00F01CBF" w:rsidP="00FF0505">
      <w:pPr>
        <w:tabs>
          <w:tab w:val="left" w:pos="1843"/>
        </w:tabs>
        <w:spacing w:line="312" w:lineRule="auto"/>
        <w:ind w:left="1843" w:hanging="1843"/>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.7 – </w:t>
      </w:r>
      <w:r w:rsidR="0089470D" w:rsidRPr="00D60DB3">
        <w:rPr>
          <w:bCs/>
          <w:sz w:val="22"/>
          <w:szCs w:val="22"/>
        </w:rPr>
        <w:tab/>
      </w:r>
      <w:r w:rsidRPr="00D60DB3">
        <w:rPr>
          <w:bCs/>
          <w:sz w:val="22"/>
          <w:szCs w:val="22"/>
        </w:rPr>
        <w:t xml:space="preserve">Zobowiązanie innego podmiotu do oddania do dyspozycji </w:t>
      </w:r>
      <w:r w:rsidR="00DB4D9E" w:rsidRPr="00D60DB3">
        <w:rPr>
          <w:bCs/>
          <w:sz w:val="22"/>
          <w:szCs w:val="22"/>
        </w:rPr>
        <w:t>Wykonawcy</w:t>
      </w:r>
      <w:r w:rsidRPr="00D60DB3">
        <w:rPr>
          <w:bCs/>
          <w:sz w:val="22"/>
          <w:szCs w:val="22"/>
        </w:rPr>
        <w:t xml:space="preserve"> zasobów</w:t>
      </w:r>
      <w:r w:rsidR="00FF0505" w:rsidRPr="00D60DB3">
        <w:rPr>
          <w:bCs/>
        </w:rPr>
        <w:t xml:space="preserve"> </w:t>
      </w:r>
      <w:r w:rsidR="00FF0505" w:rsidRPr="00D60DB3">
        <w:rPr>
          <w:bCs/>
          <w:sz w:val="22"/>
          <w:szCs w:val="22"/>
        </w:rPr>
        <w:t>niezbędnych do wykonania zamówienia</w:t>
      </w:r>
    </w:p>
    <w:p w14:paraId="158836E0" w14:textId="71447FE7" w:rsidR="00F01CBF" w:rsidRPr="00D60DB3" w:rsidRDefault="00F01CBF" w:rsidP="0089470D">
      <w:pPr>
        <w:tabs>
          <w:tab w:val="left" w:pos="1843"/>
        </w:tabs>
        <w:spacing w:line="312" w:lineRule="auto"/>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.8  – </w:t>
      </w:r>
      <w:r w:rsidR="0089470D" w:rsidRPr="00D60DB3">
        <w:rPr>
          <w:bCs/>
          <w:sz w:val="22"/>
          <w:szCs w:val="22"/>
        </w:rPr>
        <w:tab/>
      </w:r>
      <w:r w:rsidRPr="00D60DB3">
        <w:rPr>
          <w:bCs/>
          <w:sz w:val="22"/>
          <w:szCs w:val="22"/>
        </w:rPr>
        <w:t>Informacja o pod</w:t>
      </w:r>
      <w:r w:rsidR="007B04FB" w:rsidRPr="00D60DB3">
        <w:rPr>
          <w:bCs/>
          <w:sz w:val="22"/>
          <w:szCs w:val="22"/>
        </w:rPr>
        <w:t>w</w:t>
      </w:r>
      <w:r w:rsidR="008616AB" w:rsidRPr="00D60DB3">
        <w:rPr>
          <w:bCs/>
          <w:sz w:val="22"/>
          <w:szCs w:val="22"/>
        </w:rPr>
        <w:t>ykonawca</w:t>
      </w:r>
      <w:r w:rsidRPr="00D60DB3">
        <w:rPr>
          <w:bCs/>
          <w:sz w:val="22"/>
          <w:szCs w:val="22"/>
        </w:rPr>
        <w:t>ch</w:t>
      </w:r>
    </w:p>
    <w:p w14:paraId="25ADFD61" w14:textId="6BEBB847" w:rsidR="00F01CBF" w:rsidRPr="00D60DB3" w:rsidRDefault="00F01CBF" w:rsidP="0089470D">
      <w:pPr>
        <w:tabs>
          <w:tab w:val="left" w:pos="1843"/>
        </w:tabs>
        <w:spacing w:line="312" w:lineRule="auto"/>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.9 – </w:t>
      </w:r>
      <w:r w:rsidR="002E4F64" w:rsidRPr="00D60DB3">
        <w:rPr>
          <w:bCs/>
          <w:sz w:val="22"/>
          <w:szCs w:val="22"/>
        </w:rPr>
        <w:t xml:space="preserve"> </w:t>
      </w:r>
      <w:r w:rsidR="0089470D" w:rsidRPr="00D60DB3">
        <w:rPr>
          <w:bCs/>
          <w:sz w:val="22"/>
          <w:szCs w:val="22"/>
        </w:rPr>
        <w:tab/>
      </w:r>
      <w:r w:rsidRPr="00D60DB3">
        <w:rPr>
          <w:bCs/>
          <w:sz w:val="22"/>
          <w:szCs w:val="22"/>
        </w:rPr>
        <w:t xml:space="preserve">Informacja dotycząca powstania u Zamawiającego obowiązku podatkowego </w:t>
      </w:r>
    </w:p>
    <w:p w14:paraId="0945CEE3" w14:textId="02DBE5C0" w:rsidR="0059217D" w:rsidRPr="00D60DB3" w:rsidRDefault="0059217D" w:rsidP="0089470D">
      <w:pPr>
        <w:tabs>
          <w:tab w:val="left" w:pos="1843"/>
        </w:tabs>
        <w:ind w:left="1845" w:hanging="1845"/>
        <w:jc w:val="both"/>
        <w:rPr>
          <w:bCs/>
          <w:sz w:val="22"/>
          <w:szCs w:val="22"/>
        </w:rPr>
      </w:pPr>
      <w:r w:rsidRPr="00D60DB3">
        <w:rPr>
          <w:bCs/>
          <w:sz w:val="22"/>
          <w:szCs w:val="22"/>
        </w:rPr>
        <w:t xml:space="preserve">Załącznik nr </w:t>
      </w:r>
      <w:r w:rsidR="00A77593" w:rsidRPr="00D60DB3">
        <w:rPr>
          <w:bCs/>
          <w:sz w:val="22"/>
          <w:szCs w:val="22"/>
        </w:rPr>
        <w:t>4</w:t>
      </w:r>
      <w:r w:rsidRPr="00D60DB3">
        <w:rPr>
          <w:bCs/>
          <w:sz w:val="22"/>
          <w:szCs w:val="22"/>
        </w:rPr>
        <w:t xml:space="preserve">.10 </w:t>
      </w:r>
      <w:r w:rsidR="002E4F64" w:rsidRPr="00D60DB3">
        <w:rPr>
          <w:bCs/>
          <w:sz w:val="22"/>
          <w:szCs w:val="22"/>
        </w:rPr>
        <w:t>–</w:t>
      </w:r>
      <w:r w:rsidRPr="00D60DB3">
        <w:rPr>
          <w:bCs/>
          <w:sz w:val="22"/>
          <w:szCs w:val="22"/>
        </w:rPr>
        <w:t xml:space="preserve"> </w:t>
      </w:r>
      <w:r w:rsidR="0089470D" w:rsidRPr="00D60DB3">
        <w:rPr>
          <w:bCs/>
          <w:sz w:val="22"/>
          <w:szCs w:val="22"/>
        </w:rPr>
        <w:tab/>
      </w:r>
      <w:r w:rsidR="002E4F64" w:rsidRPr="00D60DB3">
        <w:rPr>
          <w:bCs/>
          <w:sz w:val="22"/>
          <w:szCs w:val="22"/>
        </w:rPr>
        <w:t xml:space="preserve">Oświadczenie </w:t>
      </w:r>
      <w:r w:rsidRPr="00D60DB3">
        <w:rPr>
          <w:bCs/>
          <w:sz w:val="22"/>
          <w:szCs w:val="22"/>
        </w:rPr>
        <w:t>o braku podstaw wykluczenia w związku z rozwiązaniami w</w:t>
      </w:r>
      <w:r w:rsidR="0089470D" w:rsidRPr="00D60DB3">
        <w:rPr>
          <w:bCs/>
          <w:sz w:val="22"/>
          <w:szCs w:val="22"/>
        </w:rPr>
        <w:t> </w:t>
      </w:r>
      <w:r w:rsidRPr="00D60DB3">
        <w:rPr>
          <w:bCs/>
          <w:sz w:val="22"/>
          <w:szCs w:val="22"/>
        </w:rPr>
        <w:t>zakresie</w:t>
      </w:r>
      <w:r w:rsidR="009D717C" w:rsidRPr="00D60DB3">
        <w:rPr>
          <w:bCs/>
          <w:sz w:val="22"/>
          <w:szCs w:val="22"/>
        </w:rPr>
        <w:t xml:space="preserve"> </w:t>
      </w:r>
      <w:r w:rsidRPr="00D60DB3">
        <w:rPr>
          <w:bCs/>
          <w:sz w:val="22"/>
          <w:szCs w:val="22"/>
        </w:rPr>
        <w:t>przeciwdziałania wspieraniu agresji na Ukrainę</w:t>
      </w:r>
    </w:p>
    <w:p w14:paraId="44A574E1" w14:textId="6A1F2E7B" w:rsidR="00F01CBF" w:rsidRPr="00D60DB3" w:rsidRDefault="00F01CBF" w:rsidP="00C47AA7">
      <w:pPr>
        <w:tabs>
          <w:tab w:val="left" w:pos="1843"/>
        </w:tabs>
        <w:spacing w:before="120" w:after="120"/>
        <w:jc w:val="both"/>
        <w:rPr>
          <w:bCs/>
          <w:sz w:val="22"/>
          <w:szCs w:val="22"/>
        </w:rPr>
      </w:pPr>
      <w:r w:rsidRPr="00D60DB3">
        <w:rPr>
          <w:bCs/>
          <w:sz w:val="22"/>
          <w:szCs w:val="22"/>
        </w:rPr>
        <w:t xml:space="preserve">Załącznik nr 5 – </w:t>
      </w:r>
      <w:r w:rsidR="0089470D" w:rsidRPr="00D60DB3">
        <w:rPr>
          <w:bCs/>
          <w:sz w:val="22"/>
          <w:szCs w:val="22"/>
        </w:rPr>
        <w:tab/>
      </w:r>
      <w:r w:rsidRPr="00D60DB3">
        <w:rPr>
          <w:bCs/>
          <w:sz w:val="22"/>
          <w:szCs w:val="22"/>
        </w:rPr>
        <w:t>Istotne postanowienia umowy wraz z załącznikami</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5" w:name="_Toc67292090"/>
      <w:bookmarkStart w:id="86" w:name="_Hlk67822110"/>
      <w:bookmarkStart w:id="87" w:name="_Toc187226794"/>
      <w:bookmarkEnd w:id="83"/>
      <w:r w:rsidRPr="007B2BA3">
        <w:rPr>
          <w:rFonts w:ascii="Times New Roman" w:hAnsi="Times New Roman" w:cs="Times New Roman"/>
        </w:rPr>
        <w:lastRenderedPageBreak/>
        <w:t>Załącznik nr 1 Szczegółowy Opis Przedmiotu Zamówienia</w:t>
      </w:r>
      <w:bookmarkEnd w:id="85"/>
      <w:r w:rsidR="00A07BD8" w:rsidRPr="007B2BA3">
        <w:rPr>
          <w:rFonts w:ascii="Times New Roman" w:hAnsi="Times New Roman" w:cs="Times New Roman"/>
        </w:rPr>
        <w:t xml:space="preserve"> (SOPZ)</w:t>
      </w:r>
      <w:bookmarkEnd w:id="86"/>
      <w:bookmarkEnd w:id="87"/>
    </w:p>
    <w:p w14:paraId="44CD5139" w14:textId="3E8E06E1" w:rsidR="00602FAA" w:rsidRDefault="001F655F" w:rsidP="00C607D6">
      <w:pPr>
        <w:pStyle w:val="Akapitzlist"/>
        <w:numPr>
          <w:ilvl w:val="0"/>
          <w:numId w:val="32"/>
        </w:numPr>
        <w:spacing w:before="120" w:after="120"/>
        <w:ind w:left="714" w:hanging="357"/>
        <w:contextualSpacing w:val="0"/>
        <w:jc w:val="both"/>
        <w:rPr>
          <w:b/>
          <w:bCs/>
        </w:rPr>
      </w:pPr>
      <w:bookmarkStart w:id="88" w:name="_Toc67292091"/>
      <w:bookmarkStart w:id="89" w:name="_Hlk67822129"/>
      <w:r>
        <w:rPr>
          <w:b/>
          <w:bCs/>
        </w:rPr>
        <w:t>P</w:t>
      </w:r>
      <w:r w:rsidR="00602FAA" w:rsidRPr="00A96B0E">
        <w:rPr>
          <w:b/>
          <w:bCs/>
        </w:rPr>
        <w:t>rzedmiot zamówienia:</w:t>
      </w:r>
      <w:bookmarkEnd w:id="88"/>
    </w:p>
    <w:bookmarkEnd w:id="89"/>
    <w:p w14:paraId="46589D91" w14:textId="5C6BAC4F" w:rsidR="009A65C5" w:rsidRPr="009A65C5" w:rsidRDefault="009A65C5" w:rsidP="009A65C5">
      <w:pPr>
        <w:pStyle w:val="Akapitzlist"/>
        <w:spacing w:line="276" w:lineRule="auto"/>
        <w:jc w:val="both"/>
        <w:rPr>
          <w:b/>
          <w:bCs/>
          <w:iCs/>
          <w:sz w:val="22"/>
          <w:szCs w:val="22"/>
        </w:rPr>
      </w:pPr>
      <w:r w:rsidRPr="009A65C5">
        <w:rPr>
          <w:b/>
          <w:bCs/>
          <w:sz w:val="22"/>
          <w:szCs w:val="22"/>
        </w:rPr>
        <w:t xml:space="preserve">Rozbiórka </w:t>
      </w:r>
      <w:r w:rsidR="008405C7">
        <w:rPr>
          <w:b/>
          <w:bCs/>
          <w:sz w:val="22"/>
          <w:szCs w:val="22"/>
        </w:rPr>
        <w:t xml:space="preserve">zbiornika pyłu w </w:t>
      </w:r>
      <w:r w:rsidRPr="009A65C5">
        <w:rPr>
          <w:b/>
          <w:bCs/>
          <w:sz w:val="22"/>
          <w:szCs w:val="22"/>
        </w:rPr>
        <w:t>C Chwałowice</w:t>
      </w:r>
    </w:p>
    <w:p w14:paraId="301582FC" w14:textId="43A39FB9" w:rsidR="00363954" w:rsidRPr="00363954" w:rsidRDefault="00363954" w:rsidP="00C607D6">
      <w:pPr>
        <w:pStyle w:val="Akapitzlist"/>
        <w:numPr>
          <w:ilvl w:val="0"/>
          <w:numId w:val="32"/>
        </w:numPr>
        <w:spacing w:before="120" w:after="120"/>
        <w:ind w:left="714" w:hanging="357"/>
        <w:contextualSpacing w:val="0"/>
        <w:jc w:val="both"/>
        <w:rPr>
          <w:b/>
          <w:bCs/>
        </w:rPr>
      </w:pPr>
      <w:bookmarkStart w:id="90" w:name="_Toc67292092"/>
      <w:bookmarkStart w:id="91" w:name="_Hlk67822197"/>
      <w:r>
        <w:rPr>
          <w:b/>
          <w:bCs/>
        </w:rPr>
        <w:t xml:space="preserve">Lokalizacja: </w:t>
      </w:r>
    </w:p>
    <w:p w14:paraId="45FDECE4" w14:textId="77777777" w:rsidR="009A65C5" w:rsidRPr="009A65C5" w:rsidRDefault="009A65C5" w:rsidP="009A65C5">
      <w:pPr>
        <w:pStyle w:val="Akapitzlist"/>
        <w:spacing w:line="276" w:lineRule="auto"/>
        <w:rPr>
          <w:b/>
          <w:bCs/>
          <w:sz w:val="22"/>
          <w:szCs w:val="22"/>
        </w:rPr>
      </w:pPr>
      <w:r w:rsidRPr="009A65C5">
        <w:rPr>
          <w:b/>
          <w:bCs/>
          <w:sz w:val="22"/>
          <w:szCs w:val="22"/>
        </w:rPr>
        <w:t xml:space="preserve">PGG S.A. Oddział Zakład Elektrociepłownie; </w:t>
      </w:r>
    </w:p>
    <w:p w14:paraId="3975D306" w14:textId="77777777" w:rsidR="009A65C5" w:rsidRPr="009A65C5" w:rsidRDefault="009A65C5" w:rsidP="009A65C5">
      <w:pPr>
        <w:pStyle w:val="Akapitzlist"/>
        <w:spacing w:line="276" w:lineRule="auto"/>
        <w:rPr>
          <w:b/>
          <w:bCs/>
          <w:sz w:val="22"/>
          <w:szCs w:val="22"/>
        </w:rPr>
      </w:pPr>
      <w:r w:rsidRPr="009A65C5">
        <w:rPr>
          <w:b/>
          <w:bCs/>
          <w:sz w:val="22"/>
          <w:szCs w:val="22"/>
        </w:rPr>
        <w:t xml:space="preserve">Ciepłownia Chwałowice; </w:t>
      </w:r>
    </w:p>
    <w:p w14:paraId="782D721B" w14:textId="77777777" w:rsidR="009A65C5" w:rsidRPr="009A65C5" w:rsidRDefault="009A65C5" w:rsidP="009A65C5">
      <w:pPr>
        <w:pStyle w:val="Akapitzlist"/>
        <w:spacing w:line="276" w:lineRule="auto"/>
        <w:rPr>
          <w:b/>
          <w:bCs/>
          <w:sz w:val="22"/>
          <w:szCs w:val="22"/>
        </w:rPr>
      </w:pPr>
      <w:r w:rsidRPr="009A65C5">
        <w:rPr>
          <w:b/>
          <w:bCs/>
          <w:sz w:val="22"/>
          <w:szCs w:val="22"/>
        </w:rPr>
        <w:t>Rybnik; ul. Przewozowa</w:t>
      </w:r>
    </w:p>
    <w:p w14:paraId="3B2D1FEF" w14:textId="452ED105" w:rsidR="00602FAA" w:rsidRPr="00A96B0E" w:rsidRDefault="00602FAA" w:rsidP="00C607D6">
      <w:pPr>
        <w:pStyle w:val="Akapitzlist"/>
        <w:numPr>
          <w:ilvl w:val="0"/>
          <w:numId w:val="32"/>
        </w:numPr>
        <w:spacing w:before="120" w:after="120"/>
        <w:ind w:left="714" w:hanging="357"/>
        <w:contextualSpacing w:val="0"/>
        <w:jc w:val="both"/>
        <w:rPr>
          <w:rFonts w:eastAsiaTheme="minorHAnsi"/>
          <w:b/>
          <w:bCs/>
        </w:rPr>
      </w:pPr>
      <w:r w:rsidRPr="009A65C5">
        <w:rPr>
          <w:b/>
          <w:bCs/>
        </w:rPr>
        <w:t>Termin</w:t>
      </w:r>
      <w:r w:rsidRPr="00A96B0E">
        <w:rPr>
          <w:rFonts w:eastAsiaTheme="minorHAnsi"/>
          <w:b/>
          <w:bCs/>
        </w:rPr>
        <w:t xml:space="preserve"> realizacji zamówienia:</w:t>
      </w:r>
      <w:bookmarkEnd w:id="90"/>
    </w:p>
    <w:p w14:paraId="1A966952" w14:textId="77777777" w:rsidR="00AC7D9E" w:rsidRPr="00AC7D9E" w:rsidRDefault="00D27DE9" w:rsidP="00C92469">
      <w:pPr>
        <w:pStyle w:val="Akapitzlist"/>
        <w:jc w:val="both"/>
        <w:rPr>
          <w:rFonts w:eastAsiaTheme="minorHAnsi"/>
          <w:sz w:val="22"/>
          <w:szCs w:val="22"/>
        </w:rPr>
      </w:pPr>
      <w:r w:rsidRPr="00AC7D9E">
        <w:rPr>
          <w:rFonts w:eastAsiaTheme="minorHAnsi"/>
          <w:sz w:val="22"/>
          <w:szCs w:val="22"/>
        </w:rPr>
        <w:t>O</w:t>
      </w:r>
      <w:r w:rsidR="00602FAA" w:rsidRPr="00AC7D9E">
        <w:rPr>
          <w:rFonts w:eastAsiaTheme="minorHAnsi"/>
          <w:sz w:val="22"/>
          <w:szCs w:val="22"/>
        </w:rPr>
        <w:t>kreślony w Załączniku nr 5 do SWZ – Istotne postanowienia umowy w §5.</w:t>
      </w:r>
      <w:r w:rsidR="006967AB" w:rsidRPr="00AC7D9E">
        <w:rPr>
          <w:rFonts w:eastAsiaTheme="minorHAnsi"/>
          <w:sz w:val="22"/>
          <w:szCs w:val="22"/>
        </w:rPr>
        <w:t xml:space="preserve"> </w:t>
      </w:r>
      <w:r w:rsidR="00AC7D9E" w:rsidRPr="00AC7D9E">
        <w:rPr>
          <w:rFonts w:eastAsiaTheme="minorHAnsi"/>
          <w:sz w:val="22"/>
          <w:szCs w:val="22"/>
        </w:rPr>
        <w:t>– tj.:</w:t>
      </w:r>
    </w:p>
    <w:p w14:paraId="4D2ED7C9" w14:textId="4AB190C2" w:rsidR="00602FAA" w:rsidRPr="00D27DE9" w:rsidRDefault="00BD257D" w:rsidP="00C92469">
      <w:pPr>
        <w:pStyle w:val="Akapitzlist"/>
        <w:jc w:val="both"/>
        <w:rPr>
          <w:rFonts w:eastAsiaTheme="minorHAnsi"/>
          <w:sz w:val="22"/>
          <w:szCs w:val="22"/>
        </w:rPr>
      </w:pPr>
      <w:r w:rsidRPr="00BD257D">
        <w:rPr>
          <w:rFonts w:eastAsiaTheme="minorHAnsi"/>
          <w:b/>
          <w:bCs/>
          <w:sz w:val="22"/>
          <w:szCs w:val="22"/>
        </w:rPr>
        <w:t>5</w:t>
      </w:r>
      <w:r w:rsidR="00AC7D9E" w:rsidRPr="00BD257D">
        <w:rPr>
          <w:rFonts w:eastAsiaTheme="minorHAnsi"/>
          <w:sz w:val="22"/>
          <w:szCs w:val="22"/>
        </w:rPr>
        <w:t xml:space="preserve"> </w:t>
      </w:r>
      <w:r w:rsidR="00AC7D9E" w:rsidRPr="00BD257D">
        <w:rPr>
          <w:rFonts w:eastAsiaTheme="minorHAnsi"/>
          <w:b/>
          <w:bCs/>
          <w:sz w:val="22"/>
          <w:szCs w:val="22"/>
        </w:rPr>
        <w:t>miesięcy od daty przekazania frontu robót</w:t>
      </w:r>
      <w:r w:rsidR="006967AB" w:rsidRPr="00BD257D">
        <w:rPr>
          <w:rFonts w:eastAsiaTheme="minorHAnsi"/>
          <w:b/>
          <w:bCs/>
          <w:sz w:val="22"/>
          <w:szCs w:val="22"/>
        </w:rPr>
        <w:t xml:space="preserve"> </w:t>
      </w:r>
      <w:r w:rsidR="00C47AA7" w:rsidRPr="00BD257D">
        <w:rPr>
          <w:rFonts w:eastAsiaTheme="minorHAnsi"/>
          <w:b/>
          <w:bCs/>
          <w:sz w:val="22"/>
          <w:szCs w:val="22"/>
        </w:rPr>
        <w:t>(terenu rozbiórki)</w:t>
      </w:r>
    </w:p>
    <w:p w14:paraId="70A8E146" w14:textId="4B9DB2D3" w:rsidR="00602FAA" w:rsidRPr="00A96B0E" w:rsidRDefault="008C0106" w:rsidP="00C607D6">
      <w:pPr>
        <w:pStyle w:val="Akapitzlist"/>
        <w:numPr>
          <w:ilvl w:val="0"/>
          <w:numId w:val="32"/>
        </w:numPr>
        <w:spacing w:before="120" w:after="120"/>
        <w:ind w:left="714" w:hanging="357"/>
        <w:contextualSpacing w:val="0"/>
        <w:jc w:val="both"/>
        <w:rPr>
          <w:b/>
          <w:bCs/>
        </w:rPr>
      </w:pPr>
      <w:bookmarkStart w:id="92" w:name="_Toc67292093"/>
      <w:bookmarkStart w:id="93" w:name="_Hlk67822291"/>
      <w:bookmarkEnd w:id="91"/>
      <w:r>
        <w:rPr>
          <w:b/>
          <w:bCs/>
        </w:rPr>
        <w:t xml:space="preserve">Wymagania </w:t>
      </w:r>
      <w:r w:rsidR="00602FAA" w:rsidRPr="00A96B0E">
        <w:rPr>
          <w:b/>
          <w:bCs/>
        </w:rPr>
        <w:t>prawne:</w:t>
      </w:r>
      <w:bookmarkEnd w:id="92"/>
    </w:p>
    <w:p w14:paraId="0954847F" w14:textId="0523B4E8" w:rsidR="008C0106" w:rsidRDefault="008C0106" w:rsidP="00C92469">
      <w:pPr>
        <w:tabs>
          <w:tab w:val="left" w:pos="284"/>
          <w:tab w:val="left" w:pos="2662"/>
        </w:tabs>
        <w:suppressAutoHyphens/>
        <w:overflowPunct w:val="0"/>
        <w:autoSpaceDE w:val="0"/>
        <w:autoSpaceDN w:val="0"/>
        <w:adjustRightInd w:val="0"/>
        <w:jc w:val="both"/>
        <w:rPr>
          <w:sz w:val="22"/>
          <w:szCs w:val="22"/>
        </w:rPr>
      </w:pPr>
      <w:r w:rsidRPr="009D717C">
        <w:rPr>
          <w:sz w:val="22"/>
          <w:szCs w:val="22"/>
        </w:rPr>
        <w:t>Przedmiot zamówienia powinien być realizowany zgodnie z obowiązującymi przepisami prawa, w</w:t>
      </w:r>
      <w:r w:rsidR="009D717C">
        <w:rPr>
          <w:sz w:val="22"/>
          <w:szCs w:val="22"/>
        </w:rPr>
        <w:t> </w:t>
      </w:r>
      <w:r w:rsidRPr="009D717C">
        <w:rPr>
          <w:sz w:val="22"/>
          <w:szCs w:val="22"/>
        </w:rPr>
        <w:t>szczególności:</w:t>
      </w:r>
    </w:p>
    <w:p w14:paraId="4708F105" w14:textId="77777777" w:rsidR="008A0143" w:rsidRPr="009D717C" w:rsidRDefault="008A0143" w:rsidP="00C92469">
      <w:pPr>
        <w:tabs>
          <w:tab w:val="left" w:pos="284"/>
          <w:tab w:val="left" w:pos="2662"/>
        </w:tabs>
        <w:suppressAutoHyphens/>
        <w:overflowPunct w:val="0"/>
        <w:autoSpaceDE w:val="0"/>
        <w:autoSpaceDN w:val="0"/>
        <w:adjustRightInd w:val="0"/>
        <w:jc w:val="both"/>
        <w:rPr>
          <w:sz w:val="22"/>
          <w:szCs w:val="22"/>
        </w:rPr>
      </w:pPr>
    </w:p>
    <w:p w14:paraId="034BF5E3" w14:textId="59C68626" w:rsidR="008A0143" w:rsidRDefault="008A0143" w:rsidP="00C607D6">
      <w:pPr>
        <w:pStyle w:val="Akapitzlist"/>
        <w:numPr>
          <w:ilvl w:val="2"/>
          <w:numId w:val="89"/>
        </w:numPr>
        <w:spacing w:line="276" w:lineRule="auto"/>
        <w:ind w:left="426" w:hanging="426"/>
        <w:jc w:val="both"/>
        <w:rPr>
          <w:bCs/>
          <w:kern w:val="1"/>
          <w:sz w:val="22"/>
          <w:szCs w:val="22"/>
        </w:rPr>
      </w:pPr>
      <w:r>
        <w:rPr>
          <w:bCs/>
          <w:kern w:val="1"/>
          <w:sz w:val="22"/>
          <w:szCs w:val="22"/>
        </w:rPr>
        <w:t>Ustawa Prawo budowlane z dnia 07.07.1994 r. (z późniejszymi zmianami)</w:t>
      </w:r>
      <w:r w:rsidR="00722940">
        <w:rPr>
          <w:bCs/>
          <w:kern w:val="1"/>
          <w:sz w:val="22"/>
          <w:szCs w:val="22"/>
        </w:rPr>
        <w:t>.</w:t>
      </w:r>
    </w:p>
    <w:p w14:paraId="69B9F4F0" w14:textId="08A5C014" w:rsidR="00CD0280" w:rsidRDefault="00CD0280" w:rsidP="00C607D6">
      <w:pPr>
        <w:pStyle w:val="Akapitzlist"/>
        <w:numPr>
          <w:ilvl w:val="2"/>
          <w:numId w:val="89"/>
        </w:numPr>
        <w:spacing w:line="276" w:lineRule="auto"/>
        <w:ind w:left="426" w:hanging="426"/>
        <w:jc w:val="both"/>
        <w:rPr>
          <w:bCs/>
          <w:kern w:val="1"/>
          <w:sz w:val="22"/>
          <w:szCs w:val="22"/>
        </w:rPr>
      </w:pPr>
      <w:r w:rsidRPr="00CD0280">
        <w:rPr>
          <w:bCs/>
          <w:kern w:val="1"/>
          <w:sz w:val="22"/>
          <w:szCs w:val="22"/>
        </w:rPr>
        <w:t>Rozporządzenie Ministra Pracy i Polityki Socjalnej z 26 września 1997</w:t>
      </w:r>
      <w:r w:rsidR="00722940">
        <w:rPr>
          <w:bCs/>
          <w:kern w:val="1"/>
          <w:sz w:val="22"/>
          <w:szCs w:val="22"/>
        </w:rPr>
        <w:t xml:space="preserve"> </w:t>
      </w:r>
      <w:r w:rsidRPr="00CD0280">
        <w:rPr>
          <w:bCs/>
          <w:kern w:val="1"/>
          <w:sz w:val="22"/>
          <w:szCs w:val="22"/>
        </w:rPr>
        <w:t>r. w sprawie ogólnych przepisów bezpieczeństwa i higieny pracy</w:t>
      </w:r>
      <w:r w:rsidR="00722940">
        <w:rPr>
          <w:bCs/>
          <w:kern w:val="1"/>
          <w:sz w:val="22"/>
          <w:szCs w:val="22"/>
        </w:rPr>
        <w:t>.</w:t>
      </w:r>
    </w:p>
    <w:p w14:paraId="7E295D21" w14:textId="30153334" w:rsidR="00CD0280" w:rsidRDefault="00CD0280" w:rsidP="00C607D6">
      <w:pPr>
        <w:pStyle w:val="Akapitzlist"/>
        <w:numPr>
          <w:ilvl w:val="2"/>
          <w:numId w:val="89"/>
        </w:numPr>
        <w:spacing w:line="276" w:lineRule="auto"/>
        <w:ind w:left="426" w:hanging="426"/>
        <w:jc w:val="both"/>
        <w:rPr>
          <w:bCs/>
          <w:kern w:val="1"/>
          <w:sz w:val="22"/>
          <w:szCs w:val="22"/>
        </w:rPr>
      </w:pPr>
      <w:r w:rsidRPr="00CD0280">
        <w:rPr>
          <w:bCs/>
          <w:kern w:val="1"/>
          <w:sz w:val="22"/>
          <w:szCs w:val="22"/>
        </w:rPr>
        <w:t>Rozporządzenie Ministra Infrastruktury z 6 lutego 2003 r. w sprawie bezpieczeństwa i higieny pracy podczas wykonywaniu robót budowlanych</w:t>
      </w:r>
      <w:r w:rsidR="00722940">
        <w:rPr>
          <w:bCs/>
          <w:kern w:val="1"/>
          <w:sz w:val="22"/>
          <w:szCs w:val="22"/>
        </w:rPr>
        <w:t>.</w:t>
      </w:r>
    </w:p>
    <w:p w14:paraId="664E1E9E" w14:textId="385A0BBC" w:rsidR="00CD0280" w:rsidRDefault="00CD0280" w:rsidP="00C607D6">
      <w:pPr>
        <w:pStyle w:val="Akapitzlist"/>
        <w:numPr>
          <w:ilvl w:val="2"/>
          <w:numId w:val="89"/>
        </w:numPr>
        <w:spacing w:line="276" w:lineRule="auto"/>
        <w:ind w:left="426" w:hanging="426"/>
        <w:jc w:val="both"/>
        <w:rPr>
          <w:bCs/>
          <w:kern w:val="1"/>
          <w:sz w:val="22"/>
          <w:szCs w:val="22"/>
        </w:rPr>
      </w:pPr>
      <w:r w:rsidRPr="00CD0280">
        <w:rPr>
          <w:bCs/>
          <w:kern w:val="1"/>
          <w:sz w:val="22"/>
          <w:szCs w:val="22"/>
        </w:rPr>
        <w:t>Rozporządzenie Ministra Gospodarki z 20 września 2001 r. w sprawie bezpieczeństwa i higieny pracy podczas eksploatacji maszyn i innych urządzeń technicznych do robót ziemnych, budowlanych i drogowych</w:t>
      </w:r>
      <w:r w:rsidR="00722940">
        <w:rPr>
          <w:bCs/>
          <w:kern w:val="1"/>
          <w:sz w:val="22"/>
          <w:szCs w:val="22"/>
        </w:rPr>
        <w:t>.</w:t>
      </w:r>
    </w:p>
    <w:p w14:paraId="4D873AB3" w14:textId="71810DD3" w:rsidR="00CD0280" w:rsidRDefault="00CD0280" w:rsidP="00C607D6">
      <w:pPr>
        <w:pStyle w:val="Akapitzlist"/>
        <w:numPr>
          <w:ilvl w:val="2"/>
          <w:numId w:val="89"/>
        </w:numPr>
        <w:spacing w:line="276" w:lineRule="auto"/>
        <w:ind w:left="426" w:hanging="426"/>
        <w:jc w:val="both"/>
        <w:rPr>
          <w:bCs/>
          <w:kern w:val="1"/>
          <w:sz w:val="22"/>
          <w:szCs w:val="22"/>
        </w:rPr>
      </w:pPr>
      <w:r w:rsidRPr="00CD0280">
        <w:rPr>
          <w:bCs/>
          <w:kern w:val="1"/>
          <w:sz w:val="22"/>
          <w:szCs w:val="22"/>
        </w:rPr>
        <w:t>Rozporządzenie Ministra Infrastruktury z 23 czerwca 2003 r. w sprawie informacji dotyczącej bezpieczeństwa i ochrony zdrowia oraz planu bezpieczeństwa i ochrony zdrowia</w:t>
      </w:r>
      <w:r w:rsidR="00722940">
        <w:rPr>
          <w:bCs/>
          <w:kern w:val="1"/>
          <w:sz w:val="22"/>
          <w:szCs w:val="22"/>
        </w:rPr>
        <w:t>.</w:t>
      </w:r>
    </w:p>
    <w:p w14:paraId="5DF486FA" w14:textId="4EC1530E" w:rsidR="00CD0280" w:rsidRDefault="00CD0280" w:rsidP="00C607D6">
      <w:pPr>
        <w:pStyle w:val="Akapitzlist"/>
        <w:numPr>
          <w:ilvl w:val="2"/>
          <w:numId w:val="89"/>
        </w:numPr>
        <w:spacing w:line="276" w:lineRule="auto"/>
        <w:ind w:left="426" w:hanging="426"/>
        <w:jc w:val="both"/>
        <w:rPr>
          <w:bCs/>
          <w:kern w:val="1"/>
          <w:sz w:val="22"/>
          <w:szCs w:val="22"/>
        </w:rPr>
      </w:pPr>
      <w:r w:rsidRPr="00CD0280">
        <w:rPr>
          <w:bCs/>
          <w:kern w:val="1"/>
          <w:sz w:val="22"/>
          <w:szCs w:val="22"/>
        </w:rPr>
        <w:t xml:space="preserve">Rozporządzenie Ministra Gospodarki z 20 grudnia 2005 r. w sprawie zasadniczych wymagań </w:t>
      </w:r>
      <w:r w:rsidR="00522B5E">
        <w:rPr>
          <w:bCs/>
          <w:kern w:val="1"/>
          <w:sz w:val="22"/>
          <w:szCs w:val="22"/>
        </w:rPr>
        <w:br/>
      </w:r>
      <w:r w:rsidRPr="00CD0280">
        <w:rPr>
          <w:bCs/>
          <w:kern w:val="1"/>
          <w:sz w:val="22"/>
          <w:szCs w:val="22"/>
        </w:rPr>
        <w:t>dla maszyn i elementów bezpieczeństwa</w:t>
      </w:r>
      <w:r w:rsidR="00722940">
        <w:rPr>
          <w:bCs/>
          <w:kern w:val="1"/>
          <w:sz w:val="22"/>
          <w:szCs w:val="22"/>
        </w:rPr>
        <w:t>.</w:t>
      </w:r>
    </w:p>
    <w:p w14:paraId="4778AF2F" w14:textId="30F167D3" w:rsidR="00CD0280" w:rsidRDefault="00CD0280" w:rsidP="00C607D6">
      <w:pPr>
        <w:pStyle w:val="Akapitzlist"/>
        <w:numPr>
          <w:ilvl w:val="2"/>
          <w:numId w:val="89"/>
        </w:numPr>
        <w:spacing w:line="276" w:lineRule="auto"/>
        <w:ind w:left="426" w:hanging="426"/>
        <w:jc w:val="both"/>
        <w:rPr>
          <w:bCs/>
          <w:kern w:val="1"/>
          <w:sz w:val="22"/>
          <w:szCs w:val="22"/>
        </w:rPr>
      </w:pPr>
      <w:r w:rsidRPr="00CD0280">
        <w:rPr>
          <w:bCs/>
          <w:kern w:val="1"/>
          <w:sz w:val="22"/>
          <w:szCs w:val="22"/>
        </w:rPr>
        <w:t>Rozporządzenie Ministra Gospodarki z 30 października 2002 r. w sprawie minimalnych wymagań dotyczących bezpieczeństwa i higieny pracy w zakresie użytkowania maszyn przez pracowników podczas pracy</w:t>
      </w:r>
      <w:r w:rsidR="00722940">
        <w:rPr>
          <w:bCs/>
          <w:kern w:val="1"/>
          <w:sz w:val="22"/>
          <w:szCs w:val="22"/>
        </w:rPr>
        <w:t>.</w:t>
      </w:r>
    </w:p>
    <w:p w14:paraId="70410C5D" w14:textId="1AEC16AE" w:rsidR="008A0143" w:rsidRDefault="008A0143" w:rsidP="00C607D6">
      <w:pPr>
        <w:pStyle w:val="Akapitzlist"/>
        <w:numPr>
          <w:ilvl w:val="2"/>
          <w:numId w:val="89"/>
        </w:numPr>
        <w:spacing w:line="276" w:lineRule="auto"/>
        <w:ind w:left="426" w:hanging="426"/>
        <w:jc w:val="both"/>
        <w:rPr>
          <w:bCs/>
          <w:kern w:val="1"/>
          <w:sz w:val="22"/>
          <w:szCs w:val="22"/>
        </w:rPr>
      </w:pPr>
      <w:r w:rsidRPr="008A0143">
        <w:rPr>
          <w:bCs/>
          <w:kern w:val="1"/>
          <w:sz w:val="22"/>
          <w:szCs w:val="22"/>
        </w:rPr>
        <w:t>Ustawa z dnia 26 czerwca 1974 r. Kodeks pracy (z późniejszymi zmianami</w:t>
      </w:r>
      <w:r>
        <w:rPr>
          <w:bCs/>
          <w:kern w:val="1"/>
          <w:sz w:val="22"/>
          <w:szCs w:val="22"/>
        </w:rPr>
        <w:t>)</w:t>
      </w:r>
    </w:p>
    <w:p w14:paraId="2D1CD179" w14:textId="5021EFA3" w:rsidR="00650933" w:rsidRDefault="00024911" w:rsidP="00650933">
      <w:pPr>
        <w:spacing w:line="276" w:lineRule="auto"/>
        <w:jc w:val="both"/>
        <w:rPr>
          <w:b/>
          <w:kern w:val="1"/>
          <w:sz w:val="22"/>
          <w:szCs w:val="22"/>
        </w:rPr>
      </w:pPr>
      <w:r w:rsidRPr="00024911">
        <w:rPr>
          <w:b/>
          <w:kern w:val="1"/>
          <w:sz w:val="22"/>
          <w:szCs w:val="22"/>
        </w:rPr>
        <w:t xml:space="preserve">oraz zgodnie z ostateczną decyzją Prezydenta Miasta Rybnika o pozwoleniu na rozbiórkę </w:t>
      </w:r>
      <w:r w:rsidRPr="00024911">
        <w:rPr>
          <w:b/>
          <w:kern w:val="1"/>
          <w:sz w:val="22"/>
          <w:szCs w:val="22"/>
        </w:rPr>
        <w:br/>
        <w:t xml:space="preserve">nr </w:t>
      </w:r>
      <w:r w:rsidR="00E722FF">
        <w:rPr>
          <w:b/>
          <w:kern w:val="1"/>
          <w:sz w:val="22"/>
          <w:szCs w:val="22"/>
        </w:rPr>
        <w:t>34</w:t>
      </w:r>
      <w:r w:rsidRPr="00024911">
        <w:rPr>
          <w:b/>
          <w:kern w:val="1"/>
          <w:sz w:val="22"/>
          <w:szCs w:val="22"/>
        </w:rPr>
        <w:t>/6741/202</w:t>
      </w:r>
      <w:r w:rsidR="00E722FF">
        <w:rPr>
          <w:b/>
          <w:kern w:val="1"/>
          <w:sz w:val="22"/>
          <w:szCs w:val="22"/>
        </w:rPr>
        <w:t>4</w:t>
      </w:r>
      <w:r w:rsidRPr="00024911">
        <w:rPr>
          <w:b/>
          <w:kern w:val="1"/>
          <w:sz w:val="22"/>
          <w:szCs w:val="22"/>
        </w:rPr>
        <w:t xml:space="preserve"> z dnia 24.</w:t>
      </w:r>
      <w:r w:rsidR="00E722FF">
        <w:rPr>
          <w:b/>
          <w:kern w:val="1"/>
          <w:sz w:val="22"/>
          <w:szCs w:val="22"/>
        </w:rPr>
        <w:t>06</w:t>
      </w:r>
      <w:r w:rsidRPr="00024911">
        <w:rPr>
          <w:b/>
          <w:kern w:val="1"/>
          <w:sz w:val="22"/>
          <w:szCs w:val="22"/>
        </w:rPr>
        <w:t>.202</w:t>
      </w:r>
      <w:r w:rsidR="00E722FF">
        <w:rPr>
          <w:b/>
          <w:kern w:val="1"/>
          <w:sz w:val="22"/>
          <w:szCs w:val="22"/>
        </w:rPr>
        <w:t>4</w:t>
      </w:r>
      <w:r w:rsidR="00AF2C15">
        <w:rPr>
          <w:b/>
          <w:kern w:val="1"/>
          <w:sz w:val="22"/>
          <w:szCs w:val="22"/>
        </w:rPr>
        <w:t xml:space="preserve"> – </w:t>
      </w:r>
      <w:r w:rsidR="00AF2C15" w:rsidRPr="00352108">
        <w:rPr>
          <w:b/>
          <w:kern w:val="1"/>
          <w:sz w:val="22"/>
          <w:szCs w:val="22"/>
        </w:rPr>
        <w:t>Załącznik nr 1c do SWZ</w:t>
      </w:r>
    </w:p>
    <w:p w14:paraId="5452F017" w14:textId="14C38D9F" w:rsidR="00602FAA" w:rsidRDefault="00602FAA" w:rsidP="00650933">
      <w:pPr>
        <w:spacing w:before="120" w:after="120"/>
        <w:jc w:val="both"/>
        <w:rPr>
          <w:i/>
          <w:sz w:val="22"/>
          <w:szCs w:val="22"/>
        </w:rPr>
      </w:pPr>
      <w:r w:rsidRPr="009D717C">
        <w:rPr>
          <w:b/>
          <w:i/>
          <w:sz w:val="22"/>
          <w:szCs w:val="22"/>
          <w:u w:val="single"/>
        </w:rPr>
        <w:t>Uwaga:</w:t>
      </w:r>
      <w:r w:rsidRPr="009D717C">
        <w:rPr>
          <w:i/>
          <w:sz w:val="22"/>
          <w:szCs w:val="22"/>
        </w:rPr>
        <w:t xml:space="preserve"> W przypadku zmian aktów prawnych, związanych z realizacją niniejszego zamówienia, przedmiot zamówienia musi spełniać uwarunkowania prawne, obowiązujące w okresie jego realizacji.</w:t>
      </w:r>
    </w:p>
    <w:p w14:paraId="5E08FFA4" w14:textId="5BB76F75" w:rsidR="00602FAA" w:rsidRPr="009D717C" w:rsidRDefault="00602FAA" w:rsidP="00C607D6">
      <w:pPr>
        <w:pStyle w:val="Akapitzlist"/>
        <w:numPr>
          <w:ilvl w:val="0"/>
          <w:numId w:val="32"/>
        </w:numPr>
        <w:spacing w:before="120" w:after="120"/>
        <w:ind w:left="714" w:hanging="357"/>
        <w:contextualSpacing w:val="0"/>
        <w:jc w:val="both"/>
        <w:rPr>
          <w:b/>
          <w:bCs/>
        </w:rPr>
      </w:pPr>
      <w:bookmarkStart w:id="94" w:name="_Toc67292094"/>
      <w:bookmarkStart w:id="95" w:name="_Hlk67824211"/>
      <w:bookmarkEnd w:id="93"/>
      <w:r w:rsidRPr="009D717C">
        <w:rPr>
          <w:b/>
          <w:bCs/>
        </w:rPr>
        <w:t>Wizja lokalna</w:t>
      </w:r>
      <w:bookmarkStart w:id="96" w:name="_Hlk67824164"/>
      <w:bookmarkEnd w:id="94"/>
      <w:r w:rsidR="00112408" w:rsidRPr="009D717C">
        <w:rPr>
          <w:b/>
          <w:bCs/>
        </w:rPr>
        <w:t>:</w:t>
      </w:r>
    </w:p>
    <w:p w14:paraId="09FB5108" w14:textId="35ED8AF2" w:rsidR="00F11DB8" w:rsidRDefault="00F11DB8" w:rsidP="00C92469">
      <w:pPr>
        <w:jc w:val="both"/>
        <w:rPr>
          <w:sz w:val="22"/>
          <w:szCs w:val="22"/>
        </w:rPr>
      </w:pPr>
      <w:r w:rsidRPr="009D717C">
        <w:rPr>
          <w:sz w:val="22"/>
          <w:szCs w:val="22"/>
        </w:rPr>
        <w:t xml:space="preserve">Zamawiający umożliwi przed złożeniem oferty upoważnionym przedstawicielom Wykonawcy przeprowadzenie wizji lokalnej </w:t>
      </w:r>
      <w:r w:rsidR="00A245B2" w:rsidRPr="009D717C">
        <w:rPr>
          <w:sz w:val="22"/>
          <w:szCs w:val="22"/>
        </w:rPr>
        <w:t xml:space="preserve">obiektów i </w:t>
      </w:r>
      <w:r w:rsidRPr="009D717C">
        <w:rPr>
          <w:sz w:val="22"/>
          <w:szCs w:val="22"/>
        </w:rPr>
        <w:t xml:space="preserve">miejsc </w:t>
      </w:r>
      <w:r w:rsidR="00851733" w:rsidRPr="009D717C">
        <w:rPr>
          <w:sz w:val="22"/>
          <w:szCs w:val="22"/>
        </w:rPr>
        <w:t>objętych przedmiotem zamówienia</w:t>
      </w:r>
      <w:r w:rsidRPr="009D717C">
        <w:rPr>
          <w:sz w:val="22"/>
          <w:szCs w:val="22"/>
        </w:rPr>
        <w:t>. Przedmiotowa wizja może odbyć się na pisemny wniosek Wykonawcy. Termin i czas jej dokonania należy uzgodnić i</w:t>
      </w:r>
      <w:r w:rsidR="009D717C">
        <w:rPr>
          <w:sz w:val="22"/>
          <w:szCs w:val="22"/>
        </w:rPr>
        <w:t> </w:t>
      </w:r>
      <w:r w:rsidRPr="009D717C">
        <w:rPr>
          <w:sz w:val="22"/>
          <w:szCs w:val="22"/>
        </w:rPr>
        <w:t>potwierdzić z:</w:t>
      </w:r>
    </w:p>
    <w:p w14:paraId="6323CACA" w14:textId="77777777" w:rsidR="00C47AA7" w:rsidRDefault="00722940" w:rsidP="00722940">
      <w:pPr>
        <w:pStyle w:val="Tekstpodstawowy"/>
        <w:tabs>
          <w:tab w:val="left" w:pos="567"/>
        </w:tabs>
        <w:spacing w:before="120" w:line="276" w:lineRule="auto"/>
        <w:rPr>
          <w:bCs/>
          <w:sz w:val="22"/>
          <w:szCs w:val="22"/>
        </w:rPr>
      </w:pPr>
      <w:r>
        <w:rPr>
          <w:bCs/>
          <w:sz w:val="22"/>
          <w:szCs w:val="22"/>
        </w:rPr>
        <w:t>A</w:t>
      </w:r>
      <w:r w:rsidRPr="005871FE">
        <w:rPr>
          <w:bCs/>
          <w:sz w:val="22"/>
          <w:szCs w:val="22"/>
        </w:rPr>
        <w:t>rkadiusz Pytel – tel. 608 611</w:t>
      </w:r>
      <w:r w:rsidR="00C47AA7">
        <w:rPr>
          <w:bCs/>
          <w:sz w:val="22"/>
          <w:szCs w:val="22"/>
        </w:rPr>
        <w:t> </w:t>
      </w:r>
      <w:r w:rsidRPr="005871FE">
        <w:rPr>
          <w:bCs/>
          <w:sz w:val="22"/>
          <w:szCs w:val="22"/>
        </w:rPr>
        <w:t xml:space="preserve">615 </w:t>
      </w:r>
    </w:p>
    <w:p w14:paraId="7A4536AB" w14:textId="40DC6BE3" w:rsidR="00722940" w:rsidRDefault="00722940" w:rsidP="00722940">
      <w:pPr>
        <w:pStyle w:val="Tekstpodstawowy"/>
        <w:tabs>
          <w:tab w:val="left" w:pos="567"/>
        </w:tabs>
        <w:spacing w:before="120" w:line="276" w:lineRule="auto"/>
        <w:rPr>
          <w:rStyle w:val="Hipercze"/>
          <w:bCs/>
          <w:sz w:val="22"/>
          <w:szCs w:val="22"/>
        </w:rPr>
      </w:pPr>
      <w:r w:rsidRPr="005871FE">
        <w:rPr>
          <w:bCs/>
          <w:sz w:val="22"/>
          <w:szCs w:val="22"/>
        </w:rPr>
        <w:t xml:space="preserve">e-mail: </w:t>
      </w:r>
      <w:hyperlink r:id="rId14" w:history="1">
        <w:r w:rsidRPr="005871FE">
          <w:rPr>
            <w:rStyle w:val="Hipercze"/>
            <w:bCs/>
            <w:sz w:val="22"/>
            <w:szCs w:val="22"/>
          </w:rPr>
          <w:t>arkadiusz.pytel@pgg.pl</w:t>
        </w:r>
      </w:hyperlink>
    </w:p>
    <w:p w14:paraId="722AF2CB" w14:textId="77777777" w:rsidR="00C47AA7" w:rsidRDefault="00C47AA7" w:rsidP="00722940">
      <w:pPr>
        <w:pStyle w:val="Tekstpodstawowy"/>
        <w:tabs>
          <w:tab w:val="left" w:pos="567"/>
        </w:tabs>
        <w:spacing w:before="120" w:line="276" w:lineRule="auto"/>
        <w:rPr>
          <w:rStyle w:val="Hipercze"/>
          <w:bCs/>
          <w:sz w:val="22"/>
          <w:szCs w:val="22"/>
        </w:rPr>
      </w:pPr>
    </w:p>
    <w:p w14:paraId="25123732" w14:textId="77777777" w:rsidR="00C13636" w:rsidRDefault="00C13636" w:rsidP="00722940">
      <w:pPr>
        <w:pStyle w:val="Tekstpodstawowy"/>
        <w:tabs>
          <w:tab w:val="left" w:pos="567"/>
        </w:tabs>
        <w:spacing w:before="120" w:line="276" w:lineRule="auto"/>
        <w:rPr>
          <w:rStyle w:val="Hipercze"/>
          <w:bCs/>
          <w:sz w:val="22"/>
          <w:szCs w:val="22"/>
        </w:rPr>
      </w:pPr>
    </w:p>
    <w:bookmarkEnd w:id="95"/>
    <w:p w14:paraId="427C0ACB" w14:textId="774EFF5D" w:rsidR="00602FAA" w:rsidRDefault="001F655F" w:rsidP="00C607D6">
      <w:pPr>
        <w:pStyle w:val="Akapitzlist"/>
        <w:numPr>
          <w:ilvl w:val="0"/>
          <w:numId w:val="32"/>
        </w:numPr>
        <w:spacing w:before="120" w:after="120"/>
        <w:ind w:left="714" w:hanging="357"/>
        <w:contextualSpacing w:val="0"/>
        <w:jc w:val="both"/>
        <w:rPr>
          <w:b/>
          <w:bCs/>
        </w:rPr>
      </w:pPr>
      <w:r>
        <w:rPr>
          <w:b/>
          <w:bCs/>
        </w:rPr>
        <w:lastRenderedPageBreak/>
        <w:t>Opis przedmiotu zamówienia</w:t>
      </w:r>
      <w:r w:rsidR="00112408">
        <w:rPr>
          <w:b/>
          <w:bCs/>
        </w:rPr>
        <w:t>:</w:t>
      </w:r>
    </w:p>
    <w:p w14:paraId="39BD002E" w14:textId="77777777" w:rsidR="008F1F17" w:rsidRDefault="00DC2BC1" w:rsidP="008F1F17">
      <w:pPr>
        <w:widowControl w:val="0"/>
        <w:adjustRightInd w:val="0"/>
        <w:contextualSpacing/>
        <w:jc w:val="both"/>
        <w:textAlignment w:val="baseline"/>
        <w:rPr>
          <w:rFonts w:eastAsia="Calibri"/>
          <w:bCs/>
          <w:sz w:val="24"/>
          <w:szCs w:val="24"/>
        </w:rPr>
      </w:pPr>
      <w:r w:rsidRPr="00DC2BC1">
        <w:rPr>
          <w:rStyle w:val="font"/>
          <w:sz w:val="22"/>
          <w:szCs w:val="22"/>
        </w:rPr>
        <w:t>Zakres zadania obejmuje demontaż</w:t>
      </w:r>
      <w:r w:rsidR="007C274C">
        <w:rPr>
          <w:rStyle w:val="font"/>
          <w:sz w:val="22"/>
          <w:szCs w:val="22"/>
        </w:rPr>
        <w:t>/rozbiórkę</w:t>
      </w:r>
      <w:r w:rsidR="008F1F17">
        <w:rPr>
          <w:rStyle w:val="font"/>
          <w:sz w:val="22"/>
          <w:szCs w:val="22"/>
        </w:rPr>
        <w:t xml:space="preserve"> </w:t>
      </w:r>
      <w:r w:rsidR="008F1F17">
        <w:rPr>
          <w:rFonts w:eastAsia="Calibri"/>
          <w:bCs/>
          <w:sz w:val="24"/>
          <w:szCs w:val="24"/>
        </w:rPr>
        <w:t xml:space="preserve">wyłączonego z użytku </w:t>
      </w:r>
      <w:r w:rsidR="008F1F17" w:rsidRPr="00C2492B">
        <w:rPr>
          <w:rFonts w:eastAsia="Calibri"/>
          <w:bCs/>
          <w:sz w:val="24"/>
          <w:szCs w:val="24"/>
        </w:rPr>
        <w:t>zbiornika</w:t>
      </w:r>
      <w:r w:rsidR="008F1F17">
        <w:rPr>
          <w:rFonts w:eastAsia="Calibri"/>
          <w:bCs/>
          <w:sz w:val="24"/>
          <w:szCs w:val="24"/>
        </w:rPr>
        <w:t xml:space="preserve"> pyłu zabudowanego na terenie Ciepłowni Chwałowice. </w:t>
      </w:r>
    </w:p>
    <w:p w14:paraId="710E1A10" w14:textId="77777777" w:rsidR="00C13636" w:rsidRDefault="00C13636" w:rsidP="008F1F17">
      <w:pPr>
        <w:widowControl w:val="0"/>
        <w:adjustRightInd w:val="0"/>
        <w:contextualSpacing/>
        <w:jc w:val="both"/>
        <w:textAlignment w:val="baseline"/>
        <w:rPr>
          <w:rFonts w:eastAsia="Calibri"/>
          <w:bCs/>
          <w:sz w:val="24"/>
          <w:szCs w:val="24"/>
        </w:rPr>
      </w:pPr>
    </w:p>
    <w:p w14:paraId="22BCBD0E" w14:textId="77777777" w:rsidR="008F1F17" w:rsidRDefault="008F1F17" w:rsidP="008F1F17">
      <w:pPr>
        <w:widowControl w:val="0"/>
        <w:adjustRightInd w:val="0"/>
        <w:contextualSpacing/>
        <w:jc w:val="both"/>
        <w:textAlignment w:val="baseline"/>
        <w:rPr>
          <w:rFonts w:eastAsia="Calibri"/>
          <w:bCs/>
          <w:sz w:val="24"/>
          <w:szCs w:val="24"/>
        </w:rPr>
      </w:pPr>
      <w:r>
        <w:rPr>
          <w:rFonts w:eastAsia="Calibri"/>
          <w:bCs/>
          <w:sz w:val="24"/>
          <w:szCs w:val="24"/>
        </w:rPr>
        <w:t>W skład obiektu wchodzą:</w:t>
      </w:r>
    </w:p>
    <w:p w14:paraId="3DAD7B7B" w14:textId="77777777" w:rsidR="008F1F17" w:rsidRDefault="008F1F17" w:rsidP="008F1F17">
      <w:pPr>
        <w:widowControl w:val="0"/>
        <w:adjustRightInd w:val="0"/>
        <w:contextualSpacing/>
        <w:jc w:val="both"/>
        <w:textAlignment w:val="baseline"/>
        <w:rPr>
          <w:rFonts w:eastAsia="Calibri"/>
          <w:bCs/>
          <w:sz w:val="24"/>
          <w:szCs w:val="24"/>
        </w:rPr>
      </w:pPr>
      <w:r>
        <w:rPr>
          <w:rFonts w:eastAsia="Calibri"/>
          <w:bCs/>
          <w:sz w:val="24"/>
          <w:szCs w:val="24"/>
        </w:rPr>
        <w:t>- Budynek główny</w:t>
      </w:r>
    </w:p>
    <w:p w14:paraId="4366FCC5" w14:textId="77777777" w:rsidR="008F1F17" w:rsidRDefault="008F1F17" w:rsidP="008F1F17">
      <w:pPr>
        <w:widowControl w:val="0"/>
        <w:adjustRightInd w:val="0"/>
        <w:contextualSpacing/>
        <w:jc w:val="both"/>
        <w:textAlignment w:val="baseline"/>
        <w:rPr>
          <w:rFonts w:eastAsia="Calibri"/>
          <w:bCs/>
          <w:sz w:val="24"/>
          <w:szCs w:val="24"/>
        </w:rPr>
      </w:pPr>
      <w:r>
        <w:rPr>
          <w:rFonts w:eastAsia="Calibri"/>
          <w:bCs/>
          <w:sz w:val="24"/>
          <w:szCs w:val="24"/>
        </w:rPr>
        <w:t>- Wiata załadunkowa</w:t>
      </w:r>
    </w:p>
    <w:p w14:paraId="60FBD84C" w14:textId="77777777" w:rsidR="008F1F17" w:rsidRDefault="008F1F17" w:rsidP="008F1F17">
      <w:pPr>
        <w:widowControl w:val="0"/>
        <w:adjustRightInd w:val="0"/>
        <w:contextualSpacing/>
        <w:jc w:val="both"/>
        <w:textAlignment w:val="baseline"/>
        <w:rPr>
          <w:rFonts w:eastAsia="Calibri"/>
          <w:bCs/>
          <w:sz w:val="24"/>
          <w:szCs w:val="24"/>
        </w:rPr>
      </w:pPr>
    </w:p>
    <w:p w14:paraId="38A5C76F" w14:textId="77777777" w:rsidR="008F1F17" w:rsidRDefault="008F1F17" w:rsidP="008F1F17">
      <w:pPr>
        <w:widowControl w:val="0"/>
        <w:adjustRightInd w:val="0"/>
        <w:contextualSpacing/>
        <w:jc w:val="both"/>
        <w:textAlignment w:val="baseline"/>
        <w:rPr>
          <w:rFonts w:eastAsia="Calibri"/>
          <w:bCs/>
          <w:sz w:val="24"/>
          <w:szCs w:val="24"/>
        </w:rPr>
      </w:pPr>
      <w:r>
        <w:rPr>
          <w:rFonts w:eastAsia="Calibri"/>
          <w:bCs/>
          <w:sz w:val="24"/>
          <w:szCs w:val="24"/>
        </w:rPr>
        <w:t>Wymiary obiektu przeznaczonego do rozbiórki:</w:t>
      </w:r>
    </w:p>
    <w:p w14:paraId="4AE0AF69" w14:textId="77777777" w:rsidR="008F1F17" w:rsidRDefault="008F1F17" w:rsidP="008F1F17">
      <w:pPr>
        <w:widowControl w:val="0"/>
        <w:adjustRightInd w:val="0"/>
        <w:contextualSpacing/>
        <w:jc w:val="both"/>
        <w:textAlignment w:val="baseline"/>
        <w:rPr>
          <w:rFonts w:eastAsia="Calibri"/>
          <w:bCs/>
          <w:sz w:val="24"/>
          <w:szCs w:val="24"/>
        </w:rPr>
      </w:pPr>
      <w:r>
        <w:rPr>
          <w:rFonts w:eastAsia="Calibri"/>
          <w:bCs/>
          <w:sz w:val="24"/>
          <w:szCs w:val="24"/>
        </w:rPr>
        <w:t xml:space="preserve"> - długość – 10,5m (zbiornik pyłu), 4,5m (wiata)</w:t>
      </w:r>
    </w:p>
    <w:p w14:paraId="28B630ED" w14:textId="77777777" w:rsidR="008F1F17" w:rsidRDefault="008F1F17" w:rsidP="008F1F17">
      <w:pPr>
        <w:widowControl w:val="0"/>
        <w:adjustRightInd w:val="0"/>
        <w:contextualSpacing/>
        <w:jc w:val="both"/>
        <w:textAlignment w:val="baseline"/>
        <w:rPr>
          <w:rFonts w:eastAsia="Calibri"/>
          <w:bCs/>
          <w:sz w:val="24"/>
          <w:szCs w:val="24"/>
        </w:rPr>
      </w:pPr>
      <w:r>
        <w:rPr>
          <w:rFonts w:eastAsia="Calibri"/>
          <w:bCs/>
          <w:sz w:val="24"/>
          <w:szCs w:val="24"/>
        </w:rPr>
        <w:t xml:space="preserve"> - szerokość – 5,5m (zbiornik pyłu), 6,5m (wiata)</w:t>
      </w:r>
    </w:p>
    <w:p w14:paraId="1D234D46" w14:textId="7D4BA0B2" w:rsidR="00DF5F7F" w:rsidRDefault="008F1F17" w:rsidP="008F1F17">
      <w:pPr>
        <w:widowControl w:val="0"/>
        <w:adjustRightInd w:val="0"/>
        <w:contextualSpacing/>
        <w:jc w:val="both"/>
        <w:textAlignment w:val="baseline"/>
        <w:rPr>
          <w:rFonts w:eastAsia="Calibri"/>
          <w:bCs/>
          <w:sz w:val="24"/>
          <w:szCs w:val="24"/>
        </w:rPr>
      </w:pPr>
      <w:r>
        <w:rPr>
          <w:rFonts w:eastAsia="Calibri"/>
          <w:bCs/>
          <w:sz w:val="24"/>
          <w:szCs w:val="24"/>
        </w:rPr>
        <w:t xml:space="preserve"> - wysokość – 15m (zbiornik Pyłu), 8m (wiata)</w:t>
      </w:r>
    </w:p>
    <w:p w14:paraId="4F04971A" w14:textId="77777777" w:rsidR="005D0584" w:rsidRDefault="005D0584" w:rsidP="008F1F17">
      <w:pPr>
        <w:widowControl w:val="0"/>
        <w:adjustRightInd w:val="0"/>
        <w:contextualSpacing/>
        <w:jc w:val="both"/>
        <w:textAlignment w:val="baseline"/>
        <w:rPr>
          <w:rFonts w:eastAsia="Calibri"/>
          <w:bCs/>
          <w:sz w:val="24"/>
          <w:szCs w:val="24"/>
        </w:rPr>
      </w:pPr>
    </w:p>
    <w:p w14:paraId="5675FE30" w14:textId="77777777" w:rsidR="005D0584" w:rsidRDefault="005D0584" w:rsidP="005D0584">
      <w:pPr>
        <w:widowControl w:val="0"/>
        <w:adjustRightInd w:val="0"/>
        <w:contextualSpacing/>
        <w:jc w:val="both"/>
        <w:textAlignment w:val="baseline"/>
        <w:rPr>
          <w:rFonts w:eastAsia="Calibri"/>
          <w:bCs/>
          <w:sz w:val="24"/>
          <w:szCs w:val="24"/>
        </w:rPr>
      </w:pPr>
      <w:r>
        <w:rPr>
          <w:rFonts w:eastAsia="Calibri"/>
          <w:bCs/>
          <w:sz w:val="24"/>
          <w:szCs w:val="24"/>
        </w:rPr>
        <w:t>Zakres zadania obejmuje demontaż:</w:t>
      </w:r>
    </w:p>
    <w:p w14:paraId="07A56D01" w14:textId="77777777" w:rsidR="005D0584" w:rsidRDefault="005D0584" w:rsidP="005D0584">
      <w:pPr>
        <w:pStyle w:val="Akapitzlist"/>
        <w:widowControl w:val="0"/>
        <w:numPr>
          <w:ilvl w:val="0"/>
          <w:numId w:val="96"/>
        </w:numPr>
        <w:adjustRightInd w:val="0"/>
        <w:ind w:left="851"/>
        <w:jc w:val="both"/>
        <w:textAlignment w:val="baseline"/>
        <w:rPr>
          <w:rFonts w:eastAsia="Calibri"/>
          <w:bCs/>
        </w:rPr>
      </w:pPr>
      <w:r>
        <w:rPr>
          <w:rFonts w:eastAsia="Calibri"/>
          <w:bCs/>
        </w:rPr>
        <w:t>Demontaż instalacji elektrycznej</w:t>
      </w:r>
    </w:p>
    <w:p w14:paraId="7053729D" w14:textId="77777777" w:rsidR="005D0584" w:rsidRDefault="005D0584" w:rsidP="005D0584">
      <w:pPr>
        <w:pStyle w:val="Akapitzlist"/>
        <w:widowControl w:val="0"/>
        <w:numPr>
          <w:ilvl w:val="0"/>
          <w:numId w:val="96"/>
        </w:numPr>
        <w:adjustRightInd w:val="0"/>
        <w:ind w:left="851"/>
        <w:jc w:val="both"/>
        <w:textAlignment w:val="baseline"/>
        <w:rPr>
          <w:rFonts w:eastAsia="Calibri"/>
          <w:bCs/>
        </w:rPr>
      </w:pPr>
      <w:r>
        <w:rPr>
          <w:rFonts w:eastAsia="Calibri"/>
          <w:bCs/>
        </w:rPr>
        <w:t>Demontaż rurociągów w obrębie zbiornika pyłu</w:t>
      </w:r>
    </w:p>
    <w:p w14:paraId="4C60D42A" w14:textId="77777777" w:rsidR="005D0584" w:rsidRDefault="005D0584" w:rsidP="005D0584">
      <w:pPr>
        <w:pStyle w:val="Akapitzlist"/>
        <w:widowControl w:val="0"/>
        <w:numPr>
          <w:ilvl w:val="0"/>
          <w:numId w:val="96"/>
        </w:numPr>
        <w:adjustRightInd w:val="0"/>
        <w:ind w:left="851"/>
        <w:jc w:val="both"/>
        <w:textAlignment w:val="baseline"/>
        <w:rPr>
          <w:rFonts w:eastAsia="Calibri"/>
          <w:bCs/>
        </w:rPr>
      </w:pPr>
      <w:r>
        <w:rPr>
          <w:rFonts w:eastAsia="Calibri"/>
          <w:bCs/>
        </w:rPr>
        <w:t>Demontaż elementów wyposażenia i infrastruktury wewnątrz budynku</w:t>
      </w:r>
    </w:p>
    <w:p w14:paraId="39B83516" w14:textId="77777777" w:rsidR="005D0584" w:rsidRDefault="005D0584" w:rsidP="005D0584">
      <w:pPr>
        <w:pStyle w:val="Akapitzlist"/>
        <w:widowControl w:val="0"/>
        <w:numPr>
          <w:ilvl w:val="0"/>
          <w:numId w:val="96"/>
        </w:numPr>
        <w:adjustRightInd w:val="0"/>
        <w:ind w:left="851"/>
        <w:jc w:val="both"/>
        <w:textAlignment w:val="baseline"/>
        <w:rPr>
          <w:rFonts w:eastAsia="Calibri"/>
          <w:bCs/>
        </w:rPr>
      </w:pPr>
      <w:r>
        <w:rPr>
          <w:rFonts w:eastAsia="Calibri"/>
          <w:bCs/>
        </w:rPr>
        <w:t>Demontaż poszycia dachu i ścian bocznych</w:t>
      </w:r>
    </w:p>
    <w:p w14:paraId="6AD9610F" w14:textId="77777777" w:rsidR="005D0584" w:rsidRDefault="005D0584" w:rsidP="005D0584">
      <w:pPr>
        <w:pStyle w:val="Akapitzlist"/>
        <w:widowControl w:val="0"/>
        <w:numPr>
          <w:ilvl w:val="0"/>
          <w:numId w:val="96"/>
        </w:numPr>
        <w:adjustRightInd w:val="0"/>
        <w:ind w:left="851"/>
        <w:jc w:val="both"/>
        <w:textAlignment w:val="baseline"/>
        <w:rPr>
          <w:rFonts w:eastAsia="Calibri"/>
          <w:bCs/>
        </w:rPr>
      </w:pPr>
      <w:r>
        <w:rPr>
          <w:rFonts w:eastAsia="Calibri"/>
          <w:bCs/>
        </w:rPr>
        <w:t>Demontaż podestów obsługowych i komunikacyjnych</w:t>
      </w:r>
    </w:p>
    <w:p w14:paraId="306D7503" w14:textId="77777777" w:rsidR="005D0584" w:rsidRDefault="005D0584" w:rsidP="005D0584">
      <w:pPr>
        <w:pStyle w:val="Akapitzlist"/>
        <w:widowControl w:val="0"/>
        <w:numPr>
          <w:ilvl w:val="0"/>
          <w:numId w:val="96"/>
        </w:numPr>
        <w:adjustRightInd w:val="0"/>
        <w:ind w:left="851"/>
        <w:jc w:val="both"/>
        <w:textAlignment w:val="baseline"/>
        <w:rPr>
          <w:rFonts w:eastAsia="Calibri"/>
          <w:bCs/>
        </w:rPr>
      </w:pPr>
      <w:r>
        <w:rPr>
          <w:rFonts w:eastAsia="Calibri"/>
          <w:bCs/>
        </w:rPr>
        <w:t>Demontaż pozostałej konstrukcji stalowej</w:t>
      </w:r>
    </w:p>
    <w:p w14:paraId="722EB19A" w14:textId="77777777" w:rsidR="005D0584" w:rsidRDefault="005D0584" w:rsidP="005D0584">
      <w:pPr>
        <w:pStyle w:val="Akapitzlist"/>
        <w:widowControl w:val="0"/>
        <w:numPr>
          <w:ilvl w:val="0"/>
          <w:numId w:val="96"/>
        </w:numPr>
        <w:adjustRightInd w:val="0"/>
        <w:ind w:left="851"/>
        <w:jc w:val="both"/>
        <w:textAlignment w:val="baseline"/>
        <w:rPr>
          <w:rFonts w:eastAsia="Calibri"/>
          <w:bCs/>
        </w:rPr>
      </w:pPr>
      <w:r>
        <w:rPr>
          <w:rFonts w:eastAsia="Calibri"/>
          <w:bCs/>
        </w:rPr>
        <w:t>Rozbiórka elementów betonowych/żelbetonowych</w:t>
      </w:r>
    </w:p>
    <w:p w14:paraId="04606606" w14:textId="77777777" w:rsidR="005D0584" w:rsidRPr="000B5053" w:rsidRDefault="005D0584" w:rsidP="005D0584">
      <w:pPr>
        <w:pStyle w:val="Akapitzlist"/>
        <w:widowControl w:val="0"/>
        <w:numPr>
          <w:ilvl w:val="0"/>
          <w:numId w:val="96"/>
        </w:numPr>
        <w:adjustRightInd w:val="0"/>
        <w:ind w:left="851"/>
        <w:jc w:val="both"/>
        <w:textAlignment w:val="baseline"/>
        <w:rPr>
          <w:rFonts w:eastAsia="Calibri"/>
          <w:bCs/>
        </w:rPr>
      </w:pPr>
      <w:r>
        <w:rPr>
          <w:rFonts w:eastAsia="Calibri"/>
          <w:bCs/>
        </w:rPr>
        <w:t>Rozbiórka fundamentów poniżej poziomu gruntu</w:t>
      </w:r>
    </w:p>
    <w:p w14:paraId="38B36D54" w14:textId="77777777" w:rsidR="005D0584" w:rsidRDefault="005D0584" w:rsidP="008F1F17">
      <w:pPr>
        <w:widowControl w:val="0"/>
        <w:adjustRightInd w:val="0"/>
        <w:contextualSpacing/>
        <w:jc w:val="both"/>
        <w:textAlignment w:val="baseline"/>
        <w:rPr>
          <w:sz w:val="22"/>
          <w:szCs w:val="24"/>
        </w:rPr>
      </w:pPr>
    </w:p>
    <w:p w14:paraId="62B04CEA" w14:textId="77777777" w:rsidR="00DF5F7F" w:rsidRDefault="00DF5F7F" w:rsidP="00DF5F7F">
      <w:pPr>
        <w:pStyle w:val="Tekstpodstawowy"/>
        <w:spacing w:after="0"/>
        <w:rPr>
          <w:sz w:val="22"/>
          <w:szCs w:val="24"/>
        </w:rPr>
      </w:pPr>
    </w:p>
    <w:p w14:paraId="42D43433" w14:textId="5269D8A9" w:rsidR="000C799E" w:rsidRPr="0075734C" w:rsidRDefault="00C94936" w:rsidP="00C607D6">
      <w:pPr>
        <w:pStyle w:val="Akapitzlist"/>
        <w:numPr>
          <w:ilvl w:val="0"/>
          <w:numId w:val="79"/>
        </w:numPr>
        <w:ind w:left="426"/>
        <w:jc w:val="both"/>
        <w:rPr>
          <w:rFonts w:eastAsiaTheme="minorHAnsi"/>
          <w:sz w:val="22"/>
          <w:szCs w:val="22"/>
        </w:rPr>
      </w:pPr>
      <w:r w:rsidRPr="0075734C">
        <w:rPr>
          <w:sz w:val="22"/>
          <w:szCs w:val="22"/>
        </w:rPr>
        <w:t xml:space="preserve">Szczegółowy zakres rzeczowy zamówienia przedstawiono w </w:t>
      </w:r>
      <w:r w:rsidR="00DC2BC1" w:rsidRPr="0075734C">
        <w:rPr>
          <w:sz w:val="22"/>
          <w:szCs w:val="22"/>
        </w:rPr>
        <w:t xml:space="preserve">projekcie rozbiórki </w:t>
      </w:r>
      <w:r w:rsidR="0075734C" w:rsidRPr="0075734C">
        <w:rPr>
          <w:b/>
          <w:bCs/>
          <w:sz w:val="22"/>
          <w:szCs w:val="22"/>
        </w:rPr>
        <w:t>Załącznik nr 1a do SWZ</w:t>
      </w:r>
      <w:r w:rsidR="0075734C" w:rsidRPr="0075734C">
        <w:rPr>
          <w:sz w:val="22"/>
          <w:szCs w:val="22"/>
        </w:rPr>
        <w:t xml:space="preserve"> </w:t>
      </w:r>
      <w:r w:rsidR="00DC2BC1" w:rsidRPr="0075734C">
        <w:rPr>
          <w:sz w:val="22"/>
          <w:szCs w:val="22"/>
        </w:rPr>
        <w:t xml:space="preserve">wraz z przedmiarem robót </w:t>
      </w:r>
      <w:r w:rsidRPr="0075734C">
        <w:rPr>
          <w:sz w:val="22"/>
          <w:szCs w:val="22"/>
        </w:rPr>
        <w:t xml:space="preserve">stanowiącym </w:t>
      </w:r>
      <w:r w:rsidR="009D717C" w:rsidRPr="0075734C">
        <w:rPr>
          <w:b/>
          <w:bCs/>
          <w:sz w:val="22"/>
          <w:szCs w:val="22"/>
        </w:rPr>
        <w:t>Z</w:t>
      </w:r>
      <w:r w:rsidRPr="0075734C">
        <w:rPr>
          <w:b/>
          <w:bCs/>
          <w:sz w:val="22"/>
          <w:szCs w:val="22"/>
        </w:rPr>
        <w:t>ałącznik nr 1</w:t>
      </w:r>
      <w:r w:rsidR="0075734C" w:rsidRPr="0075734C">
        <w:rPr>
          <w:b/>
          <w:bCs/>
          <w:sz w:val="22"/>
          <w:szCs w:val="22"/>
        </w:rPr>
        <w:t>b</w:t>
      </w:r>
      <w:r w:rsidRPr="0075734C">
        <w:rPr>
          <w:b/>
          <w:bCs/>
          <w:sz w:val="22"/>
          <w:szCs w:val="22"/>
        </w:rPr>
        <w:t xml:space="preserve"> do SWZ</w:t>
      </w:r>
      <w:r w:rsidRPr="0075734C">
        <w:rPr>
          <w:sz w:val="22"/>
          <w:szCs w:val="22"/>
        </w:rPr>
        <w:t>.</w:t>
      </w:r>
      <w:r w:rsidR="00B61374" w:rsidRPr="0075734C">
        <w:rPr>
          <w:sz w:val="22"/>
          <w:szCs w:val="22"/>
        </w:rPr>
        <w:t xml:space="preserve"> </w:t>
      </w:r>
      <w:r w:rsidR="001A75F9" w:rsidRPr="0075734C">
        <w:rPr>
          <w:sz w:val="22"/>
          <w:szCs w:val="22"/>
        </w:rPr>
        <w:t xml:space="preserve">Roboty nieujęte </w:t>
      </w:r>
      <w:r w:rsidR="0075734C">
        <w:rPr>
          <w:sz w:val="22"/>
          <w:szCs w:val="22"/>
        </w:rPr>
        <w:br/>
      </w:r>
      <w:r w:rsidR="001A75F9" w:rsidRPr="0075734C">
        <w:rPr>
          <w:sz w:val="22"/>
          <w:szCs w:val="22"/>
        </w:rPr>
        <w:t>w dokumentacji udostępnionej przez Zamawiającego,</w:t>
      </w:r>
      <w:r w:rsidR="0075734C">
        <w:rPr>
          <w:sz w:val="22"/>
          <w:szCs w:val="22"/>
        </w:rPr>
        <w:t xml:space="preserve"> </w:t>
      </w:r>
      <w:r w:rsidR="001A75F9" w:rsidRPr="0075734C">
        <w:rPr>
          <w:sz w:val="22"/>
          <w:szCs w:val="22"/>
        </w:rPr>
        <w:t>a</w:t>
      </w:r>
      <w:r w:rsidR="00582925" w:rsidRPr="0075734C">
        <w:rPr>
          <w:sz w:val="22"/>
          <w:szCs w:val="22"/>
        </w:rPr>
        <w:t> </w:t>
      </w:r>
      <w:r w:rsidR="001A75F9" w:rsidRPr="0075734C">
        <w:rPr>
          <w:sz w:val="22"/>
          <w:szCs w:val="22"/>
        </w:rPr>
        <w:t>wynikające z technologii robót budowlanych lub montażu urządzeń winny być uwzględnione w</w:t>
      </w:r>
      <w:r w:rsidR="00582925" w:rsidRPr="0075734C">
        <w:rPr>
          <w:sz w:val="22"/>
          <w:szCs w:val="22"/>
        </w:rPr>
        <w:t> </w:t>
      </w:r>
      <w:r w:rsidR="001A75F9" w:rsidRPr="0075734C">
        <w:rPr>
          <w:sz w:val="22"/>
          <w:szCs w:val="22"/>
        </w:rPr>
        <w:t>wycenie Wykonawcy.</w:t>
      </w:r>
    </w:p>
    <w:p w14:paraId="2A6895B7" w14:textId="77777777" w:rsidR="00DF5F7F" w:rsidRPr="00DF5F7F" w:rsidRDefault="00DF5F7F" w:rsidP="005A2C7E">
      <w:pPr>
        <w:tabs>
          <w:tab w:val="left" w:pos="1932"/>
        </w:tabs>
        <w:spacing w:before="120" w:after="120"/>
        <w:rPr>
          <w:b/>
          <w:sz w:val="22"/>
          <w:szCs w:val="22"/>
        </w:rPr>
      </w:pPr>
      <w:r w:rsidRPr="00DF5F7F">
        <w:rPr>
          <w:b/>
          <w:sz w:val="22"/>
          <w:szCs w:val="22"/>
        </w:rPr>
        <w:t xml:space="preserve">Uwagi: </w:t>
      </w:r>
    </w:p>
    <w:p w14:paraId="533056E0" w14:textId="48A630C7" w:rsidR="00DF5F7F" w:rsidRPr="005D0584" w:rsidRDefault="00DF5F7F" w:rsidP="005D0584">
      <w:pPr>
        <w:tabs>
          <w:tab w:val="left" w:pos="1932"/>
        </w:tabs>
        <w:overflowPunct w:val="0"/>
        <w:autoSpaceDE w:val="0"/>
        <w:autoSpaceDN w:val="0"/>
        <w:adjustRightInd w:val="0"/>
        <w:jc w:val="both"/>
        <w:rPr>
          <w:sz w:val="22"/>
          <w:szCs w:val="22"/>
        </w:rPr>
      </w:pPr>
    </w:p>
    <w:p w14:paraId="7EBBF8AA" w14:textId="77777777" w:rsidR="005D0584" w:rsidRPr="00602986" w:rsidRDefault="005D0584" w:rsidP="005D0584">
      <w:pPr>
        <w:pStyle w:val="Akapitzlist"/>
        <w:numPr>
          <w:ilvl w:val="0"/>
          <w:numId w:val="95"/>
        </w:numPr>
        <w:overflowPunct w:val="0"/>
        <w:autoSpaceDE w:val="0"/>
        <w:autoSpaceDN w:val="0"/>
        <w:adjustRightInd w:val="0"/>
        <w:contextualSpacing w:val="0"/>
        <w:jc w:val="both"/>
      </w:pPr>
      <w:r w:rsidRPr="00602986">
        <w:t>Zamawiający posiada ostateczną decyzję pozwolenia na rozbiórkę wraz z projektem rozbiórki. Powyższe dokumenty załączono do specyfikacji.</w:t>
      </w:r>
    </w:p>
    <w:p w14:paraId="0C3F7C89" w14:textId="77777777" w:rsidR="005D0584" w:rsidRPr="005D0584" w:rsidRDefault="005D0584" w:rsidP="005D0584">
      <w:pPr>
        <w:pStyle w:val="Tekstpodstawowy"/>
        <w:numPr>
          <w:ilvl w:val="0"/>
          <w:numId w:val="95"/>
        </w:numPr>
        <w:spacing w:after="0"/>
        <w:ind w:left="714" w:hanging="357"/>
        <w:rPr>
          <w:sz w:val="24"/>
          <w:szCs w:val="28"/>
        </w:rPr>
      </w:pPr>
      <w:r w:rsidRPr="005D0584">
        <w:rPr>
          <w:sz w:val="24"/>
          <w:szCs w:val="28"/>
        </w:rPr>
        <w:t>Obiekt należy rozebrać wraz z fundamentami, znajdującymi się poniżej poziomu gruntu.</w:t>
      </w:r>
    </w:p>
    <w:p w14:paraId="7A994119" w14:textId="77777777" w:rsidR="005D0584" w:rsidRPr="00602986" w:rsidRDefault="005D0584" w:rsidP="005D0584">
      <w:pPr>
        <w:pStyle w:val="Akapitzlist"/>
        <w:numPr>
          <w:ilvl w:val="0"/>
          <w:numId w:val="95"/>
        </w:numPr>
        <w:overflowPunct w:val="0"/>
        <w:autoSpaceDE w:val="0"/>
        <w:autoSpaceDN w:val="0"/>
        <w:adjustRightInd w:val="0"/>
        <w:contextualSpacing w:val="0"/>
        <w:jc w:val="both"/>
      </w:pPr>
      <w:r w:rsidRPr="00602986">
        <w:t>Do obowiązków Wykonawcy należy ustanowienie kierownika rozbiórki posiadającego uprawnienia budowlane we właściwym zakresie i będącego członkiem właściwej izby samorządu zawodowego (aktualne zaświadczenie), który będzie prowadził nadzór nad rozbiórką.</w:t>
      </w:r>
    </w:p>
    <w:p w14:paraId="64635829" w14:textId="77777777" w:rsidR="005D0584" w:rsidRPr="00602986" w:rsidRDefault="005D0584" w:rsidP="005D0584">
      <w:pPr>
        <w:pStyle w:val="Akapitzlist"/>
        <w:numPr>
          <w:ilvl w:val="0"/>
          <w:numId w:val="95"/>
        </w:numPr>
        <w:overflowPunct w:val="0"/>
        <w:autoSpaceDE w:val="0"/>
        <w:autoSpaceDN w:val="0"/>
        <w:adjustRightInd w:val="0"/>
        <w:contextualSpacing w:val="0"/>
        <w:jc w:val="both"/>
      </w:pPr>
      <w:r w:rsidRPr="00602986">
        <w:t>Wszelkie procedury przed właściwymi organami: administracji architektoniczno-budowlanej, nadzoru budowlanego i innymi instytucjami, związane z przeprowadzeniem przedmiotowej rozbiórki, będzie prowadził Wykonawca na podstawie pełnomocnictwa udzielonego przez Zamawiającego.</w:t>
      </w:r>
    </w:p>
    <w:p w14:paraId="523A154E" w14:textId="77777777" w:rsidR="005D0584" w:rsidRPr="00602986" w:rsidRDefault="005D0584" w:rsidP="005D0584">
      <w:pPr>
        <w:pStyle w:val="Akapitzlist"/>
        <w:numPr>
          <w:ilvl w:val="0"/>
          <w:numId w:val="95"/>
        </w:numPr>
        <w:overflowPunct w:val="0"/>
        <w:autoSpaceDE w:val="0"/>
        <w:autoSpaceDN w:val="0"/>
        <w:adjustRightInd w:val="0"/>
        <w:contextualSpacing w:val="0"/>
        <w:jc w:val="both"/>
      </w:pPr>
      <w:r w:rsidRPr="00602986">
        <w:t>Prace powinny być wykonywane przez wyspecjalizowanych w pracach wysokościowych pracowników posiadających niezbędne uprawnienia.</w:t>
      </w:r>
    </w:p>
    <w:p w14:paraId="19502735" w14:textId="77777777" w:rsidR="005D0584" w:rsidRPr="00602986" w:rsidRDefault="005D0584" w:rsidP="005D0584">
      <w:pPr>
        <w:pStyle w:val="Akapitzlist"/>
        <w:numPr>
          <w:ilvl w:val="0"/>
          <w:numId w:val="95"/>
        </w:numPr>
        <w:overflowPunct w:val="0"/>
        <w:autoSpaceDE w:val="0"/>
        <w:autoSpaceDN w:val="0"/>
        <w:adjustRightInd w:val="0"/>
        <w:contextualSpacing w:val="0"/>
        <w:jc w:val="both"/>
      </w:pPr>
      <w:r w:rsidRPr="00602986">
        <w:t>Zalecana jest wizja lokalna na obiekcie przed złożeniem oferty.</w:t>
      </w:r>
    </w:p>
    <w:p w14:paraId="32FCD5E0" w14:textId="77777777" w:rsidR="005D0584" w:rsidRPr="00602986" w:rsidRDefault="005D0584" w:rsidP="005D0584">
      <w:pPr>
        <w:pStyle w:val="Akapitzlist"/>
        <w:numPr>
          <w:ilvl w:val="0"/>
          <w:numId w:val="95"/>
        </w:numPr>
        <w:overflowPunct w:val="0"/>
        <w:autoSpaceDE w:val="0"/>
        <w:autoSpaceDN w:val="0"/>
        <w:adjustRightInd w:val="0"/>
        <w:contextualSpacing w:val="0"/>
        <w:jc w:val="both"/>
      </w:pPr>
      <w:r w:rsidRPr="00602986">
        <w:t xml:space="preserve">Złom powstały w wyniku realizacji zadania jest własnością Zleceniodawcy należy </w:t>
      </w:r>
      <w:r w:rsidRPr="00602986">
        <w:br/>
        <w:t xml:space="preserve">go przetransportować na miejsce wskazane przez Zleceniodawcę na odległość do 200m </w:t>
      </w:r>
      <w:r w:rsidRPr="00602986">
        <w:br/>
        <w:t>od miejsca demontażu. Złom stalowy należy pociąć na elementy o max. wymiarach 4m x 2m.</w:t>
      </w:r>
    </w:p>
    <w:p w14:paraId="28A5C001" w14:textId="6331A289" w:rsidR="005D0584" w:rsidRPr="00602986" w:rsidRDefault="005D0584" w:rsidP="005D0584">
      <w:pPr>
        <w:pStyle w:val="Akapitzlist"/>
        <w:numPr>
          <w:ilvl w:val="0"/>
          <w:numId w:val="95"/>
        </w:numPr>
        <w:overflowPunct w:val="0"/>
        <w:autoSpaceDE w:val="0"/>
        <w:autoSpaceDN w:val="0"/>
        <w:adjustRightInd w:val="0"/>
        <w:contextualSpacing w:val="0"/>
        <w:jc w:val="both"/>
      </w:pPr>
      <w:r w:rsidRPr="00602986">
        <w:lastRenderedPageBreak/>
        <w:t>Wszelkie odpady niemetalowe powstałe w wyniku realizacji zadania zutylizuje Wykonawca na własny koszt.</w:t>
      </w:r>
    </w:p>
    <w:p w14:paraId="79C3A0BB" w14:textId="77777777" w:rsidR="005D0584" w:rsidRPr="00602986" w:rsidRDefault="005D0584" w:rsidP="005D0584">
      <w:pPr>
        <w:pStyle w:val="Akapitzlist"/>
        <w:numPr>
          <w:ilvl w:val="0"/>
          <w:numId w:val="95"/>
        </w:numPr>
        <w:overflowPunct w:val="0"/>
        <w:autoSpaceDE w:val="0"/>
        <w:autoSpaceDN w:val="0"/>
        <w:adjustRightInd w:val="0"/>
        <w:contextualSpacing w:val="0"/>
        <w:jc w:val="both"/>
      </w:pPr>
      <w:r w:rsidRPr="00602986">
        <w:t>Sprzęt, maszyny, materiały i narzędzia niezbędne do realizacji zadania dostarcza Wykonawca własnym staraniem i na własny koszt.</w:t>
      </w:r>
    </w:p>
    <w:p w14:paraId="60FA12E1" w14:textId="77777777" w:rsidR="005D0584" w:rsidRPr="00602986" w:rsidRDefault="005D0584" w:rsidP="005D0584">
      <w:pPr>
        <w:pStyle w:val="Akapitzlist"/>
        <w:numPr>
          <w:ilvl w:val="0"/>
          <w:numId w:val="95"/>
        </w:numPr>
        <w:overflowPunct w:val="0"/>
        <w:autoSpaceDE w:val="0"/>
        <w:autoSpaceDN w:val="0"/>
        <w:adjustRightInd w:val="0"/>
        <w:contextualSpacing w:val="0"/>
        <w:jc w:val="both"/>
      </w:pPr>
      <w:r w:rsidRPr="00602986">
        <w:t>Wszelkie prace transportowe realizuje Wykonawca własnym staraniem i na własny koszt.</w:t>
      </w:r>
    </w:p>
    <w:p w14:paraId="74B31FC5" w14:textId="77777777" w:rsidR="005D0584" w:rsidRPr="00602986" w:rsidRDefault="005D0584" w:rsidP="005D0584">
      <w:pPr>
        <w:pStyle w:val="Akapitzlist"/>
        <w:numPr>
          <w:ilvl w:val="0"/>
          <w:numId w:val="95"/>
        </w:numPr>
        <w:overflowPunct w:val="0"/>
        <w:autoSpaceDE w:val="0"/>
        <w:autoSpaceDN w:val="0"/>
        <w:adjustRightInd w:val="0"/>
        <w:contextualSpacing w:val="0"/>
        <w:jc w:val="both"/>
      </w:pPr>
      <w:r w:rsidRPr="00602986">
        <w:t xml:space="preserve">Wykonawca powinien wykonać wszelkie zabezpieczenia placu budowy i podjąć właściwe działania organizacyjne, uniemożliwiające wyrządzenie szkód na sąsiadujących obiektach, powinien posiadać właściwe ubezpieczenie, z którego pokryte zostaną ewentualne szkody. </w:t>
      </w:r>
    </w:p>
    <w:p w14:paraId="16D6C733" w14:textId="77777777" w:rsidR="005D0584" w:rsidRPr="00602986" w:rsidRDefault="005D0584" w:rsidP="005D0584">
      <w:pPr>
        <w:pStyle w:val="Akapitzlist"/>
        <w:numPr>
          <w:ilvl w:val="0"/>
          <w:numId w:val="95"/>
        </w:numPr>
        <w:overflowPunct w:val="0"/>
        <w:autoSpaceDE w:val="0"/>
        <w:autoSpaceDN w:val="0"/>
        <w:adjustRightInd w:val="0"/>
        <w:contextualSpacing w:val="0"/>
        <w:jc w:val="both"/>
      </w:pPr>
      <w:r w:rsidRPr="00602986">
        <w:t xml:space="preserve">Po </w:t>
      </w:r>
      <w:r>
        <w:t>rozbiórce zbiornika popiołu oraz wiaty</w:t>
      </w:r>
      <w:r w:rsidRPr="00602986">
        <w:t xml:space="preserve"> Wykonawca dostarczy powykonawczą inwentaryzację geodezyjną </w:t>
      </w:r>
      <w:r>
        <w:t>terenu.</w:t>
      </w:r>
    </w:p>
    <w:p w14:paraId="5C5B396F" w14:textId="77777777" w:rsidR="00C47AA7" w:rsidRDefault="00C47AA7" w:rsidP="00C47AA7">
      <w:pPr>
        <w:tabs>
          <w:tab w:val="left" w:pos="1932"/>
        </w:tabs>
        <w:overflowPunct w:val="0"/>
        <w:autoSpaceDE w:val="0"/>
        <w:autoSpaceDN w:val="0"/>
        <w:adjustRightInd w:val="0"/>
        <w:jc w:val="both"/>
        <w:rPr>
          <w:sz w:val="22"/>
          <w:szCs w:val="22"/>
        </w:rPr>
      </w:pPr>
    </w:p>
    <w:p w14:paraId="0EE20787" w14:textId="77777777" w:rsidR="00527B96" w:rsidRPr="00527B96" w:rsidRDefault="00797BA5" w:rsidP="00C10D78">
      <w:pPr>
        <w:pStyle w:val="Akapitzlist"/>
        <w:spacing w:before="120" w:after="120"/>
        <w:ind w:left="714"/>
        <w:contextualSpacing w:val="0"/>
        <w:jc w:val="both"/>
        <w:rPr>
          <w:i/>
          <w:iCs/>
          <w:color w:val="4472C4" w:themeColor="accent1"/>
        </w:rPr>
      </w:pPr>
      <w:bookmarkStart w:id="97" w:name="_Toc67292101"/>
      <w:r w:rsidRPr="00527B96">
        <w:rPr>
          <w:b/>
          <w:bCs/>
        </w:rPr>
        <w:t xml:space="preserve">Wymagane dokumenty </w:t>
      </w:r>
      <w:bookmarkStart w:id="98" w:name="_Hlk106045236"/>
      <w:bookmarkEnd w:id="97"/>
    </w:p>
    <w:p w14:paraId="4D2BD4F1" w14:textId="77777777" w:rsidR="00E23B54" w:rsidRDefault="00797BA5" w:rsidP="00C10D78">
      <w:pPr>
        <w:pStyle w:val="Akapitzlist"/>
        <w:keepNext/>
        <w:keepLines/>
        <w:numPr>
          <w:ilvl w:val="0"/>
          <w:numId w:val="81"/>
        </w:numPr>
        <w:suppressAutoHyphens/>
        <w:ind w:left="709"/>
        <w:jc w:val="both"/>
        <w:rPr>
          <w:b/>
          <w:bCs/>
          <w:sz w:val="22"/>
          <w:szCs w:val="22"/>
        </w:rPr>
      </w:pPr>
      <w:r w:rsidRPr="000F57EC">
        <w:rPr>
          <w:b/>
          <w:bCs/>
          <w:sz w:val="22"/>
          <w:szCs w:val="22"/>
        </w:rPr>
        <w:t>Dokumenty</w:t>
      </w:r>
      <w:r w:rsidRPr="00DF6750">
        <w:rPr>
          <w:b/>
          <w:bCs/>
          <w:sz w:val="22"/>
          <w:szCs w:val="22"/>
        </w:rPr>
        <w:t xml:space="preserve"> wymagane p</w:t>
      </w:r>
      <w:r w:rsidR="0007471A" w:rsidRPr="00DF6750">
        <w:rPr>
          <w:b/>
          <w:bCs/>
          <w:sz w:val="22"/>
          <w:szCs w:val="22"/>
        </w:rPr>
        <w:t xml:space="preserve">rzed zawarciem </w:t>
      </w:r>
      <w:r w:rsidR="0012035B" w:rsidRPr="00DF6750">
        <w:rPr>
          <w:b/>
          <w:bCs/>
          <w:sz w:val="22"/>
          <w:szCs w:val="22"/>
        </w:rPr>
        <w:t>u</w:t>
      </w:r>
      <w:r w:rsidR="0007471A" w:rsidRPr="00DF6750">
        <w:rPr>
          <w:b/>
          <w:bCs/>
          <w:sz w:val="22"/>
          <w:szCs w:val="22"/>
        </w:rPr>
        <w:t>mowy:</w:t>
      </w:r>
    </w:p>
    <w:p w14:paraId="158A12B4" w14:textId="6419CF1F" w:rsidR="00797BA5" w:rsidRPr="00E23B54" w:rsidRDefault="00797BA5" w:rsidP="00C10D78">
      <w:pPr>
        <w:pStyle w:val="Akapitzlist"/>
        <w:keepNext/>
        <w:keepLines/>
        <w:numPr>
          <w:ilvl w:val="2"/>
          <w:numId w:val="81"/>
        </w:numPr>
        <w:suppressAutoHyphens/>
        <w:jc w:val="both"/>
        <w:rPr>
          <w:b/>
          <w:bCs/>
          <w:sz w:val="22"/>
          <w:szCs w:val="22"/>
        </w:rPr>
      </w:pPr>
      <w:r w:rsidRPr="00E23B54">
        <w:rPr>
          <w:sz w:val="22"/>
          <w:szCs w:val="22"/>
        </w:rPr>
        <w:t>potwierdzona za zgodność z oryginałem kopia polisy ubezpieczenia wraz z dowodem opłacenia składki ubezpieczeniowej</w:t>
      </w:r>
      <w:r w:rsidR="000F57EC" w:rsidRPr="00E23B54">
        <w:rPr>
          <w:sz w:val="22"/>
          <w:szCs w:val="22"/>
        </w:rPr>
        <w:t>.</w:t>
      </w:r>
    </w:p>
    <w:p w14:paraId="6B401E97" w14:textId="6B55D841" w:rsidR="0007471A" w:rsidRPr="005D72C1" w:rsidRDefault="00797BA5" w:rsidP="00C10D78">
      <w:pPr>
        <w:pStyle w:val="Akapitzlist"/>
        <w:keepNext/>
        <w:keepLines/>
        <w:numPr>
          <w:ilvl w:val="0"/>
          <w:numId w:val="81"/>
        </w:numPr>
        <w:suppressAutoHyphens/>
        <w:ind w:left="709"/>
        <w:jc w:val="both"/>
        <w:rPr>
          <w:b/>
          <w:bCs/>
          <w:sz w:val="22"/>
          <w:szCs w:val="22"/>
        </w:rPr>
      </w:pPr>
      <w:r w:rsidRPr="005D72C1">
        <w:rPr>
          <w:b/>
          <w:bCs/>
          <w:sz w:val="22"/>
          <w:szCs w:val="22"/>
        </w:rPr>
        <w:t>Dokumenty wymagane p</w:t>
      </w:r>
      <w:r w:rsidR="0007471A" w:rsidRPr="005D72C1">
        <w:rPr>
          <w:b/>
          <w:bCs/>
          <w:sz w:val="22"/>
          <w:szCs w:val="22"/>
        </w:rPr>
        <w:t>rzed przystąpieniem do realizacji</w:t>
      </w:r>
      <w:r w:rsidR="00DB1D93" w:rsidRPr="005D72C1">
        <w:rPr>
          <w:b/>
          <w:bCs/>
          <w:sz w:val="22"/>
          <w:szCs w:val="22"/>
        </w:rPr>
        <w:t xml:space="preserve"> </w:t>
      </w:r>
      <w:r w:rsidR="0012035B">
        <w:rPr>
          <w:b/>
          <w:bCs/>
          <w:sz w:val="22"/>
          <w:szCs w:val="22"/>
        </w:rPr>
        <w:t>u</w:t>
      </w:r>
      <w:r w:rsidR="00DB1D93" w:rsidRPr="005D72C1">
        <w:rPr>
          <w:b/>
          <w:bCs/>
          <w:sz w:val="22"/>
          <w:szCs w:val="22"/>
        </w:rPr>
        <w:t>mowy</w:t>
      </w:r>
      <w:r w:rsidR="0007471A" w:rsidRPr="005D72C1">
        <w:rPr>
          <w:b/>
          <w:bCs/>
          <w:sz w:val="22"/>
          <w:szCs w:val="22"/>
        </w:rPr>
        <w:t>:</w:t>
      </w:r>
    </w:p>
    <w:p w14:paraId="2D64966C" w14:textId="2C407119" w:rsidR="005C010C" w:rsidRPr="00BA1679" w:rsidRDefault="00443F1C" w:rsidP="00C10D78">
      <w:pPr>
        <w:keepNext/>
        <w:keepLines/>
        <w:widowControl w:val="0"/>
        <w:numPr>
          <w:ilvl w:val="0"/>
          <w:numId w:val="80"/>
        </w:numPr>
        <w:tabs>
          <w:tab w:val="left" w:pos="284"/>
        </w:tabs>
        <w:adjustRightInd w:val="0"/>
        <w:ind w:left="709"/>
        <w:jc w:val="both"/>
        <w:textAlignment w:val="baseline"/>
        <w:rPr>
          <w:sz w:val="22"/>
          <w:szCs w:val="22"/>
        </w:rPr>
      </w:pPr>
      <w:r w:rsidRPr="00443F1C">
        <w:rPr>
          <w:sz w:val="22"/>
          <w:szCs w:val="22"/>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r>
        <w:rPr>
          <w:sz w:val="22"/>
          <w:szCs w:val="22"/>
        </w:rPr>
        <w:t xml:space="preserve">, </w:t>
      </w:r>
    </w:p>
    <w:p w14:paraId="17FE0B65" w14:textId="6F30819A" w:rsidR="00797BA5" w:rsidRPr="005D72C1" w:rsidRDefault="00797BA5" w:rsidP="00C10D78">
      <w:pPr>
        <w:pStyle w:val="Akapitzlist"/>
        <w:keepNext/>
        <w:keepLines/>
        <w:numPr>
          <w:ilvl w:val="0"/>
          <w:numId w:val="81"/>
        </w:numPr>
        <w:suppressAutoHyphens/>
        <w:ind w:left="709"/>
        <w:jc w:val="both"/>
        <w:rPr>
          <w:b/>
          <w:sz w:val="22"/>
          <w:szCs w:val="22"/>
        </w:rPr>
      </w:pPr>
      <w:r w:rsidRPr="005D72C1">
        <w:rPr>
          <w:b/>
          <w:sz w:val="22"/>
          <w:szCs w:val="22"/>
        </w:rPr>
        <w:t>Dokumenty wymagane po wykonaniu robót:</w:t>
      </w:r>
    </w:p>
    <w:p w14:paraId="16FFACED" w14:textId="3F3FA58C" w:rsidR="00797BA5" w:rsidRPr="00BA1679" w:rsidRDefault="00797BA5" w:rsidP="00C10D78">
      <w:pPr>
        <w:numPr>
          <w:ilvl w:val="0"/>
          <w:numId w:val="77"/>
        </w:numPr>
        <w:suppressAutoHyphens/>
        <w:ind w:left="709"/>
        <w:jc w:val="both"/>
        <w:rPr>
          <w:rFonts w:eastAsia="Tahoma"/>
          <w:sz w:val="22"/>
          <w:szCs w:val="22"/>
        </w:rPr>
      </w:pPr>
      <w:r w:rsidRPr="00BA1679">
        <w:rPr>
          <w:rFonts w:eastAsia="Tahoma"/>
          <w:sz w:val="22"/>
          <w:szCs w:val="22"/>
        </w:rPr>
        <w:t>Dziennik Budowy/Robót,</w:t>
      </w:r>
      <w:r w:rsidR="000D7A7D">
        <w:rPr>
          <w:rFonts w:eastAsia="Tahoma"/>
          <w:sz w:val="22"/>
          <w:szCs w:val="22"/>
        </w:rPr>
        <w:t xml:space="preserve"> </w:t>
      </w:r>
    </w:p>
    <w:p w14:paraId="65C85C79" w14:textId="58EBB809" w:rsidR="00797BA5" w:rsidRPr="00C47AA7" w:rsidRDefault="00797BA5" w:rsidP="00C10D78">
      <w:pPr>
        <w:numPr>
          <w:ilvl w:val="0"/>
          <w:numId w:val="77"/>
        </w:numPr>
        <w:suppressAutoHyphens/>
        <w:ind w:left="709"/>
        <w:jc w:val="both"/>
        <w:rPr>
          <w:sz w:val="22"/>
          <w:szCs w:val="22"/>
        </w:rPr>
      </w:pPr>
      <w:r w:rsidRPr="00BA1679">
        <w:rPr>
          <w:sz w:val="22"/>
          <w:szCs w:val="22"/>
        </w:rPr>
        <w:t>Protokół odbioru końcowego,</w:t>
      </w:r>
    </w:p>
    <w:p w14:paraId="4170EBA8" w14:textId="58211C3B" w:rsidR="00093227" w:rsidRPr="005A2C7E" w:rsidRDefault="005A2C7E" w:rsidP="00C10D78">
      <w:pPr>
        <w:numPr>
          <w:ilvl w:val="0"/>
          <w:numId w:val="77"/>
        </w:numPr>
        <w:suppressAutoHyphens/>
        <w:ind w:left="709"/>
        <w:jc w:val="both"/>
        <w:rPr>
          <w:rFonts w:eastAsia="Tahoma"/>
          <w:sz w:val="22"/>
          <w:szCs w:val="22"/>
        </w:rPr>
      </w:pPr>
      <w:r w:rsidRPr="005A2C7E">
        <w:rPr>
          <w:rFonts w:eastAsia="Tahoma"/>
          <w:sz w:val="22"/>
          <w:szCs w:val="22"/>
        </w:rPr>
        <w:t>Powykonawcza inwentaryzacja geodezyjn</w:t>
      </w:r>
      <w:r w:rsidR="00153FBC">
        <w:rPr>
          <w:rFonts w:eastAsia="Tahoma"/>
          <w:sz w:val="22"/>
          <w:szCs w:val="22"/>
        </w:rPr>
        <w:t>a</w:t>
      </w:r>
      <w:r>
        <w:rPr>
          <w:rFonts w:eastAsia="Tahoma"/>
          <w:sz w:val="22"/>
          <w:szCs w:val="22"/>
        </w:rPr>
        <w:t xml:space="preserve"> (zniesienie obiektów z mapy)</w:t>
      </w:r>
    </w:p>
    <w:p w14:paraId="22AF6935" w14:textId="187E114C" w:rsidR="00527B96" w:rsidRPr="00E23B54" w:rsidRDefault="00527B96" w:rsidP="00C607D6">
      <w:pPr>
        <w:pStyle w:val="Akapitzlist"/>
        <w:numPr>
          <w:ilvl w:val="0"/>
          <w:numId w:val="32"/>
        </w:numPr>
        <w:spacing w:before="120" w:after="120"/>
        <w:ind w:left="714" w:hanging="357"/>
        <w:contextualSpacing w:val="0"/>
        <w:jc w:val="both"/>
        <w:rPr>
          <w:rFonts w:eastAsiaTheme="minorHAnsi"/>
          <w:sz w:val="22"/>
          <w:szCs w:val="22"/>
        </w:rPr>
      </w:pPr>
      <w:r w:rsidRPr="00E23B54">
        <w:rPr>
          <w:b/>
          <w:bCs/>
        </w:rPr>
        <w:t xml:space="preserve">Opis sposobu </w:t>
      </w:r>
      <w:r w:rsidR="009817B0" w:rsidRPr="00E23B54">
        <w:rPr>
          <w:b/>
          <w:bCs/>
        </w:rPr>
        <w:t>zamawiania i rozliczania</w:t>
      </w:r>
      <w:r w:rsidR="00684776" w:rsidRPr="00E23B54">
        <w:rPr>
          <w:b/>
          <w:bCs/>
        </w:rPr>
        <w:t xml:space="preserve"> robót</w:t>
      </w:r>
    </w:p>
    <w:p w14:paraId="06EB57BA" w14:textId="03CF31BD" w:rsidR="00DF1FD3" w:rsidRPr="00E23B54" w:rsidRDefault="00684776" w:rsidP="00C607D6">
      <w:pPr>
        <w:pStyle w:val="Akapitzlist"/>
        <w:numPr>
          <w:ilvl w:val="7"/>
          <w:numId w:val="85"/>
        </w:numPr>
        <w:ind w:left="426"/>
        <w:jc w:val="both"/>
        <w:rPr>
          <w:sz w:val="22"/>
          <w:szCs w:val="22"/>
        </w:rPr>
      </w:pPr>
      <w:r w:rsidRPr="00E23B54">
        <w:rPr>
          <w:sz w:val="22"/>
          <w:szCs w:val="22"/>
        </w:rPr>
        <w:t xml:space="preserve">Protokół odbioru z </w:t>
      </w:r>
      <w:r w:rsidR="00E23B54" w:rsidRPr="00E23B54">
        <w:rPr>
          <w:sz w:val="22"/>
          <w:szCs w:val="22"/>
        </w:rPr>
        <w:t>prawidłowego wykonania</w:t>
      </w:r>
      <w:r w:rsidRPr="00E23B54">
        <w:rPr>
          <w:sz w:val="22"/>
          <w:szCs w:val="22"/>
        </w:rPr>
        <w:t xml:space="preserve"> przedmiotu </w:t>
      </w:r>
      <w:r w:rsidR="0012035B" w:rsidRPr="00E23B54">
        <w:rPr>
          <w:sz w:val="22"/>
          <w:szCs w:val="22"/>
        </w:rPr>
        <w:t>u</w:t>
      </w:r>
      <w:r w:rsidRPr="00E23B54">
        <w:rPr>
          <w:sz w:val="22"/>
          <w:szCs w:val="22"/>
        </w:rPr>
        <w:t>mowy, podpisany przez Zamawiającego i</w:t>
      </w:r>
      <w:r w:rsidR="00D04DF6" w:rsidRPr="00E23B54">
        <w:rPr>
          <w:sz w:val="22"/>
          <w:szCs w:val="22"/>
        </w:rPr>
        <w:t xml:space="preserve"> W</w:t>
      </w:r>
      <w:r w:rsidRPr="00E23B54">
        <w:rPr>
          <w:sz w:val="22"/>
          <w:szCs w:val="22"/>
        </w:rPr>
        <w:t>ykonawcę stanowić będzie podstawę do wypłaty wynagrodzenia na rzecz Wykonawcy.</w:t>
      </w:r>
    </w:p>
    <w:p w14:paraId="0FB02C4A" w14:textId="77294718" w:rsidR="00684776" w:rsidRPr="00DF1FD3" w:rsidRDefault="00684776" w:rsidP="00C607D6">
      <w:pPr>
        <w:pStyle w:val="Akapitzlist"/>
        <w:numPr>
          <w:ilvl w:val="7"/>
          <w:numId w:val="85"/>
        </w:numPr>
        <w:ind w:left="426"/>
        <w:jc w:val="both"/>
        <w:rPr>
          <w:sz w:val="22"/>
          <w:szCs w:val="22"/>
        </w:rPr>
      </w:pPr>
      <w:r w:rsidRPr="00DF1FD3">
        <w:rPr>
          <w:sz w:val="22"/>
          <w:szCs w:val="22"/>
        </w:rPr>
        <w:t>Za termin wykonania całości zamówienia uznaje się dzień zatwierdzenia przez Zamawiającego Protokołu odbioru</w:t>
      </w:r>
      <w:r w:rsidR="005B53E4" w:rsidRPr="005B53E4">
        <w:rPr>
          <w:sz w:val="22"/>
          <w:szCs w:val="22"/>
        </w:rPr>
        <w:t xml:space="preserve"> </w:t>
      </w:r>
      <w:r w:rsidR="005B53E4" w:rsidRPr="00DF1FD3">
        <w:rPr>
          <w:sz w:val="22"/>
          <w:szCs w:val="22"/>
        </w:rPr>
        <w:t>końcowego</w:t>
      </w:r>
      <w:r w:rsidRPr="00DF1FD3">
        <w:rPr>
          <w:sz w:val="22"/>
          <w:szCs w:val="22"/>
        </w:rPr>
        <w:t>.</w:t>
      </w:r>
    </w:p>
    <w:p w14:paraId="0BA64032" w14:textId="699C1B80" w:rsidR="0039357E" w:rsidRPr="0039357E" w:rsidRDefault="00527B96" w:rsidP="00C607D6">
      <w:pPr>
        <w:pStyle w:val="Akapitzlist"/>
        <w:numPr>
          <w:ilvl w:val="7"/>
          <w:numId w:val="85"/>
        </w:numPr>
        <w:ind w:left="426"/>
        <w:jc w:val="both"/>
        <w:rPr>
          <w:sz w:val="22"/>
          <w:szCs w:val="22"/>
        </w:rPr>
      </w:pPr>
      <w:r w:rsidRPr="0039357E">
        <w:rPr>
          <w:rFonts w:eastAsiaTheme="minorHAnsi"/>
          <w:sz w:val="22"/>
          <w:szCs w:val="22"/>
        </w:rPr>
        <w:t xml:space="preserve">Jeżeli w toku realizacji robót wystąpi konieczność zaniechania wykonania robót, które zostały ujęte w </w:t>
      </w:r>
      <w:r w:rsidR="00D04DF6" w:rsidRPr="0039357E">
        <w:rPr>
          <w:rFonts w:eastAsiaTheme="minorHAnsi"/>
          <w:sz w:val="22"/>
          <w:szCs w:val="22"/>
        </w:rPr>
        <w:t>dokumentacji projektowej</w:t>
      </w:r>
      <w:r w:rsidRPr="0039357E">
        <w:rPr>
          <w:rFonts w:eastAsiaTheme="minorHAnsi"/>
          <w:sz w:val="22"/>
          <w:szCs w:val="22"/>
        </w:rPr>
        <w:t>, Strony dokonają rozliczenia tych robót i zmniejszenia wynagrodzenia umownego. Wartość robót, które nie zostały wykonane zostanie określona na podstawie kosztorysu, sporządzonego przez Wykonawcę oraz zweryfikowanego i zaakceptowanego przez Zamawiającego</w:t>
      </w:r>
      <w:r w:rsidR="00E23B54">
        <w:rPr>
          <w:rFonts w:eastAsiaTheme="minorHAnsi"/>
          <w:sz w:val="22"/>
          <w:szCs w:val="22"/>
        </w:rPr>
        <w:t xml:space="preserve"> - </w:t>
      </w:r>
      <w:r w:rsidR="00E23B54" w:rsidRPr="0039357E">
        <w:rPr>
          <w:sz w:val="22"/>
          <w:szCs w:val="22"/>
        </w:rPr>
        <w:t xml:space="preserve">roboty te </w:t>
      </w:r>
      <w:r w:rsidR="00E23B54">
        <w:rPr>
          <w:sz w:val="22"/>
          <w:szCs w:val="22"/>
        </w:rPr>
        <w:t xml:space="preserve">wycenia się </w:t>
      </w:r>
      <w:r w:rsidR="00E23B54" w:rsidRPr="0039357E">
        <w:rPr>
          <w:sz w:val="22"/>
          <w:szCs w:val="22"/>
        </w:rPr>
        <w:t xml:space="preserve">wg średnich stawek, cen i narzutów zawartych </w:t>
      </w:r>
      <w:r w:rsidR="00522B5E">
        <w:rPr>
          <w:sz w:val="22"/>
          <w:szCs w:val="22"/>
        </w:rPr>
        <w:br/>
      </w:r>
      <w:r w:rsidR="00E23B54" w:rsidRPr="0039357E">
        <w:rPr>
          <w:sz w:val="22"/>
          <w:szCs w:val="22"/>
        </w:rPr>
        <w:t xml:space="preserve">w Informatorze </w:t>
      </w:r>
      <w:proofErr w:type="spellStart"/>
      <w:r w:rsidR="00E23B54" w:rsidRPr="0039357E">
        <w:rPr>
          <w:sz w:val="22"/>
          <w:szCs w:val="22"/>
        </w:rPr>
        <w:t>Sekocenbud</w:t>
      </w:r>
      <w:proofErr w:type="spellEnd"/>
      <w:r w:rsidR="00E23B54" w:rsidRPr="0039357E">
        <w:rPr>
          <w:sz w:val="22"/>
          <w:szCs w:val="22"/>
        </w:rPr>
        <w:t>, z kwartału dokonywania wyceny (jeżeli dostępny) lub kwartału poprzedniego</w:t>
      </w:r>
      <w:r w:rsidR="006D0054">
        <w:rPr>
          <w:sz w:val="22"/>
          <w:szCs w:val="22"/>
        </w:rPr>
        <w:t>.</w:t>
      </w:r>
      <w:r w:rsidR="00E23B54" w:rsidRPr="0039357E">
        <w:rPr>
          <w:rFonts w:eastAsiaTheme="minorHAnsi"/>
          <w:sz w:val="22"/>
          <w:szCs w:val="22"/>
        </w:rPr>
        <w:t xml:space="preserve"> </w:t>
      </w:r>
      <w:r w:rsidRPr="0039357E">
        <w:rPr>
          <w:rFonts w:eastAsiaTheme="minorHAnsi"/>
          <w:sz w:val="22"/>
          <w:szCs w:val="22"/>
        </w:rPr>
        <w:t xml:space="preserve">Wprowadzenie kosztorysu robót zaniechanych do </w:t>
      </w:r>
      <w:r w:rsidR="0012035B">
        <w:rPr>
          <w:rFonts w:eastAsiaTheme="minorHAnsi"/>
          <w:sz w:val="22"/>
          <w:szCs w:val="22"/>
        </w:rPr>
        <w:t>u</w:t>
      </w:r>
      <w:r w:rsidRPr="0039357E">
        <w:rPr>
          <w:rFonts w:eastAsiaTheme="minorHAnsi"/>
          <w:sz w:val="22"/>
          <w:szCs w:val="22"/>
        </w:rPr>
        <w:t>mowy wymaga formy aneksu.</w:t>
      </w:r>
      <w:r w:rsidR="00175530" w:rsidRPr="0039357E">
        <w:rPr>
          <w:rFonts w:eastAsiaTheme="minorHAnsi"/>
          <w:b/>
          <w:bCs/>
          <w:sz w:val="22"/>
          <w:szCs w:val="22"/>
        </w:rPr>
        <w:t xml:space="preserve"> </w:t>
      </w:r>
    </w:p>
    <w:p w14:paraId="0499A08D" w14:textId="089508F6" w:rsidR="00153FBC" w:rsidRPr="00153FBC" w:rsidRDefault="00DF1FD3" w:rsidP="00C607D6">
      <w:pPr>
        <w:pStyle w:val="Akapitzlist"/>
        <w:numPr>
          <w:ilvl w:val="7"/>
          <w:numId w:val="85"/>
        </w:numPr>
        <w:ind w:left="426"/>
        <w:jc w:val="both"/>
        <w:rPr>
          <w:sz w:val="22"/>
          <w:szCs w:val="22"/>
        </w:rPr>
      </w:pPr>
      <w:r w:rsidRPr="0039357E">
        <w:rPr>
          <w:sz w:val="22"/>
          <w:szCs w:val="22"/>
        </w:rPr>
        <w:t xml:space="preserve">Jeżeli w toku realizacji robót wystąpi konieczność wykonania robót dodatkowych, wykraczających poza określenie przedmiotu zamówienia podstawowego, lub zamiennych, niemożliwych </w:t>
      </w:r>
      <w:r w:rsidR="00522B5E">
        <w:rPr>
          <w:sz w:val="22"/>
          <w:szCs w:val="22"/>
        </w:rPr>
        <w:br/>
      </w:r>
      <w:r w:rsidRPr="0039357E">
        <w:rPr>
          <w:sz w:val="22"/>
          <w:szCs w:val="22"/>
        </w:rPr>
        <w:t xml:space="preserve">do przewidzenia mimo zachowania przez Wykonawcę należytej staranności, </w:t>
      </w:r>
      <w:r w:rsidR="00175530" w:rsidRPr="0039357E">
        <w:rPr>
          <w:sz w:val="22"/>
          <w:szCs w:val="22"/>
        </w:rPr>
        <w:t>W</w:t>
      </w:r>
      <w:r w:rsidRPr="0039357E">
        <w:rPr>
          <w:sz w:val="22"/>
          <w:szCs w:val="22"/>
        </w:rPr>
        <w:t xml:space="preserve">ykonawca zobowiązany jest wykonać te roboty na </w:t>
      </w:r>
      <w:r w:rsidRPr="0039357E">
        <w:rPr>
          <w:b/>
          <w:bCs/>
          <w:sz w:val="22"/>
          <w:szCs w:val="22"/>
        </w:rPr>
        <w:t>dodatkowe</w:t>
      </w:r>
      <w:r w:rsidRPr="0039357E">
        <w:rPr>
          <w:sz w:val="22"/>
          <w:szCs w:val="22"/>
        </w:rPr>
        <w:t xml:space="preserve"> zlecenie Zamawiającego. </w:t>
      </w:r>
      <w:r w:rsidRPr="0039357E">
        <w:rPr>
          <w:sz w:val="22"/>
          <w:szCs w:val="22"/>
          <w:u w:val="single"/>
        </w:rPr>
        <w:t xml:space="preserve">Podstawą realizacji robót dodatkowych lub zamiennych jest zatwierdzony przez Zamawiającego protokół konieczności i aneks do </w:t>
      </w:r>
      <w:r w:rsidR="0012035B">
        <w:rPr>
          <w:sz w:val="22"/>
          <w:szCs w:val="22"/>
          <w:u w:val="single"/>
        </w:rPr>
        <w:t>u</w:t>
      </w:r>
      <w:r w:rsidRPr="0039357E">
        <w:rPr>
          <w:sz w:val="22"/>
          <w:szCs w:val="22"/>
          <w:u w:val="single"/>
        </w:rPr>
        <w:t>mowy.</w:t>
      </w:r>
      <w:r w:rsidRPr="0039357E">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w:t>
      </w:r>
      <w:r w:rsidR="006D0054">
        <w:rPr>
          <w:sz w:val="22"/>
          <w:szCs w:val="22"/>
        </w:rPr>
        <w:t xml:space="preserve"> - </w:t>
      </w:r>
      <w:r w:rsidRPr="0039357E">
        <w:rPr>
          <w:sz w:val="22"/>
          <w:szCs w:val="22"/>
        </w:rPr>
        <w:t xml:space="preserve">roboty te zostaną rozliczone wg średnich stawek, cen i narzutów zawartych </w:t>
      </w:r>
      <w:r w:rsidR="00522B5E">
        <w:rPr>
          <w:sz w:val="22"/>
          <w:szCs w:val="22"/>
        </w:rPr>
        <w:br/>
      </w:r>
      <w:r w:rsidRPr="0039357E">
        <w:rPr>
          <w:sz w:val="22"/>
          <w:szCs w:val="22"/>
        </w:rPr>
        <w:t xml:space="preserve">w Informatorze </w:t>
      </w:r>
      <w:proofErr w:type="spellStart"/>
      <w:r w:rsidRPr="0039357E">
        <w:rPr>
          <w:sz w:val="22"/>
          <w:szCs w:val="22"/>
        </w:rPr>
        <w:t>Sekocenbud</w:t>
      </w:r>
      <w:proofErr w:type="spellEnd"/>
      <w:r w:rsidRPr="0039357E">
        <w:rPr>
          <w:sz w:val="22"/>
          <w:szCs w:val="22"/>
        </w:rPr>
        <w:t xml:space="preserve">, z kwartału dokonywania wyceny (jeżeli dostępny) lub kwartału poprzedniego, </w:t>
      </w:r>
    </w:p>
    <w:p w14:paraId="2745EA83" w14:textId="77777777" w:rsidR="00DF1FD3" w:rsidRPr="00DF1FD3" w:rsidRDefault="00DF1FD3" w:rsidP="00DF1FD3">
      <w:pPr>
        <w:keepNext/>
        <w:keepLines/>
        <w:widowControl w:val="0"/>
        <w:adjustRightInd w:val="0"/>
        <w:ind w:left="426"/>
        <w:jc w:val="both"/>
        <w:textAlignment w:val="baseline"/>
        <w:rPr>
          <w:sz w:val="22"/>
          <w:szCs w:val="22"/>
        </w:rPr>
      </w:pPr>
      <w:r w:rsidRPr="00DF1FD3">
        <w:rPr>
          <w:sz w:val="22"/>
          <w:szCs w:val="22"/>
        </w:rPr>
        <w:lastRenderedPageBreak/>
        <w:t>Dla robocizny przyjmuje się w zależności od rodzaju robót stawkę określoną:</w:t>
      </w:r>
    </w:p>
    <w:p w14:paraId="40427C88" w14:textId="77777777" w:rsidR="00DF1FD3" w:rsidRPr="00DF1FD3" w:rsidRDefault="00DF1FD3" w:rsidP="00C607D6">
      <w:pPr>
        <w:pStyle w:val="Akapitzlist"/>
        <w:keepNext/>
        <w:keepLines/>
        <w:widowControl w:val="0"/>
        <w:numPr>
          <w:ilvl w:val="0"/>
          <w:numId w:val="82"/>
        </w:numPr>
        <w:adjustRightInd w:val="0"/>
        <w:ind w:left="993"/>
        <w:jc w:val="both"/>
        <w:textAlignment w:val="baseline"/>
        <w:rPr>
          <w:sz w:val="22"/>
          <w:szCs w:val="22"/>
        </w:rPr>
      </w:pPr>
      <w:r w:rsidRPr="00DF1FD3">
        <w:rPr>
          <w:sz w:val="22"/>
          <w:szCs w:val="22"/>
        </w:rPr>
        <w:t>dla stolicy województwa – w odniesieniu do obiektów położonych w granicach miasta Katowice,</w:t>
      </w:r>
    </w:p>
    <w:p w14:paraId="51B0382F" w14:textId="77777777" w:rsidR="00DF1FD3" w:rsidRPr="00175530" w:rsidRDefault="00DF1FD3" w:rsidP="00C607D6">
      <w:pPr>
        <w:pStyle w:val="Akapitzlist"/>
        <w:keepNext/>
        <w:keepLines/>
        <w:widowControl w:val="0"/>
        <w:numPr>
          <w:ilvl w:val="0"/>
          <w:numId w:val="82"/>
        </w:numPr>
        <w:adjustRightInd w:val="0"/>
        <w:ind w:left="993"/>
        <w:jc w:val="both"/>
        <w:textAlignment w:val="baseline"/>
        <w:rPr>
          <w:sz w:val="22"/>
          <w:szCs w:val="22"/>
        </w:rPr>
      </w:pPr>
      <w:r w:rsidRPr="00DF1FD3">
        <w:rPr>
          <w:sz w:val="22"/>
          <w:szCs w:val="22"/>
        </w:rPr>
        <w:t xml:space="preserve">dla pozostałych miejscowości województwa – w odniesieniu do obiektów położonych poza </w:t>
      </w:r>
      <w:r w:rsidRPr="00175530">
        <w:rPr>
          <w:sz w:val="22"/>
          <w:szCs w:val="22"/>
        </w:rPr>
        <w:t xml:space="preserve">granicami miasta Katowice. </w:t>
      </w:r>
    </w:p>
    <w:p w14:paraId="5E4FA327" w14:textId="588575EB" w:rsidR="00DF1FD3" w:rsidRPr="00175530" w:rsidRDefault="00DF1FD3" w:rsidP="00C607D6">
      <w:pPr>
        <w:pStyle w:val="Akapitzlist"/>
        <w:numPr>
          <w:ilvl w:val="7"/>
          <w:numId w:val="85"/>
        </w:numPr>
        <w:ind w:left="426"/>
        <w:jc w:val="both"/>
        <w:rPr>
          <w:sz w:val="22"/>
          <w:szCs w:val="22"/>
        </w:rPr>
      </w:pPr>
      <w:r w:rsidRPr="00175530">
        <w:rPr>
          <w:sz w:val="22"/>
          <w:szCs w:val="22"/>
        </w:rPr>
        <w:t>Zaistniałe przypadki wykonania dodatkowych robót budowlanych niemożliwych do przewidzenia mimo zachowania przez Wykonawcę należytej staranności muszą być każdorazowo uzgadniane z</w:t>
      </w:r>
      <w:r w:rsidR="00175530" w:rsidRPr="00175530">
        <w:rPr>
          <w:sz w:val="22"/>
          <w:szCs w:val="22"/>
        </w:rPr>
        <w:t> </w:t>
      </w:r>
      <w:r w:rsidRPr="00175530">
        <w:rPr>
          <w:sz w:val="22"/>
          <w:szCs w:val="22"/>
        </w:rPr>
        <w:t xml:space="preserve">Zamawiającym, w przeciwnym wypadku Wykonawcy nie przysługuje wynagrodzenie </w:t>
      </w:r>
      <w:r w:rsidR="00522B5E">
        <w:rPr>
          <w:sz w:val="22"/>
          <w:szCs w:val="22"/>
        </w:rPr>
        <w:br/>
      </w:r>
      <w:r w:rsidRPr="00175530">
        <w:rPr>
          <w:sz w:val="22"/>
          <w:szCs w:val="22"/>
        </w:rPr>
        <w:t xml:space="preserve">za wykonanie tych robót.  </w:t>
      </w:r>
    </w:p>
    <w:p w14:paraId="230A36DF" w14:textId="6E556D51" w:rsidR="00684776" w:rsidRPr="00175530" w:rsidRDefault="00684776" w:rsidP="00C607D6">
      <w:pPr>
        <w:pStyle w:val="Akapitzlist"/>
        <w:numPr>
          <w:ilvl w:val="7"/>
          <w:numId w:val="85"/>
        </w:numPr>
        <w:ind w:left="426"/>
        <w:jc w:val="both"/>
        <w:rPr>
          <w:sz w:val="22"/>
          <w:szCs w:val="22"/>
        </w:rPr>
      </w:pPr>
      <w:r w:rsidRPr="00175530">
        <w:rPr>
          <w:sz w:val="22"/>
          <w:szCs w:val="22"/>
        </w:rPr>
        <w:t>Kosztorys robót dodatkowych, zamiennych lub robót zaniechanych winien być zweryfikowany i zaakceptowany przez Zamawiającego.</w:t>
      </w:r>
    </w:p>
    <w:p w14:paraId="4AC8FAE8" w14:textId="7684542F" w:rsidR="006A725E" w:rsidRPr="000D7A7D" w:rsidRDefault="00602FAA" w:rsidP="00C607D6">
      <w:pPr>
        <w:pStyle w:val="Akapitzlist"/>
        <w:numPr>
          <w:ilvl w:val="0"/>
          <w:numId w:val="32"/>
        </w:numPr>
        <w:spacing w:before="120" w:after="120"/>
        <w:ind w:left="714" w:hanging="357"/>
        <w:contextualSpacing w:val="0"/>
        <w:jc w:val="both"/>
        <w:rPr>
          <w:b/>
          <w:bCs/>
        </w:rPr>
      </w:pPr>
      <w:bookmarkStart w:id="99" w:name="_Toc67292103"/>
      <w:bookmarkStart w:id="100" w:name="_Hlk67824256"/>
      <w:bookmarkEnd w:id="96"/>
      <w:bookmarkEnd w:id="98"/>
      <w:r w:rsidRPr="00A96B0E">
        <w:rPr>
          <w:b/>
          <w:bCs/>
        </w:rPr>
        <w:t xml:space="preserve">Obowiązki </w:t>
      </w:r>
      <w:r w:rsidR="00DB4D9E">
        <w:rPr>
          <w:b/>
          <w:bCs/>
        </w:rPr>
        <w:t>Wykonawcy</w:t>
      </w:r>
      <w:bookmarkEnd w:id="99"/>
      <w:r w:rsidR="00112408">
        <w:rPr>
          <w:b/>
          <w:bCs/>
        </w:rPr>
        <w:t>:</w:t>
      </w:r>
      <w:bookmarkEnd w:id="100"/>
    </w:p>
    <w:p w14:paraId="2731CF62" w14:textId="56BD50C5" w:rsidR="006A725E" w:rsidRPr="00831C3E" w:rsidRDefault="006A725E" w:rsidP="00C607D6">
      <w:pPr>
        <w:pStyle w:val="Akapitzlist"/>
        <w:numPr>
          <w:ilvl w:val="0"/>
          <w:numId w:val="86"/>
        </w:numPr>
        <w:ind w:left="426" w:hanging="284"/>
        <w:jc w:val="both"/>
        <w:rPr>
          <w:sz w:val="22"/>
          <w:szCs w:val="22"/>
        </w:rPr>
      </w:pPr>
      <w:r w:rsidRPr="00831C3E">
        <w:rPr>
          <w:sz w:val="22"/>
          <w:szCs w:val="22"/>
        </w:rPr>
        <w:t xml:space="preserve">Wykonawca zobowiązany jest do protokolarnego przyjęcia terenu </w:t>
      </w:r>
      <w:r w:rsidR="00BB6B12">
        <w:rPr>
          <w:sz w:val="22"/>
          <w:szCs w:val="22"/>
        </w:rPr>
        <w:t>rozbiórki</w:t>
      </w:r>
      <w:r w:rsidRPr="00831C3E">
        <w:rPr>
          <w:sz w:val="22"/>
          <w:szCs w:val="22"/>
        </w:rPr>
        <w:t xml:space="preserve"> w terminie wyznaczonym przez Zamawiającego</w:t>
      </w:r>
      <w:r w:rsidR="00EC76CB" w:rsidRPr="00831C3E">
        <w:rPr>
          <w:sz w:val="22"/>
          <w:szCs w:val="22"/>
        </w:rPr>
        <w:t>.</w:t>
      </w:r>
    </w:p>
    <w:p w14:paraId="5DFC024E" w14:textId="79961AD7" w:rsidR="007A7FA1" w:rsidRPr="00831C3E" w:rsidRDefault="007A7FA1" w:rsidP="00C607D6">
      <w:pPr>
        <w:pStyle w:val="Akapitzlist"/>
        <w:numPr>
          <w:ilvl w:val="0"/>
          <w:numId w:val="86"/>
        </w:numPr>
        <w:ind w:left="426" w:hanging="284"/>
        <w:jc w:val="both"/>
        <w:rPr>
          <w:sz w:val="22"/>
          <w:szCs w:val="22"/>
        </w:rPr>
      </w:pPr>
      <w:r w:rsidRPr="00831C3E">
        <w:rPr>
          <w:sz w:val="22"/>
          <w:szCs w:val="22"/>
        </w:rPr>
        <w:t>Wykonawca zobowiązany jest do terminowego wykonania przedmiotu Umowy.</w:t>
      </w:r>
    </w:p>
    <w:p w14:paraId="51A02B32" w14:textId="0F48268F" w:rsidR="00E270D0" w:rsidRPr="00831C3E" w:rsidRDefault="00E270D0" w:rsidP="00C607D6">
      <w:pPr>
        <w:pStyle w:val="Akapitzlist"/>
        <w:numPr>
          <w:ilvl w:val="0"/>
          <w:numId w:val="86"/>
        </w:numPr>
        <w:ind w:left="426" w:hanging="284"/>
        <w:jc w:val="both"/>
        <w:rPr>
          <w:sz w:val="22"/>
          <w:szCs w:val="22"/>
        </w:rPr>
      </w:pPr>
      <w:r w:rsidRPr="00831C3E">
        <w:rPr>
          <w:sz w:val="22"/>
          <w:szCs w:val="22"/>
        </w:rPr>
        <w:t>Wszelkie roboty w obrębie urządzeń telekomunikacyjnych, energetycznych, wod.-kan. itp. Wykonawca zobowiązany jest zgłosić do administratora tych urządzeń, a roboty prowadzić pod jego nadzorem.</w:t>
      </w:r>
    </w:p>
    <w:p w14:paraId="5246DB18" w14:textId="1309AD30" w:rsidR="00423354" w:rsidRPr="00831C3E" w:rsidRDefault="00423354" w:rsidP="00C607D6">
      <w:pPr>
        <w:numPr>
          <w:ilvl w:val="0"/>
          <w:numId w:val="86"/>
        </w:numPr>
        <w:ind w:left="426" w:hanging="284"/>
        <w:jc w:val="both"/>
        <w:rPr>
          <w:b/>
          <w:bCs/>
          <w:sz w:val="22"/>
          <w:szCs w:val="22"/>
        </w:rPr>
      </w:pPr>
      <w:r w:rsidRPr="00831C3E">
        <w:rPr>
          <w:sz w:val="22"/>
          <w:szCs w:val="22"/>
        </w:rPr>
        <w:t xml:space="preserve">Wykonawca w trakcie wykonywania </w:t>
      </w:r>
      <w:r w:rsidR="00F93F35" w:rsidRPr="00831C3E">
        <w:rPr>
          <w:sz w:val="22"/>
          <w:szCs w:val="22"/>
        </w:rPr>
        <w:t>przedmiotu zamówienia</w:t>
      </w:r>
      <w:r w:rsidRPr="00831C3E">
        <w:rPr>
          <w:sz w:val="22"/>
          <w:szCs w:val="22"/>
        </w:rPr>
        <w:t xml:space="preserve"> zobowiązuje się do przestrzegania przepisów wynikających: w szczególności z ustawy – Prawo Pracy, </w:t>
      </w:r>
      <w:r w:rsidR="00BB6B12">
        <w:rPr>
          <w:sz w:val="22"/>
          <w:szCs w:val="22"/>
        </w:rPr>
        <w:t xml:space="preserve">Prawo Budowlane, </w:t>
      </w:r>
      <w:r w:rsidRPr="00831C3E">
        <w:rPr>
          <w:sz w:val="22"/>
          <w:szCs w:val="22"/>
        </w:rPr>
        <w:t xml:space="preserve">Prawo Geologiczne i Górnicze, przepisów BHP, zarządzeń PIP i OUG oraz wewnętrznych zarządzeń </w:t>
      </w:r>
      <w:r w:rsidR="00522B5E">
        <w:rPr>
          <w:sz w:val="22"/>
          <w:szCs w:val="22"/>
        </w:rPr>
        <w:br/>
      </w:r>
      <w:r w:rsidRPr="00831C3E">
        <w:rPr>
          <w:sz w:val="22"/>
          <w:szCs w:val="22"/>
        </w:rPr>
        <w:t>i ustaleń Zamawiającego – poprzez zapewnienie nadzoru i dozoru usług prowadzonych przez osoby posiadające odpowiednie zatwierdzenia i kwalifikacje.</w:t>
      </w:r>
      <w:r w:rsidR="00FB557A" w:rsidRPr="00831C3E">
        <w:rPr>
          <w:sz w:val="22"/>
          <w:szCs w:val="22"/>
        </w:rPr>
        <w:t xml:space="preserve"> </w:t>
      </w:r>
    </w:p>
    <w:p w14:paraId="449BA616" w14:textId="3E6DBB34" w:rsidR="00BB6B12" w:rsidRPr="00E129EA" w:rsidRDefault="00BB6B12" w:rsidP="00C607D6">
      <w:pPr>
        <w:numPr>
          <w:ilvl w:val="0"/>
          <w:numId w:val="86"/>
        </w:numPr>
        <w:ind w:left="426" w:hanging="284"/>
        <w:jc w:val="both"/>
        <w:rPr>
          <w:sz w:val="22"/>
          <w:szCs w:val="22"/>
        </w:rPr>
      </w:pPr>
      <w:r w:rsidRPr="00E129EA">
        <w:rPr>
          <w:sz w:val="22"/>
          <w:szCs w:val="22"/>
        </w:rPr>
        <w:t xml:space="preserve">Wykonawca  zobowiązany jest posiadać w okresie realizacji umowy ubezpieczenia </w:t>
      </w:r>
      <w:r w:rsidRPr="00E129EA">
        <w:rPr>
          <w:sz w:val="22"/>
          <w:szCs w:val="22"/>
        </w:rPr>
        <w:br/>
        <w:t xml:space="preserve">od odpowiedzialności cywilnej w zakresie prowadzonej działalności związanej z przedmiotem zamówienia na kwotę  nie mniejszą  </w:t>
      </w:r>
      <w:r w:rsidRPr="00EC1004">
        <w:rPr>
          <w:sz w:val="22"/>
          <w:szCs w:val="22"/>
        </w:rPr>
        <w:t xml:space="preserve">niż </w:t>
      </w:r>
      <w:r w:rsidR="00692085">
        <w:rPr>
          <w:b/>
          <w:bCs/>
          <w:sz w:val="22"/>
          <w:szCs w:val="22"/>
        </w:rPr>
        <w:t>1 </w:t>
      </w:r>
      <w:r w:rsidRPr="00982524">
        <w:rPr>
          <w:b/>
          <w:bCs/>
          <w:sz w:val="22"/>
          <w:szCs w:val="22"/>
        </w:rPr>
        <w:t>000</w:t>
      </w:r>
      <w:r w:rsidR="00692085">
        <w:rPr>
          <w:b/>
          <w:bCs/>
          <w:sz w:val="22"/>
          <w:szCs w:val="22"/>
        </w:rPr>
        <w:t xml:space="preserve"> 000</w:t>
      </w:r>
      <w:r w:rsidRPr="00982524">
        <w:rPr>
          <w:b/>
          <w:bCs/>
          <w:sz w:val="22"/>
          <w:szCs w:val="22"/>
        </w:rPr>
        <w:t xml:space="preserve">,00 </w:t>
      </w:r>
      <w:r w:rsidR="00E129EA" w:rsidRPr="00982524">
        <w:rPr>
          <w:b/>
          <w:bCs/>
          <w:sz w:val="22"/>
          <w:szCs w:val="22"/>
        </w:rPr>
        <w:t>PLN</w:t>
      </w:r>
      <w:r w:rsidRPr="00982524">
        <w:rPr>
          <w:b/>
          <w:bCs/>
          <w:sz w:val="22"/>
          <w:szCs w:val="22"/>
        </w:rPr>
        <w:t>.</w:t>
      </w:r>
      <w:r w:rsidRPr="00EC1004">
        <w:rPr>
          <w:sz w:val="22"/>
          <w:szCs w:val="22"/>
        </w:rPr>
        <w:t xml:space="preserve"> Przed</w:t>
      </w:r>
      <w:r w:rsidRPr="00E129EA">
        <w:rPr>
          <w:sz w:val="22"/>
          <w:szCs w:val="22"/>
        </w:rPr>
        <w:t xml:space="preserve"> przystąpieniem do realizacji zamówienia Wykonawca zobowiązany jest dostarczyć </w:t>
      </w:r>
      <w:r w:rsidR="00E129EA" w:rsidRPr="00E129EA">
        <w:rPr>
          <w:sz w:val="22"/>
          <w:szCs w:val="22"/>
        </w:rPr>
        <w:t>Zamawiającemu</w:t>
      </w:r>
      <w:r w:rsidRPr="00E129EA">
        <w:rPr>
          <w:sz w:val="22"/>
          <w:szCs w:val="22"/>
        </w:rPr>
        <w:t xml:space="preserve"> </w:t>
      </w:r>
      <w:r w:rsidR="00E129EA" w:rsidRPr="00E129EA">
        <w:rPr>
          <w:sz w:val="22"/>
          <w:szCs w:val="22"/>
        </w:rPr>
        <w:t>potwierdzoną za zgodność z oryginałem kopię polisy ubezpieczenia wraz z dowodem opłacenia składki ubezpieczeniowej</w:t>
      </w:r>
      <w:r w:rsidR="00522B5E">
        <w:rPr>
          <w:sz w:val="22"/>
          <w:szCs w:val="22"/>
        </w:rPr>
        <w:t>.</w:t>
      </w:r>
      <w:r w:rsidRPr="00E129EA">
        <w:rPr>
          <w:sz w:val="22"/>
          <w:szCs w:val="22"/>
        </w:rPr>
        <w:t xml:space="preserve"> </w:t>
      </w:r>
      <w:r w:rsidR="00522B5E">
        <w:rPr>
          <w:sz w:val="22"/>
          <w:szCs w:val="22"/>
        </w:rPr>
        <w:br/>
      </w:r>
      <w:r w:rsidRPr="00E129EA">
        <w:rPr>
          <w:sz w:val="22"/>
          <w:szCs w:val="22"/>
        </w:rPr>
        <w:t>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1AC302EB" w14:textId="5D6A0FB9" w:rsidR="00654475" w:rsidRPr="00831C3E" w:rsidRDefault="00654475" w:rsidP="00C607D6">
      <w:pPr>
        <w:numPr>
          <w:ilvl w:val="0"/>
          <w:numId w:val="86"/>
        </w:numPr>
        <w:ind w:left="426" w:hanging="284"/>
        <w:jc w:val="both"/>
        <w:rPr>
          <w:b/>
          <w:bCs/>
          <w:sz w:val="22"/>
          <w:szCs w:val="22"/>
        </w:rPr>
      </w:pPr>
      <w:r w:rsidRPr="00831C3E">
        <w:rPr>
          <w:sz w:val="22"/>
          <w:szCs w:val="22"/>
        </w:rPr>
        <w:t xml:space="preserve">Wykonawca przed przystąpieniem do realizacji umowy dostarczy </w:t>
      </w:r>
      <w:r w:rsidRPr="00831C3E">
        <w:rPr>
          <w:color w:val="000000"/>
          <w:sz w:val="22"/>
          <w:szCs w:val="22"/>
        </w:rPr>
        <w:t xml:space="preserve">imienny wykaz wszystkich osób (dozoru i pracowników), które będą uczestniczyć w wykonywaniu zamówienia z podaniem </w:t>
      </w:r>
      <w:r w:rsidR="00522B5E">
        <w:rPr>
          <w:color w:val="000000"/>
          <w:sz w:val="22"/>
          <w:szCs w:val="22"/>
        </w:rPr>
        <w:br/>
      </w:r>
      <w:r w:rsidRPr="00831C3E">
        <w:rPr>
          <w:color w:val="000000"/>
          <w:sz w:val="22"/>
          <w:szCs w:val="22"/>
        </w:rPr>
        <w:t>dla osób kierownictwa i</w:t>
      </w:r>
      <w:r w:rsidRPr="00831C3E">
        <w:rPr>
          <w:sz w:val="22"/>
          <w:szCs w:val="22"/>
        </w:rPr>
        <w:t xml:space="preserve"> dozoru ruchu, które będą nadzorowały prowadzenie robót, ich funkcji i</w:t>
      </w:r>
      <w:r w:rsidR="00C92469" w:rsidRPr="00831C3E">
        <w:rPr>
          <w:sz w:val="22"/>
          <w:szCs w:val="22"/>
        </w:rPr>
        <w:t> </w:t>
      </w:r>
      <w:r w:rsidRPr="00831C3E">
        <w:rPr>
          <w:sz w:val="22"/>
          <w:szCs w:val="22"/>
        </w:rPr>
        <w:t xml:space="preserve">kwalifikacji do prowadzenia </w:t>
      </w:r>
      <w:r w:rsidR="00012B6E">
        <w:rPr>
          <w:sz w:val="22"/>
          <w:szCs w:val="22"/>
        </w:rPr>
        <w:t>robót</w:t>
      </w:r>
      <w:r w:rsidRPr="00831C3E">
        <w:rPr>
          <w:sz w:val="22"/>
          <w:szCs w:val="22"/>
        </w:rPr>
        <w:t xml:space="preserve"> na terenie zakładu górniczego wydanych przez jednostki nadzoru górniczego, a dla pozostałych pracowników posiadanych kwalifikacji i uprawnień, który stanowi</w:t>
      </w:r>
      <w:r w:rsidR="00012B6E">
        <w:rPr>
          <w:sz w:val="22"/>
          <w:szCs w:val="22"/>
        </w:rPr>
        <w:t xml:space="preserve">ć będzie załącznik </w:t>
      </w:r>
      <w:r w:rsidRPr="00831C3E">
        <w:rPr>
          <w:sz w:val="22"/>
          <w:szCs w:val="22"/>
        </w:rPr>
        <w:t xml:space="preserve">do </w:t>
      </w:r>
      <w:r w:rsidR="0012035B">
        <w:rPr>
          <w:sz w:val="22"/>
          <w:szCs w:val="22"/>
        </w:rPr>
        <w:t>umow</w:t>
      </w:r>
      <w:r w:rsidRPr="00831C3E">
        <w:rPr>
          <w:sz w:val="22"/>
          <w:szCs w:val="22"/>
        </w:rPr>
        <w:t xml:space="preserve">y. </w:t>
      </w:r>
    </w:p>
    <w:p w14:paraId="4653BB1A" w14:textId="72429E3C" w:rsidR="00654475" w:rsidRPr="00831C3E" w:rsidRDefault="00654475" w:rsidP="00C607D6">
      <w:pPr>
        <w:numPr>
          <w:ilvl w:val="0"/>
          <w:numId w:val="86"/>
        </w:numPr>
        <w:ind w:left="426" w:hanging="284"/>
        <w:jc w:val="both"/>
        <w:rPr>
          <w:b/>
          <w:bCs/>
          <w:sz w:val="22"/>
          <w:szCs w:val="22"/>
        </w:rPr>
      </w:pPr>
      <w:r w:rsidRPr="00831C3E">
        <w:rPr>
          <w:sz w:val="22"/>
          <w:szCs w:val="22"/>
        </w:rPr>
        <w:t>Wykonawca ocenia i dokumentuje ryzyko zawodowe swoich pracowników.</w:t>
      </w:r>
      <w:r w:rsidR="00393D15" w:rsidRPr="00831C3E">
        <w:rPr>
          <w:i/>
          <w:color w:val="FF0000"/>
          <w:sz w:val="22"/>
          <w:szCs w:val="22"/>
        </w:rPr>
        <w:t xml:space="preserve"> </w:t>
      </w:r>
    </w:p>
    <w:p w14:paraId="7C3F8213" w14:textId="32619B50" w:rsidR="00654475" w:rsidRPr="00831C3E" w:rsidRDefault="00654475" w:rsidP="00C607D6">
      <w:pPr>
        <w:numPr>
          <w:ilvl w:val="0"/>
          <w:numId w:val="86"/>
        </w:numPr>
        <w:ind w:left="426" w:hanging="284"/>
        <w:jc w:val="both"/>
        <w:rPr>
          <w:b/>
          <w:bCs/>
          <w:sz w:val="22"/>
          <w:szCs w:val="22"/>
        </w:rPr>
      </w:pPr>
      <w:r w:rsidRPr="00831C3E">
        <w:rPr>
          <w:sz w:val="22"/>
          <w:szCs w:val="22"/>
        </w:rPr>
        <w:t>Wykonawca zobowiązany jest do przeprowadzania badań pracowników nowoprzyjętych oraz badań okresowych specjalistycznych.</w:t>
      </w:r>
      <w:r w:rsidR="00393D15" w:rsidRPr="00831C3E">
        <w:rPr>
          <w:i/>
          <w:color w:val="FF0000"/>
          <w:sz w:val="22"/>
          <w:szCs w:val="22"/>
        </w:rPr>
        <w:t xml:space="preserve"> </w:t>
      </w:r>
    </w:p>
    <w:p w14:paraId="2B6E047F" w14:textId="48EA237E" w:rsidR="00654475" w:rsidRPr="00831C3E" w:rsidRDefault="00654475" w:rsidP="00C607D6">
      <w:pPr>
        <w:numPr>
          <w:ilvl w:val="0"/>
          <w:numId w:val="86"/>
        </w:numPr>
        <w:ind w:left="426" w:hanging="284"/>
        <w:jc w:val="both"/>
        <w:rPr>
          <w:b/>
          <w:bCs/>
          <w:sz w:val="22"/>
          <w:szCs w:val="22"/>
        </w:rPr>
      </w:pPr>
      <w:r w:rsidRPr="00831C3E">
        <w:rPr>
          <w:sz w:val="22"/>
          <w:szCs w:val="22"/>
        </w:rPr>
        <w:t xml:space="preserve">Wykonawca prowadzić będzie szkolenia okresowe swoich pracowników w zakresie </w:t>
      </w:r>
      <w:r w:rsidRPr="00EC1004">
        <w:rPr>
          <w:sz w:val="22"/>
          <w:szCs w:val="22"/>
        </w:rPr>
        <w:t>bezpieczeństwa powszechnego, pożarowego, bezpieczeństwa i higieny pracy pracowników Zakładu, ochrony środowiska, zapobiegania szkodom i ich naprawiania, porządku i</w:t>
      </w:r>
      <w:r w:rsidR="00C92469" w:rsidRPr="00EC1004">
        <w:rPr>
          <w:sz w:val="22"/>
          <w:szCs w:val="22"/>
        </w:rPr>
        <w:t> </w:t>
      </w:r>
      <w:r w:rsidRPr="00EC1004">
        <w:rPr>
          <w:sz w:val="22"/>
          <w:szCs w:val="22"/>
        </w:rPr>
        <w:t>dyscypliny pracy,</w:t>
      </w:r>
      <w:r w:rsidRPr="00831C3E">
        <w:rPr>
          <w:sz w:val="22"/>
          <w:szCs w:val="22"/>
        </w:rPr>
        <w:t xml:space="preserve"> prowadzenia ruchu, znajomości rejonu prac oraz występujących zagrożeń, zasad łączności </w:t>
      </w:r>
      <w:r w:rsidR="00522B5E">
        <w:rPr>
          <w:sz w:val="22"/>
          <w:szCs w:val="22"/>
        </w:rPr>
        <w:br/>
      </w:r>
      <w:r w:rsidRPr="00831C3E">
        <w:rPr>
          <w:sz w:val="22"/>
          <w:szCs w:val="22"/>
        </w:rPr>
        <w:t>i alarmowania, zgłaszania wypadków. Wykonawca nie będzie zatrudniał pracowników, którzy nie wykazują się dostateczną znajomością przepisów w zakresie tej tematyki.</w:t>
      </w:r>
      <w:r w:rsidR="00393D15" w:rsidRPr="00831C3E">
        <w:rPr>
          <w:i/>
          <w:color w:val="FF0000"/>
          <w:sz w:val="22"/>
          <w:szCs w:val="22"/>
        </w:rPr>
        <w:t xml:space="preserve"> </w:t>
      </w:r>
    </w:p>
    <w:p w14:paraId="47721EFA" w14:textId="59607934" w:rsidR="00EA4668" w:rsidRPr="00831C3E" w:rsidRDefault="00654475" w:rsidP="00C607D6">
      <w:pPr>
        <w:numPr>
          <w:ilvl w:val="0"/>
          <w:numId w:val="86"/>
        </w:numPr>
        <w:ind w:left="426" w:hanging="284"/>
        <w:jc w:val="both"/>
        <w:rPr>
          <w:b/>
          <w:bCs/>
          <w:sz w:val="22"/>
          <w:szCs w:val="22"/>
        </w:rPr>
      </w:pPr>
      <w:r w:rsidRPr="00831C3E">
        <w:rPr>
          <w:sz w:val="22"/>
          <w:szCs w:val="22"/>
        </w:rPr>
        <w:t xml:space="preserve">Wykonawca zobowiązany jest ubezpieczyć swoich pracowników od następstw nieszczęśliwych wypadków (śmierć, trwały uszczerbek na zdrowiu) oraz ponosi pełną odpowiedzialność </w:t>
      </w:r>
      <w:r w:rsidR="00522B5E">
        <w:rPr>
          <w:sz w:val="22"/>
          <w:szCs w:val="22"/>
        </w:rPr>
        <w:br/>
      </w:r>
      <w:r w:rsidRPr="00831C3E">
        <w:rPr>
          <w:sz w:val="22"/>
          <w:szCs w:val="22"/>
        </w:rPr>
        <w:t>za następstwa wypadków własnych pracowników powstałych przy wykonywaniu przedmiotu zamówienia oraz w drodze do i z pracy, a nadto za szkody wyrządzone osobom trzecim przez własnych pracowników</w:t>
      </w:r>
      <w:r w:rsidR="00393D15" w:rsidRPr="00831C3E">
        <w:rPr>
          <w:sz w:val="22"/>
          <w:szCs w:val="22"/>
        </w:rPr>
        <w:t>.</w:t>
      </w:r>
    </w:p>
    <w:p w14:paraId="1825F7C9" w14:textId="7E6E2A40" w:rsidR="00EA4668" w:rsidRPr="00831C3E" w:rsidRDefault="00EA4668" w:rsidP="00C607D6">
      <w:pPr>
        <w:numPr>
          <w:ilvl w:val="0"/>
          <w:numId w:val="86"/>
        </w:numPr>
        <w:ind w:left="426" w:hanging="284"/>
        <w:jc w:val="both"/>
        <w:rPr>
          <w:b/>
          <w:bCs/>
          <w:sz w:val="22"/>
          <w:szCs w:val="22"/>
        </w:rPr>
      </w:pPr>
      <w:r w:rsidRPr="00831C3E">
        <w:rPr>
          <w:sz w:val="22"/>
          <w:szCs w:val="22"/>
        </w:rPr>
        <w:lastRenderedPageBreak/>
        <w:t>Wykonawca winien ubezpieczyć swoich pracowników od następstw nieszczęśliwych wypadków związanych z wykonaniem przedmiotu zamówienia, jak również dokonać ubezpieczenia prowadzonych robót.</w:t>
      </w:r>
      <w:r w:rsidRPr="00831C3E">
        <w:rPr>
          <w:b/>
          <w:bCs/>
          <w:sz w:val="22"/>
          <w:szCs w:val="22"/>
        </w:rPr>
        <w:t xml:space="preserve"> </w:t>
      </w:r>
    </w:p>
    <w:p w14:paraId="7BDED364" w14:textId="2DA28EB5" w:rsidR="00654475" w:rsidRPr="00831C3E" w:rsidRDefault="00654475" w:rsidP="00C607D6">
      <w:pPr>
        <w:numPr>
          <w:ilvl w:val="0"/>
          <w:numId w:val="86"/>
        </w:numPr>
        <w:ind w:left="426" w:hanging="284"/>
        <w:jc w:val="both"/>
        <w:rPr>
          <w:b/>
          <w:bCs/>
          <w:sz w:val="22"/>
          <w:szCs w:val="22"/>
        </w:rPr>
      </w:pPr>
      <w:r w:rsidRPr="00831C3E">
        <w:rPr>
          <w:sz w:val="22"/>
          <w:szCs w:val="22"/>
        </w:rPr>
        <w:t>W razie zaistnienia wypadku przy pracy, któremu uległ pracownik Wykonawcy, Wykonawca zobowiązany jest o tym fakcie powiadomić Zamawiającego (służbę BHP i dyspozytora).</w:t>
      </w:r>
      <w:r w:rsidR="00393D15" w:rsidRPr="00831C3E">
        <w:rPr>
          <w:i/>
          <w:color w:val="FF0000"/>
          <w:sz w:val="22"/>
          <w:szCs w:val="22"/>
        </w:rPr>
        <w:t xml:space="preserve"> </w:t>
      </w:r>
    </w:p>
    <w:p w14:paraId="2E609B97" w14:textId="504972D2" w:rsidR="00654475" w:rsidRPr="00831C3E" w:rsidRDefault="00654475" w:rsidP="00C607D6">
      <w:pPr>
        <w:numPr>
          <w:ilvl w:val="0"/>
          <w:numId w:val="86"/>
        </w:numPr>
        <w:ind w:left="426" w:hanging="284"/>
        <w:jc w:val="both"/>
        <w:rPr>
          <w:b/>
          <w:bCs/>
          <w:sz w:val="22"/>
          <w:szCs w:val="22"/>
        </w:rPr>
      </w:pPr>
      <w:r w:rsidRPr="00831C3E">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r w:rsidR="00393D15" w:rsidRPr="00831C3E">
        <w:rPr>
          <w:sz w:val="22"/>
          <w:szCs w:val="22"/>
        </w:rPr>
        <w:t xml:space="preserve">). </w:t>
      </w:r>
    </w:p>
    <w:p w14:paraId="4B3DB7DC" w14:textId="3383D986" w:rsidR="00654475" w:rsidRPr="00831C3E" w:rsidRDefault="00654475" w:rsidP="00C607D6">
      <w:pPr>
        <w:numPr>
          <w:ilvl w:val="0"/>
          <w:numId w:val="86"/>
        </w:numPr>
        <w:ind w:left="426" w:hanging="284"/>
        <w:jc w:val="both"/>
        <w:rPr>
          <w:b/>
          <w:bCs/>
          <w:sz w:val="22"/>
          <w:szCs w:val="22"/>
        </w:rPr>
      </w:pPr>
      <w:r w:rsidRPr="00831C3E">
        <w:rPr>
          <w:sz w:val="22"/>
          <w:szCs w:val="22"/>
        </w:rPr>
        <w:t xml:space="preserve">W przypadku powstania przy usługach prowadzonych przez Wykonawcę stanu zagrożenia </w:t>
      </w:r>
      <w:r w:rsidR="00522B5E">
        <w:rPr>
          <w:sz w:val="22"/>
          <w:szCs w:val="22"/>
        </w:rPr>
        <w:br/>
      </w:r>
      <w:r w:rsidRPr="00831C3E">
        <w:rPr>
          <w:sz w:val="22"/>
          <w:szCs w:val="22"/>
        </w:rPr>
        <w:t xml:space="preserve">dla życia lub zdrowia pracowników, nadzwyczajnego zagrożenia środowiska lub bezpieczeństwa ruchu Zakładu </w:t>
      </w:r>
      <w:r w:rsidR="00E129EA">
        <w:rPr>
          <w:sz w:val="22"/>
          <w:szCs w:val="22"/>
        </w:rPr>
        <w:t xml:space="preserve"> </w:t>
      </w:r>
      <w:r w:rsidRPr="00831C3E">
        <w:rPr>
          <w:sz w:val="22"/>
          <w:szCs w:val="22"/>
        </w:rPr>
        <w:t xml:space="preserve">- Wykonawca zobowiązany jest natychmiast wstrzymać prowadzenie usług </w:t>
      </w:r>
      <w:r w:rsidR="00522B5E">
        <w:rPr>
          <w:sz w:val="22"/>
          <w:szCs w:val="22"/>
        </w:rPr>
        <w:br/>
      </w:r>
      <w:r w:rsidRPr="00831C3E">
        <w:rPr>
          <w:sz w:val="22"/>
          <w:szCs w:val="22"/>
        </w:rPr>
        <w:t>w strefie zagrożenia, wycofać pracowników w bezpieczne miejsce oraz powiadomić o tym fakcie Zamawiającego (dyspozytora, służbę BHP i osobę odpowiedzialną za zmianę).</w:t>
      </w:r>
      <w:r w:rsidR="00393D15" w:rsidRPr="00831C3E">
        <w:rPr>
          <w:i/>
          <w:color w:val="FF0000"/>
          <w:sz w:val="22"/>
          <w:szCs w:val="22"/>
        </w:rPr>
        <w:t xml:space="preserve"> </w:t>
      </w:r>
    </w:p>
    <w:p w14:paraId="19C3621E" w14:textId="643CB282" w:rsidR="00654475" w:rsidRPr="00831C3E" w:rsidRDefault="00654475" w:rsidP="00C607D6">
      <w:pPr>
        <w:numPr>
          <w:ilvl w:val="0"/>
          <w:numId w:val="86"/>
        </w:numPr>
        <w:ind w:left="426" w:hanging="284"/>
        <w:jc w:val="both"/>
        <w:rPr>
          <w:sz w:val="22"/>
          <w:szCs w:val="22"/>
        </w:rPr>
      </w:pPr>
      <w:r w:rsidRPr="00831C3E">
        <w:rPr>
          <w:sz w:val="22"/>
          <w:szCs w:val="22"/>
        </w:rPr>
        <w:t xml:space="preserve">Wykonawca wyposaży swoich pracowników w środki ochrony indywidualnej oraz wymagany </w:t>
      </w:r>
      <w:r w:rsidR="00522B5E">
        <w:rPr>
          <w:sz w:val="22"/>
          <w:szCs w:val="22"/>
        </w:rPr>
        <w:br/>
      </w:r>
      <w:r w:rsidRPr="00831C3E">
        <w:rPr>
          <w:sz w:val="22"/>
          <w:szCs w:val="22"/>
        </w:rPr>
        <w:t xml:space="preserve">do realizacji zamówienia sprzęt do pracy na wysokości. </w:t>
      </w:r>
    </w:p>
    <w:p w14:paraId="7797E1A7" w14:textId="4ED528A6" w:rsidR="00654475" w:rsidRPr="00831C3E" w:rsidRDefault="00654475" w:rsidP="00C607D6">
      <w:pPr>
        <w:numPr>
          <w:ilvl w:val="0"/>
          <w:numId w:val="86"/>
        </w:numPr>
        <w:ind w:left="426" w:hanging="284"/>
        <w:jc w:val="both"/>
        <w:rPr>
          <w:sz w:val="22"/>
          <w:szCs w:val="22"/>
        </w:rPr>
      </w:pPr>
      <w:r w:rsidRPr="00831C3E">
        <w:rPr>
          <w:sz w:val="22"/>
          <w:szCs w:val="22"/>
        </w:rPr>
        <w:t>Niewykonanie lub niewłaściwe wykonanie przedmiotu zamówienia wynikające z przyczyn wymienionych powyżej obciąża Wykonawcę i może stanowić przyczynę odstąpienia od umowy z</w:t>
      </w:r>
      <w:r w:rsidR="00C92469" w:rsidRPr="00831C3E">
        <w:rPr>
          <w:sz w:val="22"/>
          <w:szCs w:val="22"/>
        </w:rPr>
        <w:t> </w:t>
      </w:r>
      <w:r w:rsidRPr="00831C3E">
        <w:rPr>
          <w:sz w:val="22"/>
          <w:szCs w:val="22"/>
        </w:rPr>
        <w:t>przyczyn leżących po stronie Wykonawcy.</w:t>
      </w:r>
      <w:r w:rsidR="00393D15" w:rsidRPr="00831C3E">
        <w:rPr>
          <w:i/>
          <w:color w:val="FF0000"/>
          <w:sz w:val="22"/>
          <w:szCs w:val="22"/>
        </w:rPr>
        <w:t xml:space="preserve"> </w:t>
      </w:r>
    </w:p>
    <w:p w14:paraId="7F18B4EE" w14:textId="19DF0E19" w:rsidR="00397218" w:rsidRPr="00831C3E" w:rsidRDefault="00397218" w:rsidP="00C607D6">
      <w:pPr>
        <w:numPr>
          <w:ilvl w:val="0"/>
          <w:numId w:val="86"/>
        </w:numPr>
        <w:ind w:left="426" w:hanging="284"/>
        <w:jc w:val="both"/>
        <w:rPr>
          <w:sz w:val="22"/>
          <w:szCs w:val="22"/>
        </w:rPr>
      </w:pPr>
      <w:r w:rsidRPr="00831C3E">
        <w:rPr>
          <w:sz w:val="22"/>
          <w:szCs w:val="22"/>
        </w:rPr>
        <w:t>Roboty winny być wykonywane przez osoby posiadające stosowne kwalifikacje, a nadzorowane przez osoby posiadające stosowne uprawnienia.</w:t>
      </w:r>
    </w:p>
    <w:p w14:paraId="18B8ABD2" w14:textId="628552C7" w:rsidR="00654475" w:rsidRPr="00831C3E" w:rsidRDefault="00654475" w:rsidP="00C607D6">
      <w:pPr>
        <w:numPr>
          <w:ilvl w:val="0"/>
          <w:numId w:val="86"/>
        </w:numPr>
        <w:ind w:left="426" w:hanging="284"/>
        <w:jc w:val="both"/>
        <w:rPr>
          <w:b/>
          <w:bCs/>
          <w:sz w:val="22"/>
          <w:szCs w:val="22"/>
        </w:rPr>
      </w:pPr>
      <w:r w:rsidRPr="00831C3E">
        <w:rPr>
          <w:iCs/>
          <w:sz w:val="22"/>
          <w:szCs w:val="22"/>
        </w:rPr>
        <w:t xml:space="preserve">Przed rozpoczęciem realizacji przedmiotu zamówienia </w:t>
      </w:r>
      <w:r w:rsidR="00397218" w:rsidRPr="00831C3E">
        <w:rPr>
          <w:iCs/>
          <w:sz w:val="22"/>
          <w:szCs w:val="22"/>
        </w:rPr>
        <w:t xml:space="preserve">Wykonawca </w:t>
      </w:r>
      <w:r w:rsidRPr="00831C3E">
        <w:rPr>
          <w:iCs/>
          <w:sz w:val="22"/>
          <w:szCs w:val="22"/>
        </w:rPr>
        <w:t xml:space="preserve">dostarczy kopie potwierdzonych za zgodność z oryginałem dokumentów potwierdzających posiadane kwalifikacje zawodowe/uprawnienia osób </w:t>
      </w:r>
      <w:r w:rsidR="007A7FA1" w:rsidRPr="00831C3E">
        <w:rPr>
          <w:iCs/>
          <w:sz w:val="22"/>
          <w:szCs w:val="22"/>
        </w:rPr>
        <w:t>kierowanych</w:t>
      </w:r>
      <w:r w:rsidRPr="00831C3E">
        <w:rPr>
          <w:iCs/>
          <w:sz w:val="22"/>
          <w:szCs w:val="22"/>
        </w:rPr>
        <w:t xml:space="preserve"> do wykonania zamówienia.</w:t>
      </w:r>
      <w:r w:rsidR="00393D15" w:rsidRPr="00831C3E">
        <w:rPr>
          <w:i/>
          <w:color w:val="FF0000"/>
          <w:sz w:val="22"/>
          <w:szCs w:val="22"/>
        </w:rPr>
        <w:t xml:space="preserve"> </w:t>
      </w:r>
    </w:p>
    <w:p w14:paraId="589B8C88" w14:textId="7B20FB55" w:rsidR="00654475" w:rsidRPr="00831C3E" w:rsidRDefault="00654475" w:rsidP="00C607D6">
      <w:pPr>
        <w:numPr>
          <w:ilvl w:val="0"/>
          <w:numId w:val="86"/>
        </w:numPr>
        <w:ind w:left="426" w:hanging="284"/>
        <w:jc w:val="both"/>
        <w:rPr>
          <w:b/>
          <w:bCs/>
          <w:sz w:val="22"/>
          <w:szCs w:val="22"/>
        </w:rPr>
      </w:pPr>
      <w:r w:rsidRPr="00831C3E">
        <w:rPr>
          <w:sz w:val="22"/>
          <w:szCs w:val="22"/>
        </w:rPr>
        <w:t xml:space="preserve">Prace na terenie </w:t>
      </w:r>
      <w:r w:rsidR="00E129EA">
        <w:rPr>
          <w:sz w:val="22"/>
          <w:szCs w:val="22"/>
        </w:rPr>
        <w:t>Z</w:t>
      </w:r>
      <w:r w:rsidRPr="00831C3E">
        <w:rPr>
          <w:sz w:val="22"/>
          <w:szCs w:val="22"/>
        </w:rPr>
        <w:t>akładu powinny być wykonywane przez pracowników wykonawcy posługujących się językiem polskim w mowie i piśmie w stopniu warunkującym porozumiewanie się z pracownikami zamawiającego.</w:t>
      </w:r>
      <w:r w:rsidRPr="00831C3E">
        <w:rPr>
          <w:i/>
          <w:color w:val="FF0000"/>
          <w:sz w:val="22"/>
          <w:szCs w:val="22"/>
        </w:rPr>
        <w:t xml:space="preserve"> </w:t>
      </w:r>
    </w:p>
    <w:p w14:paraId="31F6C2FB" w14:textId="1B975DCD" w:rsidR="00842BFA" w:rsidRPr="00527B96" w:rsidRDefault="008A77B0" w:rsidP="00C607D6">
      <w:pPr>
        <w:pStyle w:val="Akapitzlist"/>
        <w:numPr>
          <w:ilvl w:val="0"/>
          <w:numId w:val="86"/>
        </w:numPr>
        <w:ind w:left="426" w:hanging="284"/>
        <w:jc w:val="both"/>
        <w:rPr>
          <w:sz w:val="22"/>
          <w:szCs w:val="22"/>
        </w:rPr>
      </w:pPr>
      <w:r w:rsidRPr="00527B96">
        <w:rPr>
          <w:sz w:val="22"/>
          <w:szCs w:val="22"/>
        </w:rPr>
        <w:t xml:space="preserve">Pozyskany w trakcie wykonywania robót złom i inne elementy stalowe są własnością Zamawiającego. Wykonawca złoży złom w miejscu wyznaczonym przez Zamawiającego </w:t>
      </w:r>
      <w:r w:rsidR="008A1E60">
        <w:rPr>
          <w:sz w:val="22"/>
          <w:szCs w:val="22"/>
        </w:rPr>
        <w:t xml:space="preserve">oddalony </w:t>
      </w:r>
      <w:r w:rsidR="00E129EA" w:rsidRPr="00E129EA">
        <w:rPr>
          <w:sz w:val="22"/>
          <w:szCs w:val="22"/>
        </w:rPr>
        <w:t>do</w:t>
      </w:r>
      <w:r w:rsidR="008A1E60" w:rsidRPr="00E129EA">
        <w:rPr>
          <w:sz w:val="22"/>
          <w:szCs w:val="22"/>
        </w:rPr>
        <w:t xml:space="preserve">. 200 m </w:t>
      </w:r>
      <w:r w:rsidR="00E129EA" w:rsidRPr="00E129EA">
        <w:rPr>
          <w:sz w:val="22"/>
          <w:szCs w:val="22"/>
        </w:rPr>
        <w:t>od</w:t>
      </w:r>
      <w:r w:rsidR="00E129EA">
        <w:rPr>
          <w:sz w:val="22"/>
          <w:szCs w:val="22"/>
        </w:rPr>
        <w:t xml:space="preserve"> miejsca wykonywania usługi</w:t>
      </w:r>
      <w:r w:rsidR="00EC1004">
        <w:rPr>
          <w:sz w:val="22"/>
          <w:szCs w:val="22"/>
        </w:rPr>
        <w:t>.</w:t>
      </w:r>
    </w:p>
    <w:p w14:paraId="033F6877" w14:textId="78C73568" w:rsidR="00EC76CB" w:rsidRPr="008A1E60" w:rsidRDefault="00842BFA" w:rsidP="00C607D6">
      <w:pPr>
        <w:pStyle w:val="Akapitzlist"/>
        <w:numPr>
          <w:ilvl w:val="0"/>
          <w:numId w:val="86"/>
        </w:numPr>
        <w:ind w:left="426" w:hanging="284"/>
        <w:jc w:val="both"/>
        <w:rPr>
          <w:sz w:val="22"/>
          <w:szCs w:val="22"/>
        </w:rPr>
      </w:pPr>
      <w:r w:rsidRPr="00527B96">
        <w:rPr>
          <w:sz w:val="22"/>
          <w:szCs w:val="22"/>
        </w:rPr>
        <w:t>Wykonawca musi oznaczyć i zabezpieczyć rejon robót</w:t>
      </w:r>
      <w:r w:rsidR="00830A99">
        <w:rPr>
          <w:sz w:val="22"/>
          <w:szCs w:val="22"/>
        </w:rPr>
        <w:t>.</w:t>
      </w:r>
      <w:r w:rsidRPr="00527B96">
        <w:rPr>
          <w:sz w:val="22"/>
          <w:szCs w:val="22"/>
        </w:rPr>
        <w:t xml:space="preserve">. Koszty organizacji </w:t>
      </w:r>
      <w:r w:rsidR="00830A99">
        <w:rPr>
          <w:sz w:val="22"/>
          <w:szCs w:val="22"/>
        </w:rPr>
        <w:t xml:space="preserve">terenu rozbiórki </w:t>
      </w:r>
      <w:r w:rsidRPr="00527B96">
        <w:rPr>
          <w:sz w:val="22"/>
          <w:szCs w:val="22"/>
        </w:rPr>
        <w:t xml:space="preserve"> pokrywa w ramach ceny umownej Wykonawca. Wykonawca przejmuje całkowitą odpowiedzialność za </w:t>
      </w:r>
      <w:r w:rsidR="00830A99">
        <w:rPr>
          <w:sz w:val="22"/>
          <w:szCs w:val="22"/>
        </w:rPr>
        <w:t>teren rozbiórki</w:t>
      </w:r>
      <w:r w:rsidRPr="00527B96">
        <w:rPr>
          <w:sz w:val="22"/>
          <w:szCs w:val="22"/>
        </w:rPr>
        <w:t xml:space="preserve"> z chwilą podpisania protokołu przekazania </w:t>
      </w:r>
      <w:r w:rsidR="00830A99">
        <w:rPr>
          <w:sz w:val="22"/>
          <w:szCs w:val="22"/>
        </w:rPr>
        <w:t>terenu rozbiórki</w:t>
      </w:r>
      <w:r w:rsidRPr="00527B96">
        <w:rPr>
          <w:sz w:val="22"/>
          <w:szCs w:val="22"/>
        </w:rPr>
        <w:t xml:space="preserve">. </w:t>
      </w:r>
    </w:p>
    <w:p w14:paraId="35B789E4" w14:textId="01C5E6B6" w:rsidR="0072517D" w:rsidRPr="0087331B" w:rsidRDefault="0072517D" w:rsidP="00C607D6">
      <w:pPr>
        <w:pStyle w:val="Akapitzlist"/>
        <w:numPr>
          <w:ilvl w:val="0"/>
          <w:numId w:val="86"/>
        </w:numPr>
        <w:ind w:left="426" w:hanging="284"/>
        <w:jc w:val="both"/>
        <w:rPr>
          <w:sz w:val="22"/>
          <w:szCs w:val="22"/>
        </w:rPr>
      </w:pPr>
      <w:r w:rsidRPr="0087331B">
        <w:rPr>
          <w:sz w:val="22"/>
          <w:szCs w:val="22"/>
        </w:rPr>
        <w:t>Wykonawca jest zobowiązany do zgłoszenia Zamawiającemu gotowości odbioru wykonanych robót z wyprzedzeniem umożliwiającym przeprowadzenie czynności odbiorczych przez Zamawiającego oraz obecności przy odbiorze robót.</w:t>
      </w:r>
    </w:p>
    <w:p w14:paraId="7C6DCCD5" w14:textId="0D58DC9B" w:rsidR="00192C81" w:rsidRPr="00830A99" w:rsidRDefault="00192C81" w:rsidP="00C607D6">
      <w:pPr>
        <w:pStyle w:val="Akapitzlist"/>
        <w:numPr>
          <w:ilvl w:val="0"/>
          <w:numId w:val="86"/>
        </w:numPr>
        <w:ind w:left="426" w:hanging="284"/>
        <w:jc w:val="both"/>
        <w:rPr>
          <w:sz w:val="22"/>
          <w:szCs w:val="22"/>
        </w:rPr>
      </w:pPr>
      <w:r w:rsidRPr="00830A99">
        <w:rPr>
          <w:sz w:val="22"/>
          <w:szCs w:val="22"/>
        </w:rPr>
        <w:t xml:space="preserve">Wykonawca zobowiązany jest </w:t>
      </w:r>
      <w:r w:rsidR="00B15C10" w:rsidRPr="00830A99">
        <w:rPr>
          <w:sz w:val="22"/>
          <w:szCs w:val="22"/>
        </w:rPr>
        <w:t>pisemnie zawiadomić Zamawiającego o gotowości do odbioru końcowego. Strony dopuszczają zawiadomienia przesyłane w</w:t>
      </w:r>
      <w:r w:rsidR="00393D15" w:rsidRPr="00830A99">
        <w:rPr>
          <w:sz w:val="22"/>
          <w:szCs w:val="22"/>
        </w:rPr>
        <w:t xml:space="preserve"> </w:t>
      </w:r>
      <w:r w:rsidR="00B15C10" w:rsidRPr="00830A99">
        <w:rPr>
          <w:sz w:val="22"/>
          <w:szCs w:val="22"/>
        </w:rPr>
        <w:t>formie elektronicznej.</w:t>
      </w:r>
    </w:p>
    <w:p w14:paraId="6EF55C2F" w14:textId="07991459" w:rsidR="00397218" w:rsidRPr="00527B96" w:rsidRDefault="00397218" w:rsidP="00C607D6">
      <w:pPr>
        <w:pStyle w:val="Akapitzlist"/>
        <w:numPr>
          <w:ilvl w:val="0"/>
          <w:numId w:val="86"/>
        </w:numPr>
        <w:ind w:left="426" w:hanging="284"/>
        <w:jc w:val="both"/>
        <w:rPr>
          <w:sz w:val="22"/>
          <w:szCs w:val="22"/>
        </w:rPr>
      </w:pPr>
      <w:r w:rsidRPr="00527B96">
        <w:rPr>
          <w:sz w:val="22"/>
          <w:szCs w:val="22"/>
        </w:rPr>
        <w:t xml:space="preserve">Wykonawca zobowiązany jest do wykonania wszelkich prac towarzyszących niezbędnych </w:t>
      </w:r>
      <w:r w:rsidR="00522B5E">
        <w:rPr>
          <w:sz w:val="22"/>
          <w:szCs w:val="22"/>
        </w:rPr>
        <w:br/>
      </w:r>
      <w:r w:rsidRPr="00527B96">
        <w:rPr>
          <w:sz w:val="22"/>
          <w:szCs w:val="22"/>
        </w:rPr>
        <w:t>dla wykonania zamówienia.</w:t>
      </w:r>
    </w:p>
    <w:p w14:paraId="30AC9D89" w14:textId="77777777" w:rsidR="00E45DAD" w:rsidRPr="00527B96" w:rsidRDefault="00B15C10" w:rsidP="00C607D6">
      <w:pPr>
        <w:pStyle w:val="Akapitzlist"/>
        <w:numPr>
          <w:ilvl w:val="0"/>
          <w:numId w:val="86"/>
        </w:numPr>
        <w:ind w:left="426" w:hanging="284"/>
        <w:jc w:val="both"/>
        <w:rPr>
          <w:sz w:val="22"/>
          <w:szCs w:val="22"/>
        </w:rPr>
      </w:pPr>
      <w:r w:rsidRPr="00527B96">
        <w:rPr>
          <w:sz w:val="22"/>
          <w:szCs w:val="22"/>
        </w:rPr>
        <w:t>Po zakończeniu prac, przed dokonaniem odbioru końcowego, Wykonawca zobowiązany jest uporządkować teren, na którym prowadzone były prace.</w:t>
      </w:r>
    </w:p>
    <w:p w14:paraId="087421B8" w14:textId="77777777" w:rsidR="00E87A60" w:rsidRPr="00527B96" w:rsidRDefault="00E45DAD" w:rsidP="00C607D6">
      <w:pPr>
        <w:pStyle w:val="Akapitzlist"/>
        <w:numPr>
          <w:ilvl w:val="0"/>
          <w:numId w:val="86"/>
        </w:numPr>
        <w:ind w:left="426" w:hanging="284"/>
        <w:jc w:val="both"/>
        <w:rPr>
          <w:sz w:val="22"/>
          <w:szCs w:val="22"/>
        </w:rPr>
      </w:pPr>
      <w:r w:rsidRPr="00527B96">
        <w:rPr>
          <w:sz w:val="22"/>
          <w:szCs w:val="22"/>
        </w:rPr>
        <w:t>Zakres i sposób wykonywania robót budowlanych musi być zgodny z dokumentacją projektową (kosztorysową), normami i sztuką budowlaną, przy zachowaniu przepisów BHP.</w:t>
      </w:r>
    </w:p>
    <w:p w14:paraId="440DBE27" w14:textId="77777777" w:rsidR="00E87A60" w:rsidRPr="00527B96" w:rsidRDefault="00E87A60" w:rsidP="00C607D6">
      <w:pPr>
        <w:pStyle w:val="Akapitzlist"/>
        <w:numPr>
          <w:ilvl w:val="0"/>
          <w:numId w:val="86"/>
        </w:numPr>
        <w:ind w:left="426" w:hanging="284"/>
        <w:jc w:val="both"/>
        <w:rPr>
          <w:sz w:val="22"/>
          <w:szCs w:val="22"/>
        </w:rPr>
      </w:pPr>
      <w:r w:rsidRPr="00527B96">
        <w:rPr>
          <w:sz w:val="22"/>
          <w:szCs w:val="22"/>
        </w:rPr>
        <w:t>Odpowiedzialność za szkody wyrządzone przez Wykonawcę osobom trzecim ponosi Wykonawca.</w:t>
      </w:r>
    </w:p>
    <w:p w14:paraId="2DAEB188" w14:textId="6368A9D6" w:rsidR="00817FC9" w:rsidRPr="00831C3E" w:rsidRDefault="00E87A60" w:rsidP="00C607D6">
      <w:pPr>
        <w:pStyle w:val="Akapitzlist"/>
        <w:numPr>
          <w:ilvl w:val="0"/>
          <w:numId w:val="86"/>
        </w:numPr>
        <w:ind w:left="426" w:hanging="284"/>
        <w:jc w:val="both"/>
        <w:rPr>
          <w:sz w:val="22"/>
          <w:szCs w:val="22"/>
        </w:rPr>
      </w:pPr>
      <w:r w:rsidRPr="00527B96">
        <w:rPr>
          <w:sz w:val="22"/>
          <w:szCs w:val="22"/>
        </w:rPr>
        <w:t>W razie potrzeby, Zamawiający upoważnia Wykonawcę do uzyskania zgody właścicieli/użytkowników nieruchomości sąsiednich na czasowe</w:t>
      </w:r>
      <w:r w:rsidRPr="00831C3E">
        <w:rPr>
          <w:sz w:val="22"/>
          <w:szCs w:val="22"/>
        </w:rPr>
        <w:t xml:space="preserve"> zajęcie ich nieruchomości niezbędne do realizacji robót. Koszty czasowego zajęcia nieruchomości związanego z realizacją robót pokrywa w ramach wynagrodzenia umownego Wykonawca.</w:t>
      </w:r>
    </w:p>
    <w:p w14:paraId="66349E7A" w14:textId="4148669C" w:rsidR="00817FC9" w:rsidRPr="00831C3E" w:rsidRDefault="00E87A60" w:rsidP="00C607D6">
      <w:pPr>
        <w:pStyle w:val="Akapitzlist"/>
        <w:numPr>
          <w:ilvl w:val="0"/>
          <w:numId w:val="86"/>
        </w:numPr>
        <w:ind w:left="426" w:hanging="284"/>
        <w:jc w:val="both"/>
        <w:rPr>
          <w:sz w:val="22"/>
          <w:szCs w:val="22"/>
        </w:rPr>
      </w:pPr>
      <w:r w:rsidRPr="00831C3E">
        <w:rPr>
          <w:sz w:val="22"/>
          <w:szCs w:val="22"/>
        </w:rPr>
        <w:t xml:space="preserve">Energię elektryczną, wodę i w razie konieczności inne media dla potrzeb budowy Wykonawca zapewni we własnym zakresie i na własny koszt w ramach wynagrodzenia umownego. Warunki ich poboru należy uzgodnić z dostawcą. </w:t>
      </w:r>
    </w:p>
    <w:p w14:paraId="7F4D66C0" w14:textId="11954FC8" w:rsidR="00831C3E" w:rsidRPr="00831C3E" w:rsidRDefault="00E87A60" w:rsidP="00C607D6">
      <w:pPr>
        <w:pStyle w:val="Akapitzlist"/>
        <w:numPr>
          <w:ilvl w:val="0"/>
          <w:numId w:val="86"/>
        </w:numPr>
        <w:ind w:left="426" w:hanging="284"/>
        <w:jc w:val="both"/>
        <w:rPr>
          <w:sz w:val="22"/>
          <w:szCs w:val="22"/>
        </w:rPr>
      </w:pPr>
      <w:r w:rsidRPr="00831C3E">
        <w:rPr>
          <w:sz w:val="22"/>
          <w:szCs w:val="22"/>
        </w:rPr>
        <w:t>Kontrolę jakości wykonania robót pełnił będzie ustanowiony przez Zamawiającego Inspektor Nadzoru. Inspektor dokona również kontroli rozliczeń budowy pod względem finansowym.</w:t>
      </w:r>
      <w:r w:rsidR="00817FC9" w:rsidRPr="00831C3E">
        <w:rPr>
          <w:sz w:val="22"/>
          <w:szCs w:val="22"/>
        </w:rPr>
        <w:t xml:space="preserve"> </w:t>
      </w:r>
    </w:p>
    <w:p w14:paraId="7A892769" w14:textId="16F1E710" w:rsidR="00831C3E" w:rsidRPr="00831C3E" w:rsidRDefault="00D162F9" w:rsidP="00C607D6">
      <w:pPr>
        <w:pStyle w:val="Akapitzlist"/>
        <w:numPr>
          <w:ilvl w:val="0"/>
          <w:numId w:val="86"/>
        </w:numPr>
        <w:ind w:left="426" w:hanging="284"/>
        <w:jc w:val="both"/>
        <w:rPr>
          <w:sz w:val="22"/>
          <w:szCs w:val="22"/>
        </w:rPr>
      </w:pPr>
      <w:r w:rsidRPr="00831C3E">
        <w:rPr>
          <w:sz w:val="22"/>
          <w:szCs w:val="22"/>
        </w:rPr>
        <w:lastRenderedPageBreak/>
        <w:t xml:space="preserve">W trakcie prowadzonych robót budowlanych Wykonawca musi zapewnić bezpieczne użytkowanie </w:t>
      </w:r>
      <w:r w:rsidR="00830A99">
        <w:rPr>
          <w:sz w:val="22"/>
          <w:szCs w:val="22"/>
        </w:rPr>
        <w:t>sąsiednich</w:t>
      </w:r>
      <w:r w:rsidRPr="00831C3E">
        <w:rPr>
          <w:sz w:val="22"/>
          <w:szCs w:val="22"/>
        </w:rPr>
        <w:t xml:space="preserve"> obiektów, w tym dojście i dojazd do tych obiektów oraz dążyć do ograniczenia uciążliwości powodowanych prowadzonymi robotami.</w:t>
      </w:r>
    </w:p>
    <w:p w14:paraId="203443B1" w14:textId="77777777" w:rsidR="00831C3E" w:rsidRPr="00831C3E" w:rsidRDefault="00D162F9" w:rsidP="00C607D6">
      <w:pPr>
        <w:pStyle w:val="Akapitzlist"/>
        <w:numPr>
          <w:ilvl w:val="0"/>
          <w:numId w:val="86"/>
        </w:numPr>
        <w:ind w:left="426" w:hanging="284"/>
        <w:jc w:val="both"/>
        <w:rPr>
          <w:sz w:val="22"/>
          <w:szCs w:val="22"/>
        </w:rPr>
      </w:pPr>
      <w:r w:rsidRPr="00831C3E">
        <w:rPr>
          <w:sz w:val="22"/>
          <w:szCs w:val="22"/>
        </w:rPr>
        <w:t>Wykonawca zobowiązany jest do przestrzegania przepisów prawnych w zakresie ochrony środowiska.</w:t>
      </w:r>
    </w:p>
    <w:p w14:paraId="4809D4A5" w14:textId="77777777" w:rsidR="00831C3E" w:rsidRPr="00831C3E" w:rsidRDefault="00D162F9" w:rsidP="00C607D6">
      <w:pPr>
        <w:pStyle w:val="Akapitzlist"/>
        <w:numPr>
          <w:ilvl w:val="0"/>
          <w:numId w:val="86"/>
        </w:numPr>
        <w:ind w:left="426" w:hanging="284"/>
        <w:jc w:val="both"/>
        <w:rPr>
          <w:sz w:val="22"/>
          <w:szCs w:val="22"/>
        </w:rPr>
      </w:pPr>
      <w:r w:rsidRPr="00831C3E">
        <w:rPr>
          <w:sz w:val="22"/>
          <w:szCs w:val="22"/>
        </w:rPr>
        <w:t>Wykonawca zobowiązany jest do gospodarowania odpadami powstałymi w trakcie wykonywania remontu w sposób zgodny z obowiązującymi w tym zakresie przepisami oraz gwarantujący poszanowanie środowiska naturalnego.</w:t>
      </w:r>
    </w:p>
    <w:p w14:paraId="03EB3ADD" w14:textId="17A59D52" w:rsidR="00831C3E" w:rsidRPr="00831C3E" w:rsidRDefault="00D162F9" w:rsidP="00C607D6">
      <w:pPr>
        <w:pStyle w:val="Akapitzlist"/>
        <w:numPr>
          <w:ilvl w:val="0"/>
          <w:numId w:val="86"/>
        </w:numPr>
        <w:ind w:left="426" w:hanging="284"/>
        <w:jc w:val="both"/>
        <w:rPr>
          <w:sz w:val="22"/>
          <w:szCs w:val="22"/>
        </w:rPr>
      </w:pPr>
      <w:r w:rsidRPr="00831C3E">
        <w:rPr>
          <w:sz w:val="22"/>
          <w:szCs w:val="22"/>
        </w:rPr>
        <w:t>Wykonawca jest zobowiązany używać środków transportu do przewozu gruzu wyposażonych w</w:t>
      </w:r>
      <w:r w:rsidR="00F14188">
        <w:rPr>
          <w:sz w:val="22"/>
          <w:szCs w:val="22"/>
        </w:rPr>
        <w:t> </w:t>
      </w:r>
      <w:r w:rsidRPr="00831C3E">
        <w:rPr>
          <w:sz w:val="22"/>
          <w:szCs w:val="22"/>
        </w:rPr>
        <w:t>zabezpieczenia przed pyleniem.</w:t>
      </w:r>
    </w:p>
    <w:p w14:paraId="41CADBFF" w14:textId="16AE5C1F" w:rsidR="00831C3E" w:rsidRPr="00831C3E" w:rsidRDefault="00D162F9" w:rsidP="00C607D6">
      <w:pPr>
        <w:pStyle w:val="Akapitzlist"/>
        <w:numPr>
          <w:ilvl w:val="0"/>
          <w:numId w:val="86"/>
        </w:numPr>
        <w:ind w:left="426" w:hanging="284"/>
        <w:jc w:val="both"/>
        <w:rPr>
          <w:sz w:val="22"/>
          <w:szCs w:val="22"/>
        </w:rPr>
      </w:pPr>
      <w:r w:rsidRPr="00831C3E">
        <w:rPr>
          <w:sz w:val="22"/>
          <w:szCs w:val="22"/>
        </w:rPr>
        <w:t xml:space="preserve">Roboty ziemne wykonywane w pobliżu istniejącego uzbrojenia terenu należy prowadzić </w:t>
      </w:r>
      <w:r w:rsidR="00522B5E">
        <w:rPr>
          <w:sz w:val="22"/>
          <w:szCs w:val="22"/>
        </w:rPr>
        <w:br/>
      </w:r>
      <w:r w:rsidRPr="00831C3E">
        <w:rPr>
          <w:sz w:val="22"/>
          <w:szCs w:val="22"/>
        </w:rPr>
        <w:t>pod nadzorem danego gestora sieci, koszty tych nadzorów obciążać będą wykonawcę.</w:t>
      </w:r>
      <w:r w:rsidR="00F14188">
        <w:rPr>
          <w:sz w:val="22"/>
          <w:szCs w:val="22"/>
        </w:rPr>
        <w:t xml:space="preserve"> </w:t>
      </w:r>
    </w:p>
    <w:p w14:paraId="0B5E3137" w14:textId="2CC1607D" w:rsidR="00831C3E" w:rsidRPr="00831C3E" w:rsidRDefault="00D162F9" w:rsidP="00C607D6">
      <w:pPr>
        <w:pStyle w:val="Akapitzlist"/>
        <w:numPr>
          <w:ilvl w:val="0"/>
          <w:numId w:val="86"/>
        </w:numPr>
        <w:ind w:left="426" w:hanging="284"/>
        <w:jc w:val="both"/>
        <w:rPr>
          <w:sz w:val="22"/>
          <w:szCs w:val="22"/>
        </w:rPr>
      </w:pPr>
      <w:r w:rsidRPr="00831C3E">
        <w:rPr>
          <w:sz w:val="22"/>
          <w:szCs w:val="22"/>
        </w:rPr>
        <w:t>W razie potrzeby obsługę geodezyjną dla wykonywanych robót zapewnia Wykonawca.</w:t>
      </w:r>
      <w:r w:rsidR="00F14188">
        <w:rPr>
          <w:sz w:val="22"/>
          <w:szCs w:val="22"/>
        </w:rPr>
        <w:t xml:space="preserve"> </w:t>
      </w:r>
    </w:p>
    <w:p w14:paraId="237C8EB9" w14:textId="3A10D72C" w:rsidR="00831C3E" w:rsidRPr="00831C3E" w:rsidRDefault="00D162F9" w:rsidP="00C607D6">
      <w:pPr>
        <w:pStyle w:val="Akapitzlist"/>
        <w:numPr>
          <w:ilvl w:val="0"/>
          <w:numId w:val="86"/>
        </w:numPr>
        <w:ind w:left="426" w:hanging="284"/>
        <w:jc w:val="both"/>
        <w:rPr>
          <w:sz w:val="22"/>
          <w:szCs w:val="22"/>
        </w:rPr>
      </w:pPr>
      <w:r w:rsidRPr="00831C3E">
        <w:rPr>
          <w:sz w:val="22"/>
          <w:szCs w:val="22"/>
        </w:rPr>
        <w:t xml:space="preserve">Wykonawca zobligowany jest do ochrony istniejących znaków geodezyjnych, a w razie </w:t>
      </w:r>
      <w:r w:rsidR="00522B5E">
        <w:rPr>
          <w:sz w:val="22"/>
          <w:szCs w:val="22"/>
        </w:rPr>
        <w:br/>
      </w:r>
      <w:r w:rsidRPr="00831C3E">
        <w:rPr>
          <w:sz w:val="22"/>
          <w:szCs w:val="22"/>
        </w:rPr>
        <w:t>ich naruszenia do  ich odtworzenia oraz do wykonania geodezyjnych pomiarów powykonawczych wraz z dokonaniem wpisu geodezyjnego i zatwierdzeniem przez stosowny ośrodek geodezyjny.</w:t>
      </w:r>
      <w:r w:rsidR="00F14188">
        <w:rPr>
          <w:sz w:val="22"/>
          <w:szCs w:val="22"/>
        </w:rPr>
        <w:t xml:space="preserve"> </w:t>
      </w:r>
    </w:p>
    <w:p w14:paraId="343A559C" w14:textId="29B1315A" w:rsidR="00831C3E" w:rsidRDefault="00C10D78" w:rsidP="00C607D6">
      <w:pPr>
        <w:pStyle w:val="Akapitzlist"/>
        <w:numPr>
          <w:ilvl w:val="0"/>
          <w:numId w:val="86"/>
        </w:numPr>
        <w:ind w:left="426" w:hanging="284"/>
        <w:jc w:val="both"/>
        <w:rPr>
          <w:sz w:val="22"/>
          <w:szCs w:val="22"/>
        </w:rPr>
      </w:pPr>
      <w:r>
        <w:rPr>
          <w:sz w:val="22"/>
          <w:szCs w:val="22"/>
        </w:rPr>
        <w:t>K</w:t>
      </w:r>
      <w:r w:rsidR="00D162F9" w:rsidRPr="00831C3E">
        <w:rPr>
          <w:sz w:val="22"/>
          <w:szCs w:val="22"/>
        </w:rPr>
        <w:t>oszty i</w:t>
      </w:r>
      <w:r w:rsidR="001C29A9">
        <w:rPr>
          <w:sz w:val="22"/>
          <w:szCs w:val="22"/>
        </w:rPr>
        <w:t> </w:t>
      </w:r>
      <w:r w:rsidR="00D162F9" w:rsidRPr="00831C3E">
        <w:rPr>
          <w:sz w:val="22"/>
          <w:szCs w:val="22"/>
        </w:rPr>
        <w:t>obowiązek wykonania usług</w:t>
      </w:r>
      <w:r>
        <w:rPr>
          <w:sz w:val="22"/>
          <w:szCs w:val="22"/>
        </w:rPr>
        <w:t xml:space="preserve"> geodezyjnych</w:t>
      </w:r>
      <w:r w:rsidR="00D162F9" w:rsidRPr="00831C3E">
        <w:rPr>
          <w:sz w:val="22"/>
          <w:szCs w:val="22"/>
        </w:rPr>
        <w:t xml:space="preserve"> spoczywa na Wykonawcy robót. </w:t>
      </w:r>
      <w:r w:rsidR="00F14188">
        <w:rPr>
          <w:sz w:val="22"/>
          <w:szCs w:val="22"/>
        </w:rPr>
        <w:t xml:space="preserve"> </w:t>
      </w:r>
    </w:p>
    <w:p w14:paraId="5229506B" w14:textId="33B6D391" w:rsidR="00831C3E" w:rsidRPr="00831C3E" w:rsidRDefault="00D162F9" w:rsidP="00C607D6">
      <w:pPr>
        <w:pStyle w:val="Akapitzlist"/>
        <w:numPr>
          <w:ilvl w:val="0"/>
          <w:numId w:val="86"/>
        </w:numPr>
        <w:ind w:left="426" w:hanging="284"/>
        <w:jc w:val="both"/>
        <w:rPr>
          <w:sz w:val="22"/>
          <w:szCs w:val="22"/>
        </w:rPr>
      </w:pPr>
      <w:r w:rsidRPr="00831C3E">
        <w:rPr>
          <w:sz w:val="22"/>
          <w:szCs w:val="22"/>
        </w:rPr>
        <w:t xml:space="preserve">W przypadku gdy w procesie budowlanym konieczne okaże się posiadanie innych </w:t>
      </w:r>
      <w:r w:rsidR="00831C3E">
        <w:rPr>
          <w:sz w:val="22"/>
          <w:szCs w:val="22"/>
        </w:rPr>
        <w:t>(</w:t>
      </w:r>
      <w:r w:rsidRPr="00831C3E">
        <w:rPr>
          <w:sz w:val="22"/>
          <w:szCs w:val="22"/>
        </w:rPr>
        <w:t>niż wymagane w SWZ) uprawnień, wykonawca zapewni osoby z wymaganymi uprawnieniami.</w:t>
      </w:r>
      <w:r w:rsidR="00F14188">
        <w:rPr>
          <w:sz w:val="22"/>
          <w:szCs w:val="22"/>
        </w:rPr>
        <w:t xml:space="preserve"> </w:t>
      </w:r>
    </w:p>
    <w:p w14:paraId="05B91791" w14:textId="331B7885" w:rsidR="00831C3E" w:rsidRPr="00831C3E" w:rsidRDefault="00E45DAD" w:rsidP="00C607D6">
      <w:pPr>
        <w:pStyle w:val="Akapitzlist"/>
        <w:numPr>
          <w:ilvl w:val="0"/>
          <w:numId w:val="86"/>
        </w:numPr>
        <w:ind w:left="426" w:hanging="284"/>
        <w:jc w:val="both"/>
        <w:rPr>
          <w:sz w:val="22"/>
          <w:szCs w:val="22"/>
        </w:rPr>
      </w:pPr>
      <w:r w:rsidRPr="00831C3E">
        <w:rPr>
          <w:sz w:val="22"/>
          <w:szCs w:val="22"/>
        </w:rPr>
        <w:t xml:space="preserve">Urządzenia i sprzęt użyty do wykonania przedmiotu zamówienie musi posiadać dopuszczenia </w:t>
      </w:r>
      <w:r w:rsidR="00522B5E">
        <w:rPr>
          <w:sz w:val="22"/>
          <w:szCs w:val="22"/>
        </w:rPr>
        <w:br/>
      </w:r>
      <w:r w:rsidRPr="00831C3E">
        <w:rPr>
          <w:sz w:val="22"/>
          <w:szCs w:val="22"/>
        </w:rPr>
        <w:t>do stosowania przy wykonywaniu robót budowlanych</w:t>
      </w:r>
      <w:r w:rsidR="00831C3E" w:rsidRPr="00831C3E">
        <w:rPr>
          <w:sz w:val="22"/>
          <w:szCs w:val="22"/>
        </w:rPr>
        <w:t>.</w:t>
      </w:r>
    </w:p>
    <w:p w14:paraId="5AB487D8" w14:textId="57267C8B" w:rsidR="00831C3E" w:rsidRPr="00831C3E" w:rsidRDefault="00EA4668" w:rsidP="00C607D6">
      <w:pPr>
        <w:pStyle w:val="Akapitzlist"/>
        <w:numPr>
          <w:ilvl w:val="0"/>
          <w:numId w:val="86"/>
        </w:numPr>
        <w:ind w:left="426" w:hanging="284"/>
        <w:jc w:val="both"/>
        <w:rPr>
          <w:sz w:val="22"/>
          <w:szCs w:val="22"/>
        </w:rPr>
      </w:pPr>
      <w:r w:rsidRPr="00831C3E">
        <w:rPr>
          <w:sz w:val="22"/>
          <w:szCs w:val="22"/>
        </w:rPr>
        <w:t>Jeżeli charakter robót budowlanych będzie wymagał ustanowienia kierownika budowy</w:t>
      </w:r>
      <w:r w:rsidR="00830A99">
        <w:rPr>
          <w:sz w:val="22"/>
          <w:szCs w:val="22"/>
        </w:rPr>
        <w:t>/rozbiórki</w:t>
      </w:r>
      <w:r w:rsidRPr="00831C3E">
        <w:rPr>
          <w:sz w:val="22"/>
          <w:szCs w:val="22"/>
        </w:rPr>
        <w:t xml:space="preserve">, to obowiązek ten spoczywać będzie na Wykonawcy. Koszty z tego tytułu powinny być zawarte w cenie ofertowej. </w:t>
      </w:r>
      <w:r w:rsidR="00443F1C" w:rsidRPr="00831C3E">
        <w:rPr>
          <w:sz w:val="22"/>
          <w:szCs w:val="22"/>
        </w:rPr>
        <w:t>Złożenie oświadczenia o podjęciu obowiązków kierownika budowy wymagane jest przed przystąpieniem do robót, dla których ustawa Prawo budowlane wymaga ustanowienia kierownika budowy</w:t>
      </w:r>
    </w:p>
    <w:p w14:paraId="7C2EF341" w14:textId="424A75B0" w:rsidR="00DB1D93" w:rsidRPr="00831C3E" w:rsidRDefault="00DB1D93" w:rsidP="00C607D6">
      <w:pPr>
        <w:pStyle w:val="Akapitzlist"/>
        <w:numPr>
          <w:ilvl w:val="0"/>
          <w:numId w:val="86"/>
        </w:numPr>
        <w:ind w:left="426" w:hanging="284"/>
        <w:jc w:val="both"/>
        <w:rPr>
          <w:sz w:val="22"/>
          <w:szCs w:val="22"/>
        </w:rPr>
      </w:pPr>
      <w:r w:rsidRPr="00831C3E">
        <w:rPr>
          <w:sz w:val="22"/>
          <w:szCs w:val="22"/>
        </w:rPr>
        <w:t xml:space="preserve">Wykonawca przekaże </w:t>
      </w:r>
      <w:r w:rsidRPr="00830A99">
        <w:rPr>
          <w:sz w:val="22"/>
          <w:szCs w:val="22"/>
        </w:rPr>
        <w:t>Zamawiającemu kompletną dokumentację powykonawczą z wszystkimi wymaganymi dokumentami odbiorowymi</w:t>
      </w:r>
    </w:p>
    <w:p w14:paraId="3DBE9161" w14:textId="77777777" w:rsidR="00F221B2" w:rsidRDefault="00602FAA" w:rsidP="00C607D6">
      <w:pPr>
        <w:pStyle w:val="Akapitzlist"/>
        <w:numPr>
          <w:ilvl w:val="0"/>
          <w:numId w:val="32"/>
        </w:numPr>
        <w:spacing w:before="120" w:after="120"/>
        <w:ind w:left="714" w:hanging="357"/>
        <w:contextualSpacing w:val="0"/>
        <w:jc w:val="both"/>
        <w:rPr>
          <w:b/>
          <w:bCs/>
        </w:rPr>
      </w:pPr>
      <w:bookmarkStart w:id="101" w:name="_Toc67292104"/>
      <w:bookmarkStart w:id="102" w:name="_Hlk67824277"/>
      <w:r w:rsidRPr="00A96B0E">
        <w:rPr>
          <w:b/>
          <w:bCs/>
        </w:rPr>
        <w:t>Obowiązki Zamawiającego</w:t>
      </w:r>
      <w:bookmarkEnd w:id="101"/>
      <w:r w:rsidR="00112408">
        <w:rPr>
          <w:b/>
          <w:bCs/>
        </w:rPr>
        <w:t>:</w:t>
      </w:r>
      <w:r w:rsidRPr="00A96B0E">
        <w:rPr>
          <w:b/>
          <w:bCs/>
        </w:rPr>
        <w:t xml:space="preserve"> </w:t>
      </w:r>
    </w:p>
    <w:p w14:paraId="10AA2A05" w14:textId="3FEB4F5F" w:rsidR="0007471A" w:rsidRPr="004D037D" w:rsidRDefault="008A77B0" w:rsidP="00C607D6">
      <w:pPr>
        <w:pStyle w:val="Akapitzlist"/>
        <w:numPr>
          <w:ilvl w:val="0"/>
          <w:numId w:val="87"/>
        </w:numPr>
        <w:ind w:left="426" w:hanging="284"/>
        <w:jc w:val="both"/>
        <w:rPr>
          <w:sz w:val="22"/>
          <w:szCs w:val="22"/>
        </w:rPr>
      </w:pPr>
      <w:r w:rsidRPr="004D037D">
        <w:rPr>
          <w:sz w:val="22"/>
          <w:szCs w:val="22"/>
        </w:rPr>
        <w:t>Zamawiający</w:t>
      </w:r>
      <w:r w:rsidRPr="004D037D">
        <w:rPr>
          <w:i/>
          <w:iCs/>
          <w:sz w:val="22"/>
          <w:szCs w:val="22"/>
        </w:rPr>
        <w:t xml:space="preserve"> </w:t>
      </w:r>
      <w:r w:rsidR="0007471A" w:rsidRPr="004D037D">
        <w:rPr>
          <w:sz w:val="22"/>
          <w:szCs w:val="22"/>
        </w:rPr>
        <w:t xml:space="preserve">zobowiązany jest do protokolarnego przekazania </w:t>
      </w:r>
      <w:r w:rsidR="00830A99">
        <w:rPr>
          <w:sz w:val="22"/>
          <w:szCs w:val="22"/>
        </w:rPr>
        <w:t>terenu rozbiórki/frontu robót</w:t>
      </w:r>
      <w:r w:rsidR="0007471A" w:rsidRPr="004D037D">
        <w:rPr>
          <w:sz w:val="22"/>
          <w:szCs w:val="22"/>
        </w:rPr>
        <w:t xml:space="preserve"> </w:t>
      </w:r>
      <w:r w:rsidR="00522B5E">
        <w:rPr>
          <w:sz w:val="22"/>
          <w:szCs w:val="22"/>
        </w:rPr>
        <w:br/>
      </w:r>
      <w:r w:rsidR="0007471A" w:rsidRPr="004D037D">
        <w:rPr>
          <w:sz w:val="22"/>
          <w:szCs w:val="22"/>
        </w:rPr>
        <w:t xml:space="preserve">w terminie określonym w </w:t>
      </w:r>
      <w:r w:rsidR="0012035B" w:rsidRPr="004D037D">
        <w:rPr>
          <w:sz w:val="22"/>
          <w:szCs w:val="22"/>
        </w:rPr>
        <w:t>umow</w:t>
      </w:r>
      <w:r w:rsidR="0007471A" w:rsidRPr="004D037D">
        <w:rPr>
          <w:sz w:val="22"/>
          <w:szCs w:val="22"/>
        </w:rPr>
        <w:t xml:space="preserve">ie i wskazania miejsca wykonywania robót. </w:t>
      </w:r>
    </w:p>
    <w:p w14:paraId="2CF1486F" w14:textId="53F332FC" w:rsidR="0038687C" w:rsidRPr="004D037D" w:rsidRDefault="00F221B2" w:rsidP="00C607D6">
      <w:pPr>
        <w:pStyle w:val="Akapitzlist"/>
        <w:numPr>
          <w:ilvl w:val="0"/>
          <w:numId w:val="87"/>
        </w:numPr>
        <w:ind w:left="426" w:hanging="284"/>
        <w:jc w:val="both"/>
        <w:rPr>
          <w:sz w:val="22"/>
          <w:szCs w:val="22"/>
        </w:rPr>
      </w:pPr>
      <w:r w:rsidRPr="004D037D">
        <w:rPr>
          <w:sz w:val="22"/>
          <w:szCs w:val="22"/>
        </w:rPr>
        <w:t>Zamawiający udzieli niezbędnych informacji i wyjaśnień, w tym</w:t>
      </w:r>
      <w:r w:rsidR="00897A80" w:rsidRPr="004D037D">
        <w:rPr>
          <w:sz w:val="22"/>
          <w:szCs w:val="22"/>
        </w:rPr>
        <w:t xml:space="preserve"> niezbędnej</w:t>
      </w:r>
      <w:r w:rsidRPr="004D037D">
        <w:rPr>
          <w:sz w:val="22"/>
          <w:szCs w:val="22"/>
        </w:rPr>
        <w:t xml:space="preserve"> pełnej informacji o</w:t>
      </w:r>
      <w:r w:rsidR="001C29A9" w:rsidRPr="004D037D">
        <w:rPr>
          <w:sz w:val="22"/>
          <w:szCs w:val="22"/>
        </w:rPr>
        <w:t> </w:t>
      </w:r>
      <w:r w:rsidRPr="004D037D">
        <w:rPr>
          <w:sz w:val="22"/>
          <w:szCs w:val="22"/>
        </w:rPr>
        <w:t xml:space="preserve">istniejącym ryzyku zawodowym w zakładzie Zamawiającego. </w:t>
      </w:r>
    </w:p>
    <w:p w14:paraId="73C842B8" w14:textId="7D4D68FA" w:rsidR="008A77B0" w:rsidRPr="004D037D" w:rsidRDefault="00654475" w:rsidP="00C607D6">
      <w:pPr>
        <w:pStyle w:val="Akapitzlist"/>
        <w:numPr>
          <w:ilvl w:val="0"/>
          <w:numId w:val="87"/>
        </w:numPr>
        <w:ind w:left="426" w:hanging="284"/>
        <w:jc w:val="both"/>
        <w:rPr>
          <w:sz w:val="22"/>
          <w:szCs w:val="22"/>
        </w:rPr>
      </w:pPr>
      <w:r w:rsidRPr="004D037D">
        <w:rPr>
          <w:sz w:val="22"/>
          <w:szCs w:val="22"/>
        </w:rPr>
        <w:t xml:space="preserve">Zamawiający organizuje i zapewnia bezpieczeństwo przeciwpożarowe. </w:t>
      </w:r>
    </w:p>
    <w:p w14:paraId="7608E93C" w14:textId="233ADFF7" w:rsidR="00654475" w:rsidRPr="004D037D" w:rsidRDefault="00654475" w:rsidP="00C607D6">
      <w:pPr>
        <w:pStyle w:val="Akapitzlist"/>
        <w:numPr>
          <w:ilvl w:val="0"/>
          <w:numId w:val="87"/>
        </w:numPr>
        <w:ind w:left="426" w:hanging="284"/>
        <w:jc w:val="both"/>
        <w:rPr>
          <w:sz w:val="22"/>
          <w:szCs w:val="22"/>
        </w:rPr>
      </w:pPr>
      <w:r w:rsidRPr="004D037D">
        <w:rPr>
          <w:sz w:val="22"/>
          <w:szCs w:val="22"/>
        </w:rPr>
        <w:t>W przypadku gdy pracownik Wykonawcy ulegnie wypadkowi, Zamawiający do czasu przejęcia dochodzenia wypadku przez służby BHP Wykonawcy zobowiązany jest zapewnić:</w:t>
      </w:r>
    </w:p>
    <w:p w14:paraId="4EE8A911" w14:textId="50A2293C" w:rsidR="00654475" w:rsidRPr="004D037D" w:rsidRDefault="00654475" w:rsidP="00C607D6">
      <w:pPr>
        <w:numPr>
          <w:ilvl w:val="1"/>
          <w:numId w:val="88"/>
        </w:numPr>
        <w:ind w:left="993"/>
        <w:jc w:val="both"/>
        <w:rPr>
          <w:sz w:val="22"/>
          <w:szCs w:val="22"/>
        </w:rPr>
      </w:pPr>
      <w:r w:rsidRPr="004D037D">
        <w:rPr>
          <w:sz w:val="22"/>
          <w:szCs w:val="22"/>
        </w:rPr>
        <w:t>niezwłoczne zorganizowanie pierwszej pomocy dla poszkodowanego wraz z wydaniem wstępnej opinii lekarskiej i koniecznym transportem sanitarnym,</w:t>
      </w:r>
    </w:p>
    <w:p w14:paraId="4EAADE32" w14:textId="77777777" w:rsidR="00654475" w:rsidRPr="004D037D" w:rsidRDefault="00654475" w:rsidP="00C607D6">
      <w:pPr>
        <w:numPr>
          <w:ilvl w:val="1"/>
          <w:numId w:val="88"/>
        </w:numPr>
        <w:ind w:left="993"/>
        <w:jc w:val="both"/>
        <w:rPr>
          <w:sz w:val="22"/>
          <w:szCs w:val="22"/>
        </w:rPr>
      </w:pPr>
      <w:r w:rsidRPr="004D037D">
        <w:rPr>
          <w:sz w:val="22"/>
          <w:szCs w:val="22"/>
        </w:rPr>
        <w:t>zabezpieczenie miejsca, gdy wypadek miał miejsce poza rejonem pracy Wykonawcy,</w:t>
      </w:r>
    </w:p>
    <w:p w14:paraId="4068286C" w14:textId="77777777" w:rsidR="004D037D" w:rsidRDefault="00654475" w:rsidP="00C607D6">
      <w:pPr>
        <w:numPr>
          <w:ilvl w:val="1"/>
          <w:numId w:val="88"/>
        </w:numPr>
        <w:ind w:left="993"/>
        <w:jc w:val="both"/>
        <w:rPr>
          <w:sz w:val="22"/>
          <w:szCs w:val="22"/>
        </w:rPr>
      </w:pPr>
      <w:r w:rsidRPr="004D037D">
        <w:rPr>
          <w:sz w:val="22"/>
          <w:szCs w:val="22"/>
        </w:rPr>
        <w:t>udostępnienie niezbędnych informacji i materiałów służbie BHP Wykonawcy</w:t>
      </w:r>
      <w:r w:rsidR="008A77B0" w:rsidRPr="004D037D">
        <w:rPr>
          <w:sz w:val="22"/>
          <w:szCs w:val="22"/>
        </w:rPr>
        <w:t xml:space="preserve">. </w:t>
      </w:r>
    </w:p>
    <w:p w14:paraId="0435CB07" w14:textId="758B8CAA" w:rsidR="00654475" w:rsidRPr="004D037D" w:rsidRDefault="00654475" w:rsidP="00C607D6">
      <w:pPr>
        <w:numPr>
          <w:ilvl w:val="0"/>
          <w:numId w:val="87"/>
        </w:numPr>
        <w:ind w:left="426" w:hanging="284"/>
        <w:jc w:val="both"/>
        <w:rPr>
          <w:sz w:val="22"/>
          <w:szCs w:val="22"/>
        </w:rPr>
      </w:pPr>
      <w:r w:rsidRPr="004D037D">
        <w:rPr>
          <w:sz w:val="22"/>
          <w:szCs w:val="22"/>
        </w:rPr>
        <w:t>Powyższa procedura w koniecznym zakresie dotyczyć będzie również pracowników Wykonawcy wymagających nagłej interwencji lekarskiej.</w:t>
      </w:r>
      <w:r w:rsidR="008A77B0" w:rsidRPr="004D037D">
        <w:rPr>
          <w:i/>
          <w:iCs/>
          <w:color w:val="4472C4" w:themeColor="accent1"/>
          <w:sz w:val="22"/>
          <w:szCs w:val="22"/>
        </w:rPr>
        <w:t xml:space="preserve"> </w:t>
      </w:r>
    </w:p>
    <w:p w14:paraId="1EBA8697" w14:textId="46AF5848" w:rsidR="00654475" w:rsidRPr="004D037D" w:rsidRDefault="00654475" w:rsidP="00C607D6">
      <w:pPr>
        <w:numPr>
          <w:ilvl w:val="0"/>
          <w:numId w:val="87"/>
        </w:numPr>
        <w:ind w:left="426" w:hanging="284"/>
        <w:jc w:val="both"/>
        <w:rPr>
          <w:sz w:val="22"/>
          <w:szCs w:val="22"/>
        </w:rPr>
      </w:pPr>
      <w:r w:rsidRPr="004D037D">
        <w:rPr>
          <w:sz w:val="22"/>
          <w:szCs w:val="22"/>
        </w:rPr>
        <w:t xml:space="preserve">W przypadku stwierdzenia u pracownika Wykonawcy braku kwalifikacji lub naruszenia postanowień </w:t>
      </w:r>
      <w:r w:rsidR="00F32ECB" w:rsidRPr="004D037D">
        <w:rPr>
          <w:sz w:val="22"/>
          <w:szCs w:val="22"/>
        </w:rPr>
        <w:t xml:space="preserve">ustawy </w:t>
      </w:r>
      <w:r w:rsidRPr="004D037D">
        <w:rPr>
          <w:sz w:val="22"/>
          <w:szCs w:val="22"/>
        </w:rPr>
        <w:t>Praw</w:t>
      </w:r>
      <w:r w:rsidR="00F32ECB" w:rsidRPr="004D037D">
        <w:rPr>
          <w:sz w:val="22"/>
          <w:szCs w:val="22"/>
        </w:rPr>
        <w:t>o</w:t>
      </w:r>
      <w:r w:rsidRPr="004D037D">
        <w:rPr>
          <w:sz w:val="22"/>
          <w:szCs w:val="22"/>
        </w:rPr>
        <w:t xml:space="preserve"> </w:t>
      </w:r>
      <w:r w:rsidR="00830A99">
        <w:rPr>
          <w:sz w:val="22"/>
          <w:szCs w:val="22"/>
        </w:rPr>
        <w:t>G</w:t>
      </w:r>
      <w:r w:rsidRPr="004D037D">
        <w:rPr>
          <w:sz w:val="22"/>
          <w:szCs w:val="22"/>
        </w:rPr>
        <w:t xml:space="preserve">eologiczne i </w:t>
      </w:r>
      <w:r w:rsidR="00830A99">
        <w:rPr>
          <w:sz w:val="22"/>
          <w:szCs w:val="22"/>
        </w:rPr>
        <w:t>G</w:t>
      </w:r>
      <w:r w:rsidRPr="004D037D">
        <w:rPr>
          <w:sz w:val="22"/>
          <w:szCs w:val="22"/>
        </w:rPr>
        <w:t>órnicze,</w:t>
      </w:r>
      <w:r w:rsidR="00830A99">
        <w:rPr>
          <w:sz w:val="22"/>
          <w:szCs w:val="22"/>
        </w:rPr>
        <w:t xml:space="preserve"> Prawo Budowlane,</w:t>
      </w:r>
      <w:r w:rsidRPr="004D037D">
        <w:rPr>
          <w:sz w:val="22"/>
          <w:szCs w:val="22"/>
        </w:rPr>
        <w:t xml:space="preserve"> Praw</w:t>
      </w:r>
      <w:r w:rsidR="006E1831">
        <w:rPr>
          <w:sz w:val="22"/>
          <w:szCs w:val="22"/>
        </w:rPr>
        <w:t>o</w:t>
      </w:r>
      <w:r w:rsidRPr="004D037D">
        <w:rPr>
          <w:sz w:val="22"/>
          <w:szCs w:val="22"/>
        </w:rPr>
        <w:t xml:space="preserve"> Pracy, Regulaminu Pracy obowiązującego u</w:t>
      </w:r>
      <w:r w:rsidR="00F32ECB" w:rsidRPr="004D037D">
        <w:rPr>
          <w:sz w:val="22"/>
          <w:szCs w:val="22"/>
        </w:rPr>
        <w:t xml:space="preserve"> </w:t>
      </w:r>
      <w:r w:rsidRPr="004D037D">
        <w:rPr>
          <w:sz w:val="22"/>
          <w:szCs w:val="22"/>
        </w:rPr>
        <w:t xml:space="preserve">Zamawiającego, Zamawiający odda go do dyspozycji Wykonawcy. </w:t>
      </w:r>
    </w:p>
    <w:p w14:paraId="6F54AAE6" w14:textId="4FDAAD14" w:rsidR="00DB1D93" w:rsidRPr="004D037D" w:rsidRDefault="00E6260C" w:rsidP="00C607D6">
      <w:pPr>
        <w:numPr>
          <w:ilvl w:val="0"/>
          <w:numId w:val="87"/>
        </w:numPr>
        <w:ind w:left="426" w:hanging="284"/>
        <w:jc w:val="both"/>
        <w:rPr>
          <w:sz w:val="22"/>
          <w:szCs w:val="22"/>
        </w:rPr>
      </w:pPr>
      <w:r w:rsidRPr="004D037D">
        <w:rPr>
          <w:sz w:val="22"/>
          <w:szCs w:val="22"/>
        </w:rPr>
        <w:t>Decyzje w sprawach jw. nie podlegają odwołaniu oraz nie zezwalają Wykonawcy na zmianę zakresu i terminu wykonania przedmiotu umowy.</w:t>
      </w:r>
      <w:r w:rsidR="008A77B0" w:rsidRPr="004D037D">
        <w:rPr>
          <w:i/>
          <w:iCs/>
          <w:color w:val="4472C4" w:themeColor="accent1"/>
          <w:sz w:val="22"/>
          <w:szCs w:val="22"/>
        </w:rPr>
        <w:t>]</w:t>
      </w:r>
    </w:p>
    <w:p w14:paraId="36414B75" w14:textId="4BE9A939" w:rsidR="00443F1C" w:rsidRDefault="00F221B2" w:rsidP="00C607D6">
      <w:pPr>
        <w:numPr>
          <w:ilvl w:val="0"/>
          <w:numId w:val="87"/>
        </w:numPr>
        <w:ind w:left="426" w:hanging="284"/>
        <w:jc w:val="both"/>
        <w:rPr>
          <w:sz w:val="22"/>
          <w:szCs w:val="22"/>
        </w:rPr>
      </w:pPr>
      <w:r w:rsidRPr="004D037D">
        <w:rPr>
          <w:sz w:val="22"/>
          <w:szCs w:val="22"/>
        </w:rPr>
        <w:t>Zamawiający zobowiąz</w:t>
      </w:r>
      <w:r w:rsidR="006A725E" w:rsidRPr="004D037D">
        <w:rPr>
          <w:sz w:val="22"/>
          <w:szCs w:val="22"/>
        </w:rPr>
        <w:t>any</w:t>
      </w:r>
      <w:r w:rsidRPr="004D037D">
        <w:rPr>
          <w:sz w:val="22"/>
          <w:szCs w:val="22"/>
        </w:rPr>
        <w:t xml:space="preserve"> jest do </w:t>
      </w:r>
      <w:r w:rsidR="00C26BD6" w:rsidRPr="004D037D">
        <w:rPr>
          <w:sz w:val="22"/>
          <w:szCs w:val="22"/>
        </w:rPr>
        <w:t>dokon</w:t>
      </w:r>
      <w:r w:rsidR="006E1831">
        <w:rPr>
          <w:sz w:val="22"/>
          <w:szCs w:val="22"/>
        </w:rPr>
        <w:t>ania</w:t>
      </w:r>
      <w:r w:rsidR="00C26BD6" w:rsidRPr="004D037D">
        <w:rPr>
          <w:sz w:val="22"/>
          <w:szCs w:val="22"/>
        </w:rPr>
        <w:t xml:space="preserve"> odbioru końcowego bezusterkowo </w:t>
      </w:r>
      <w:r w:rsidRPr="004D037D">
        <w:rPr>
          <w:sz w:val="22"/>
          <w:szCs w:val="22"/>
        </w:rPr>
        <w:t xml:space="preserve">wykonanych robót będących przedmiotem </w:t>
      </w:r>
      <w:r w:rsidR="0012035B" w:rsidRPr="004D037D">
        <w:rPr>
          <w:sz w:val="22"/>
          <w:szCs w:val="22"/>
        </w:rPr>
        <w:t>umow</w:t>
      </w:r>
      <w:r w:rsidRPr="004D037D">
        <w:rPr>
          <w:sz w:val="22"/>
          <w:szCs w:val="22"/>
        </w:rPr>
        <w:t>y</w:t>
      </w:r>
      <w:r w:rsidR="00C26BD6" w:rsidRPr="004D037D">
        <w:rPr>
          <w:sz w:val="22"/>
          <w:szCs w:val="22"/>
        </w:rPr>
        <w:t>.</w:t>
      </w:r>
      <w:r w:rsidR="00DB1D93" w:rsidRPr="004D037D">
        <w:rPr>
          <w:sz w:val="22"/>
          <w:szCs w:val="22"/>
        </w:rPr>
        <w:t xml:space="preserve"> Zamawiający ma prawo do odmowy odbioru tej części roboty, która została wykonana niezgodnie z przedmiarem robót i warunkami </w:t>
      </w:r>
      <w:r w:rsidR="0012035B" w:rsidRPr="004D037D">
        <w:rPr>
          <w:sz w:val="22"/>
          <w:szCs w:val="22"/>
        </w:rPr>
        <w:t>umow</w:t>
      </w:r>
      <w:r w:rsidR="00DB1D93" w:rsidRPr="004D037D">
        <w:rPr>
          <w:sz w:val="22"/>
          <w:szCs w:val="22"/>
        </w:rPr>
        <w:t>y.</w:t>
      </w:r>
      <w:r w:rsidR="00C92469" w:rsidRPr="004D037D">
        <w:rPr>
          <w:sz w:val="22"/>
          <w:szCs w:val="22"/>
        </w:rPr>
        <w:t xml:space="preserve"> </w:t>
      </w:r>
    </w:p>
    <w:p w14:paraId="52C058DD" w14:textId="77777777" w:rsidR="00C13636" w:rsidRDefault="00C13636" w:rsidP="00C13636">
      <w:pPr>
        <w:jc w:val="both"/>
        <w:rPr>
          <w:sz w:val="22"/>
          <w:szCs w:val="22"/>
        </w:rPr>
      </w:pPr>
    </w:p>
    <w:p w14:paraId="71AB6C1D" w14:textId="77777777" w:rsidR="00C13636" w:rsidRDefault="00C13636" w:rsidP="00C13636">
      <w:pPr>
        <w:jc w:val="both"/>
        <w:rPr>
          <w:sz w:val="22"/>
          <w:szCs w:val="22"/>
        </w:rPr>
      </w:pPr>
    </w:p>
    <w:p w14:paraId="63EB7EA6" w14:textId="77777777" w:rsidR="00C13636" w:rsidRPr="004D037D" w:rsidRDefault="00C13636" w:rsidP="00C13636">
      <w:pPr>
        <w:jc w:val="both"/>
        <w:rPr>
          <w:sz w:val="22"/>
          <w:szCs w:val="22"/>
        </w:rPr>
      </w:pPr>
    </w:p>
    <w:p w14:paraId="21B31972" w14:textId="2E279CC2" w:rsidR="007F63D9" w:rsidRDefault="007F63D9" w:rsidP="00C607D6">
      <w:pPr>
        <w:pStyle w:val="Akapitzlist"/>
        <w:numPr>
          <w:ilvl w:val="0"/>
          <w:numId w:val="32"/>
        </w:numPr>
        <w:spacing w:before="120" w:after="120"/>
        <w:ind w:left="714" w:hanging="357"/>
        <w:contextualSpacing w:val="0"/>
        <w:jc w:val="both"/>
        <w:rPr>
          <w:b/>
          <w:bCs/>
        </w:rPr>
      </w:pPr>
      <w:bookmarkStart w:id="103" w:name="_Toc67292096"/>
      <w:bookmarkStart w:id="104" w:name="_Toc67292095"/>
      <w:bookmarkStart w:id="105" w:name="_Hlk67824301"/>
      <w:bookmarkEnd w:id="102"/>
      <w:r w:rsidRPr="00C92469">
        <w:rPr>
          <w:b/>
          <w:bCs/>
        </w:rPr>
        <w:lastRenderedPageBreak/>
        <w:t>Forma zatrudnienia osób realizujących zamówienie</w:t>
      </w:r>
      <w:bookmarkEnd w:id="103"/>
      <w:r w:rsidR="00112408" w:rsidRPr="00C92469">
        <w:rPr>
          <w:b/>
          <w:bCs/>
        </w:rPr>
        <w:t>:</w:t>
      </w:r>
    </w:p>
    <w:p w14:paraId="24F75EBC" w14:textId="678E3D6B" w:rsidR="00167593" w:rsidRPr="00167593" w:rsidRDefault="00167593" w:rsidP="00167593">
      <w:pPr>
        <w:pStyle w:val="Akapitzlist"/>
        <w:spacing w:before="120" w:after="120"/>
        <w:ind w:left="714"/>
        <w:contextualSpacing w:val="0"/>
        <w:jc w:val="both"/>
      </w:pPr>
      <w:r w:rsidRPr="00167593">
        <w:t>Określona w Załączniku nr 5 do SWZ – Istotne postanowienia umowy §9</w:t>
      </w:r>
    </w:p>
    <w:p w14:paraId="219434BB" w14:textId="5D3C545D" w:rsidR="001B50F3" w:rsidRPr="001B50F3" w:rsidRDefault="001F655F" w:rsidP="00C607D6">
      <w:pPr>
        <w:pStyle w:val="Akapitzlist"/>
        <w:numPr>
          <w:ilvl w:val="0"/>
          <w:numId w:val="32"/>
        </w:numPr>
        <w:spacing w:before="120" w:after="120"/>
        <w:ind w:left="714" w:hanging="357"/>
        <w:contextualSpacing w:val="0"/>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4"/>
      <w:r w:rsidR="00112408">
        <w:rPr>
          <w:b/>
          <w:bCs/>
        </w:rPr>
        <w:t>:</w:t>
      </w:r>
      <w:r w:rsidRPr="00A96B0E">
        <w:rPr>
          <w:b/>
          <w:bCs/>
        </w:rPr>
        <w:t xml:space="preserve"> </w:t>
      </w:r>
    </w:p>
    <w:p w14:paraId="1957E8B9" w14:textId="4150CD2C" w:rsidR="001B50F3" w:rsidRPr="00254746" w:rsidRDefault="001B50F3" w:rsidP="00C607D6">
      <w:pPr>
        <w:pStyle w:val="Akapitzlist"/>
        <w:numPr>
          <w:ilvl w:val="0"/>
          <w:numId w:val="34"/>
        </w:numPr>
        <w:jc w:val="both"/>
        <w:rPr>
          <w:b/>
          <w:bCs/>
          <w:sz w:val="22"/>
          <w:szCs w:val="22"/>
        </w:rPr>
      </w:pPr>
      <w:bookmarkStart w:id="106" w:name="_Hlk82764309"/>
      <w:r w:rsidRPr="00D056E1">
        <w:rPr>
          <w:bCs/>
          <w:sz w:val="22"/>
        </w:rPr>
        <w:t xml:space="preserve">Realizacja przedmiotowego </w:t>
      </w:r>
      <w:r w:rsidRPr="002768F5">
        <w:rPr>
          <w:bCs/>
          <w:sz w:val="22"/>
        </w:rPr>
        <w:t xml:space="preserve">zamówienia </w:t>
      </w:r>
      <w:r w:rsidRPr="00AF2C15">
        <w:rPr>
          <w:bCs/>
          <w:sz w:val="22"/>
        </w:rPr>
        <w:t xml:space="preserve">wymaga / </w:t>
      </w:r>
      <w:r w:rsidRPr="00AF2C15">
        <w:rPr>
          <w:bCs/>
          <w:strike/>
          <w:sz w:val="22"/>
        </w:rPr>
        <w:t>nie wymaga</w:t>
      </w:r>
      <w:r w:rsidRPr="00AF2C15">
        <w:rPr>
          <w:bCs/>
          <w:sz w:val="22"/>
        </w:rPr>
        <w:t xml:space="preserve"> </w:t>
      </w:r>
      <w:r w:rsidRPr="002768F5">
        <w:rPr>
          <w:bCs/>
          <w:sz w:val="22"/>
        </w:rPr>
        <w:t>odpłatnego</w:t>
      </w:r>
      <w:r w:rsidRPr="00D056E1">
        <w:rPr>
          <w:bCs/>
          <w:sz w:val="22"/>
        </w:rPr>
        <w:t xml:space="preserve"> korzystania </w:t>
      </w:r>
      <w:r w:rsidR="00522B5E">
        <w:rPr>
          <w:bCs/>
          <w:sz w:val="22"/>
        </w:rPr>
        <w:br/>
      </w:r>
      <w:r w:rsidRPr="00D056E1">
        <w:rPr>
          <w:bCs/>
          <w:sz w:val="22"/>
        </w:rPr>
        <w:t>ze składników majątku Zamawiającego lub świadczenia usług bądź wydania materiałów niezbędnych do wykonania zamówienia.</w:t>
      </w:r>
      <w:r w:rsidRPr="00D056E1">
        <w:rPr>
          <w:sz w:val="22"/>
          <w:szCs w:val="22"/>
        </w:rPr>
        <w:t xml:space="preserve"> </w:t>
      </w:r>
    </w:p>
    <w:p w14:paraId="7FACC3A3" w14:textId="11552E99" w:rsidR="001B50F3" w:rsidRPr="001B50F3" w:rsidRDefault="006B0420" w:rsidP="00C607D6">
      <w:pPr>
        <w:numPr>
          <w:ilvl w:val="0"/>
          <w:numId w:val="34"/>
        </w:numPr>
        <w:ind w:hanging="436"/>
        <w:jc w:val="both"/>
        <w:rPr>
          <w:sz w:val="22"/>
          <w:szCs w:val="22"/>
        </w:rPr>
      </w:pPr>
      <w:r>
        <w:rPr>
          <w:sz w:val="22"/>
          <w:szCs w:val="22"/>
        </w:rPr>
        <w:t>Zamawiający</w:t>
      </w:r>
      <w:r w:rsidR="001B50F3" w:rsidRPr="00A0375C">
        <w:rPr>
          <w:sz w:val="22"/>
          <w:szCs w:val="22"/>
        </w:rPr>
        <w:t xml:space="preserve"> zapewnia dostęp do świadczeń wskazanych </w:t>
      </w:r>
      <w:r w:rsidR="001B50F3" w:rsidRPr="00D66CB0">
        <w:rPr>
          <w:sz w:val="22"/>
          <w:szCs w:val="22"/>
        </w:rPr>
        <w:t>poniżej.</w:t>
      </w:r>
    </w:p>
    <w:p w14:paraId="21DA4804" w14:textId="1F3E470F" w:rsidR="001B50F3" w:rsidRPr="00A0375C" w:rsidRDefault="001B50F3" w:rsidP="00C92469">
      <w:pPr>
        <w:ind w:left="720"/>
        <w:jc w:val="both"/>
        <w:rPr>
          <w:sz w:val="22"/>
          <w:szCs w:val="22"/>
        </w:rPr>
      </w:pPr>
      <w:r w:rsidRPr="00A0375C">
        <w:rPr>
          <w:sz w:val="22"/>
          <w:szCs w:val="22"/>
        </w:rPr>
        <w:t xml:space="preserve">Pod pojęciem wzajemnych świadczeń należy rozumieć usługi świadczone przez Zamawiającego na rzecz </w:t>
      </w:r>
      <w:r w:rsidR="00DB4D9E">
        <w:rPr>
          <w:sz w:val="22"/>
          <w:szCs w:val="22"/>
        </w:rPr>
        <w:t>Wykonawcy</w:t>
      </w:r>
      <w:r w:rsidRPr="00A0375C">
        <w:rPr>
          <w:sz w:val="22"/>
          <w:szCs w:val="22"/>
        </w:rPr>
        <w:t xml:space="preserve"> a obejmujące swym zakresem:</w:t>
      </w:r>
    </w:p>
    <w:p w14:paraId="29607C43" w14:textId="65F45FBA" w:rsidR="006E1831" w:rsidRPr="006E1831" w:rsidRDefault="006E1831" w:rsidP="00C607D6">
      <w:pPr>
        <w:pStyle w:val="Akapitzlist"/>
        <w:numPr>
          <w:ilvl w:val="0"/>
          <w:numId w:val="35"/>
        </w:numPr>
        <w:ind w:left="993" w:hanging="284"/>
        <w:jc w:val="both"/>
        <w:rPr>
          <w:i/>
          <w:iCs/>
          <w:color w:val="FF0000"/>
          <w:sz w:val="22"/>
          <w:szCs w:val="22"/>
        </w:rPr>
      </w:pPr>
      <w:r w:rsidRPr="00614F1A">
        <w:rPr>
          <w:sz w:val="22"/>
          <w:szCs w:val="22"/>
        </w:rPr>
        <w:t>usług szkolenia pracowników</w:t>
      </w:r>
      <w:r w:rsidR="00C10D78">
        <w:rPr>
          <w:sz w:val="22"/>
          <w:szCs w:val="22"/>
        </w:rPr>
        <w:t xml:space="preserve"> na obiekcie</w:t>
      </w:r>
      <w:r>
        <w:rPr>
          <w:sz w:val="22"/>
          <w:szCs w:val="22"/>
        </w:rPr>
        <w:t xml:space="preserve"> – koszty ponosi Zamawiający,</w:t>
      </w:r>
    </w:p>
    <w:p w14:paraId="4E098869" w14:textId="2C4A8446" w:rsidR="001B50F3" w:rsidRPr="006E1831" w:rsidRDefault="001B50F3" w:rsidP="00C607D6">
      <w:pPr>
        <w:pStyle w:val="Akapitzlist"/>
        <w:numPr>
          <w:ilvl w:val="0"/>
          <w:numId w:val="35"/>
        </w:numPr>
        <w:ind w:left="993" w:hanging="284"/>
        <w:jc w:val="both"/>
        <w:rPr>
          <w:i/>
          <w:iCs/>
          <w:color w:val="FF0000"/>
          <w:sz w:val="22"/>
          <w:szCs w:val="22"/>
        </w:rPr>
      </w:pPr>
      <w:r w:rsidRPr="00614F1A">
        <w:rPr>
          <w:sz w:val="22"/>
          <w:szCs w:val="22"/>
        </w:rPr>
        <w:t xml:space="preserve">usługi łaźni, lampowni </w:t>
      </w:r>
      <w:r w:rsidR="006E1831" w:rsidRPr="00363A86">
        <w:rPr>
          <w:i/>
          <w:iCs/>
          <w:sz w:val="22"/>
          <w:szCs w:val="22"/>
        </w:rPr>
        <w:t xml:space="preserve">– </w:t>
      </w:r>
      <w:r w:rsidR="006E1831">
        <w:rPr>
          <w:i/>
          <w:iCs/>
          <w:sz w:val="22"/>
          <w:szCs w:val="22"/>
        </w:rPr>
        <w:t>odpłatnie</w:t>
      </w:r>
      <w:r w:rsidR="006E1831" w:rsidRPr="00614F1A">
        <w:rPr>
          <w:sz w:val="22"/>
          <w:szCs w:val="22"/>
        </w:rPr>
        <w:t>,</w:t>
      </w:r>
    </w:p>
    <w:p w14:paraId="0DCF8580" w14:textId="77777777" w:rsidR="006E1831" w:rsidRPr="006E1831" w:rsidRDefault="001B50F3" w:rsidP="00C607D6">
      <w:pPr>
        <w:pStyle w:val="Akapitzlist"/>
        <w:numPr>
          <w:ilvl w:val="0"/>
          <w:numId w:val="35"/>
        </w:numPr>
        <w:ind w:left="993" w:hanging="284"/>
        <w:jc w:val="both"/>
        <w:rPr>
          <w:i/>
          <w:iCs/>
          <w:color w:val="FF0000"/>
          <w:sz w:val="22"/>
          <w:szCs w:val="22"/>
        </w:rPr>
      </w:pPr>
      <w:r w:rsidRPr="006E1831">
        <w:rPr>
          <w:sz w:val="22"/>
          <w:szCs w:val="22"/>
        </w:rPr>
        <w:t xml:space="preserve">usługi łączności telefonicznej </w:t>
      </w:r>
      <w:r w:rsidR="006E1831" w:rsidRPr="00363A86">
        <w:rPr>
          <w:i/>
          <w:iCs/>
          <w:sz w:val="22"/>
          <w:szCs w:val="22"/>
        </w:rPr>
        <w:t xml:space="preserve">– </w:t>
      </w:r>
      <w:r w:rsidR="006E1831">
        <w:rPr>
          <w:i/>
          <w:iCs/>
          <w:sz w:val="22"/>
          <w:szCs w:val="22"/>
        </w:rPr>
        <w:t>odpłatnie</w:t>
      </w:r>
      <w:r w:rsidR="006E1831" w:rsidRPr="00614F1A">
        <w:rPr>
          <w:sz w:val="22"/>
          <w:szCs w:val="22"/>
        </w:rPr>
        <w:t>,</w:t>
      </w:r>
    </w:p>
    <w:p w14:paraId="79AA9D4F" w14:textId="7CD0CE09" w:rsidR="001B50F3" w:rsidRPr="006E1831" w:rsidRDefault="001B50F3" w:rsidP="00C607D6">
      <w:pPr>
        <w:pStyle w:val="Akapitzlist"/>
        <w:numPr>
          <w:ilvl w:val="0"/>
          <w:numId w:val="35"/>
        </w:numPr>
        <w:ind w:left="993" w:hanging="284"/>
        <w:jc w:val="both"/>
        <w:rPr>
          <w:i/>
          <w:iCs/>
          <w:color w:val="FF0000"/>
          <w:sz w:val="22"/>
          <w:szCs w:val="22"/>
        </w:rPr>
      </w:pPr>
      <w:r w:rsidRPr="006E1831">
        <w:rPr>
          <w:sz w:val="22"/>
          <w:szCs w:val="22"/>
        </w:rPr>
        <w:t xml:space="preserve">korzystanie z półmasek, zatyczek do uszu, aparatów ucieczkowych, metanomierzy </w:t>
      </w:r>
      <w:r w:rsidR="006E1831" w:rsidRPr="00363A86">
        <w:rPr>
          <w:i/>
          <w:iCs/>
          <w:sz w:val="22"/>
          <w:szCs w:val="22"/>
        </w:rPr>
        <w:t xml:space="preserve">– </w:t>
      </w:r>
      <w:r w:rsidR="006E1831">
        <w:rPr>
          <w:i/>
          <w:iCs/>
          <w:sz w:val="22"/>
          <w:szCs w:val="22"/>
        </w:rPr>
        <w:t>odpłatnie</w:t>
      </w:r>
      <w:r w:rsidR="006E1831" w:rsidRPr="00614F1A">
        <w:rPr>
          <w:sz w:val="22"/>
          <w:szCs w:val="22"/>
        </w:rPr>
        <w:t>,</w:t>
      </w:r>
    </w:p>
    <w:p w14:paraId="2161E8F8" w14:textId="7E721F54" w:rsidR="001B50F3" w:rsidRPr="00A0375C" w:rsidRDefault="001B50F3" w:rsidP="00C607D6">
      <w:pPr>
        <w:pStyle w:val="Akapitzlist"/>
        <w:numPr>
          <w:ilvl w:val="0"/>
          <w:numId w:val="35"/>
        </w:numPr>
        <w:ind w:left="993" w:hanging="284"/>
        <w:jc w:val="both"/>
        <w:rPr>
          <w:i/>
          <w:iCs/>
          <w:color w:val="FF0000"/>
          <w:sz w:val="22"/>
          <w:szCs w:val="22"/>
        </w:rPr>
      </w:pPr>
      <w:r w:rsidRPr="00614F1A">
        <w:rPr>
          <w:sz w:val="22"/>
          <w:szCs w:val="22"/>
        </w:rPr>
        <w:t>najem/dzierżawę środków trwałych</w:t>
      </w:r>
      <w:r>
        <w:rPr>
          <w:sz w:val="22"/>
          <w:szCs w:val="22"/>
        </w:rPr>
        <w:t xml:space="preserve"> </w:t>
      </w:r>
      <w:r w:rsidR="006E1831" w:rsidRPr="00363A86">
        <w:rPr>
          <w:i/>
          <w:iCs/>
          <w:sz w:val="22"/>
          <w:szCs w:val="22"/>
        </w:rPr>
        <w:t xml:space="preserve">– </w:t>
      </w:r>
      <w:r w:rsidR="006E1831">
        <w:rPr>
          <w:i/>
          <w:iCs/>
          <w:sz w:val="22"/>
          <w:szCs w:val="22"/>
        </w:rPr>
        <w:t>odpłatnie</w:t>
      </w:r>
      <w:r w:rsidR="006E1831" w:rsidRPr="00614F1A">
        <w:rPr>
          <w:sz w:val="22"/>
          <w:szCs w:val="22"/>
        </w:rPr>
        <w:t>,</w:t>
      </w:r>
    </w:p>
    <w:p w14:paraId="46E91AC4" w14:textId="0028C3EC" w:rsidR="006E5FB0" w:rsidRPr="002768F5" w:rsidRDefault="001B50F3" w:rsidP="00C607D6">
      <w:pPr>
        <w:pStyle w:val="Akapitzlist"/>
        <w:numPr>
          <w:ilvl w:val="0"/>
          <w:numId w:val="35"/>
        </w:numPr>
        <w:ind w:left="993" w:hanging="284"/>
        <w:jc w:val="both"/>
        <w:rPr>
          <w:i/>
          <w:iCs/>
          <w:color w:val="0070C0"/>
          <w:sz w:val="22"/>
          <w:szCs w:val="22"/>
        </w:rPr>
      </w:pPr>
      <w:r w:rsidRPr="006E1831">
        <w:rPr>
          <w:sz w:val="22"/>
          <w:szCs w:val="22"/>
        </w:rPr>
        <w:t xml:space="preserve">inne, wg odrębnego ustalenia stron umowy </w:t>
      </w:r>
      <w:r w:rsidR="006E1831" w:rsidRPr="00363A86">
        <w:rPr>
          <w:i/>
          <w:iCs/>
          <w:sz w:val="22"/>
          <w:szCs w:val="22"/>
        </w:rPr>
        <w:t xml:space="preserve">– </w:t>
      </w:r>
      <w:r w:rsidR="006E1831">
        <w:rPr>
          <w:i/>
          <w:iCs/>
          <w:sz w:val="22"/>
          <w:szCs w:val="22"/>
        </w:rPr>
        <w:t>odpłatnie</w:t>
      </w:r>
      <w:r w:rsidR="006E1831" w:rsidRPr="00614F1A">
        <w:rPr>
          <w:sz w:val="22"/>
          <w:szCs w:val="22"/>
        </w:rPr>
        <w:t>,</w:t>
      </w:r>
    </w:p>
    <w:p w14:paraId="3F3ECE69" w14:textId="0279CAFA" w:rsidR="00522B5E" w:rsidRDefault="008616AB" w:rsidP="00C607D6">
      <w:pPr>
        <w:numPr>
          <w:ilvl w:val="0"/>
          <w:numId w:val="34"/>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w:t>
      </w:r>
      <w:r w:rsidR="001B50F3" w:rsidRPr="00CB14E0">
        <w:rPr>
          <w:sz w:val="22"/>
          <w:szCs w:val="22"/>
          <w:lang w:eastAsia="zh-CN"/>
        </w:rPr>
        <w:t>stanowiącym</w:t>
      </w:r>
      <w:r w:rsidR="00CB14E0">
        <w:rPr>
          <w:sz w:val="22"/>
          <w:szCs w:val="22"/>
          <w:lang w:eastAsia="zh-CN"/>
        </w:rPr>
        <w:t xml:space="preserve"> </w:t>
      </w:r>
      <w:r w:rsidR="00CB14E0" w:rsidRPr="00CB14E0">
        <w:rPr>
          <w:b/>
          <w:bCs/>
          <w:sz w:val="22"/>
          <w:szCs w:val="22"/>
          <w:lang w:eastAsia="zh-CN"/>
        </w:rPr>
        <w:t>Załącznik nr 1.1 do SWZ</w:t>
      </w:r>
      <w:r w:rsidR="001B50F3" w:rsidRPr="007417E5">
        <w:rPr>
          <w:b/>
          <w:bCs/>
          <w:sz w:val="22"/>
          <w:szCs w:val="22"/>
          <w:lang w:eastAsia="zh-CN"/>
        </w:rPr>
        <w:t xml:space="preserve"> - </w:t>
      </w:r>
      <w:r w:rsidR="001B50F3" w:rsidRPr="007417E5">
        <w:rPr>
          <w:sz w:val="22"/>
          <w:szCs w:val="22"/>
          <w:lang w:eastAsia="zh-CN"/>
        </w:rPr>
        <w:t>dostępny</w:t>
      </w:r>
      <w:r w:rsidR="001B50F3" w:rsidRPr="002E4F64">
        <w:rPr>
          <w:sz w:val="22"/>
          <w:szCs w:val="22"/>
          <w:lang w:eastAsia="zh-CN"/>
        </w:rPr>
        <w:t xml:space="preserve"> pod adresem</w:t>
      </w:r>
      <w:r w:rsidR="00522B5E">
        <w:rPr>
          <w:sz w:val="22"/>
          <w:szCs w:val="22"/>
          <w:lang w:eastAsia="zh-CN"/>
        </w:rPr>
        <w:t>:</w:t>
      </w:r>
    </w:p>
    <w:p w14:paraId="18B9105C" w14:textId="6C7B0AFA" w:rsidR="001B50F3" w:rsidRPr="002E4F64" w:rsidRDefault="00C10D78" w:rsidP="00522B5E">
      <w:pPr>
        <w:ind w:left="720"/>
        <w:jc w:val="both"/>
        <w:rPr>
          <w:sz w:val="22"/>
          <w:szCs w:val="22"/>
        </w:rPr>
      </w:pPr>
      <w:hyperlink r:id="rId15" w:history="1">
        <w:r w:rsidRPr="00426E34">
          <w:rPr>
            <w:rStyle w:val="Hipercze"/>
            <w:sz w:val="22"/>
            <w:szCs w:val="22"/>
          </w:rPr>
          <w:t>https://www.pgg.pl/strefa-korporacyjna/dostawcy/profil-nabywcy/cennik-uslug-pgg</w:t>
        </w:r>
      </w:hyperlink>
    </w:p>
    <w:p w14:paraId="44D8AF69" w14:textId="10E95822" w:rsidR="00522B5E" w:rsidRPr="00522B5E" w:rsidRDefault="001B50F3" w:rsidP="00C607D6">
      <w:pPr>
        <w:numPr>
          <w:ilvl w:val="0"/>
          <w:numId w:val="34"/>
        </w:numPr>
        <w:contextualSpacing/>
        <w:jc w:val="both"/>
        <w:rPr>
          <w:b/>
          <w:bCs/>
          <w:sz w:val="22"/>
          <w:szCs w:val="22"/>
          <w:lang w:eastAsia="zh-CN"/>
        </w:rPr>
      </w:pPr>
      <w:r w:rsidRPr="002E4F64">
        <w:rPr>
          <w:sz w:val="22"/>
          <w:szCs w:val="22"/>
          <w:lang w:eastAsia="zh-CN"/>
        </w:rPr>
        <w:t xml:space="preserve">W przypadku braku konieczności świadczenia usług/dostaw </w:t>
      </w:r>
      <w:r w:rsidR="008616AB" w:rsidRPr="002E4F64">
        <w:rPr>
          <w:sz w:val="22"/>
          <w:szCs w:val="22"/>
          <w:lang w:eastAsia="zh-CN"/>
        </w:rPr>
        <w:t>Wykonawca</w:t>
      </w:r>
      <w:r w:rsidRPr="002E4F6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w:t>
      </w:r>
      <w:r w:rsidRPr="007417E5">
        <w:rPr>
          <w:sz w:val="22"/>
          <w:szCs w:val="22"/>
          <w:lang w:eastAsia="zh-CN"/>
        </w:rPr>
        <w:t>stanowiącym</w:t>
      </w:r>
      <w:r w:rsidR="00CB14E0">
        <w:rPr>
          <w:sz w:val="22"/>
          <w:szCs w:val="22"/>
          <w:lang w:eastAsia="zh-CN"/>
        </w:rPr>
        <w:t xml:space="preserve"> </w:t>
      </w:r>
      <w:r w:rsidR="00CB14E0" w:rsidRPr="00CB14E0">
        <w:rPr>
          <w:b/>
          <w:bCs/>
          <w:sz w:val="22"/>
          <w:szCs w:val="22"/>
          <w:lang w:eastAsia="zh-CN"/>
        </w:rPr>
        <w:t>Załącznik nr 1.2 do SWZ</w:t>
      </w:r>
      <w:r w:rsidR="00CB14E0">
        <w:rPr>
          <w:sz w:val="22"/>
          <w:szCs w:val="22"/>
          <w:lang w:eastAsia="zh-CN"/>
        </w:rPr>
        <w:t xml:space="preserve"> </w:t>
      </w:r>
      <w:r w:rsidRPr="002E4F64">
        <w:rPr>
          <w:b/>
          <w:bCs/>
          <w:sz w:val="22"/>
          <w:szCs w:val="22"/>
          <w:lang w:eastAsia="zh-CN"/>
        </w:rPr>
        <w:t xml:space="preserve"> - </w:t>
      </w:r>
      <w:r w:rsidRPr="002E4F64">
        <w:rPr>
          <w:sz w:val="22"/>
          <w:szCs w:val="22"/>
          <w:lang w:eastAsia="zh-CN"/>
        </w:rPr>
        <w:t>dostępny</w:t>
      </w:r>
      <w:r w:rsidRPr="00322B0F">
        <w:rPr>
          <w:sz w:val="22"/>
          <w:szCs w:val="22"/>
          <w:lang w:eastAsia="zh-CN"/>
        </w:rPr>
        <w:t xml:space="preserve"> pod adresem</w:t>
      </w:r>
      <w:r w:rsidR="00522B5E">
        <w:rPr>
          <w:sz w:val="22"/>
          <w:szCs w:val="22"/>
          <w:lang w:eastAsia="zh-CN"/>
        </w:rPr>
        <w:t>:</w:t>
      </w:r>
    </w:p>
    <w:p w14:paraId="0EB55E82" w14:textId="3752DE6A" w:rsidR="001B50F3" w:rsidRPr="00322B0F" w:rsidRDefault="001B50F3" w:rsidP="00522B5E">
      <w:pPr>
        <w:ind w:left="720"/>
        <w:contextualSpacing/>
        <w:jc w:val="both"/>
        <w:rPr>
          <w:b/>
          <w:bCs/>
          <w:sz w:val="22"/>
          <w:szCs w:val="22"/>
          <w:lang w:eastAsia="zh-CN"/>
        </w:rPr>
      </w:pPr>
      <w:r w:rsidRPr="00322B0F">
        <w:rPr>
          <w:sz w:val="22"/>
          <w:szCs w:val="22"/>
          <w:lang w:eastAsia="zh-CN"/>
        </w:rPr>
        <w:t xml:space="preserve"> </w:t>
      </w:r>
      <w:bookmarkStart w:id="107" w:name="_Hlk83292983"/>
      <w:r w:rsidR="00C10D78" w:rsidRPr="00426E34">
        <w:fldChar w:fldCharType="begin"/>
      </w:r>
      <w:r w:rsidR="00C10D78" w:rsidRPr="00426E34">
        <w:rPr>
          <w:sz w:val="22"/>
          <w:szCs w:val="22"/>
        </w:rPr>
        <w:instrText>HYPERLINK "https://www.pgg.pl/strefa-korporacyjna/dostawcy/profil-nabywcy/cennik-uslug-pgg"</w:instrText>
      </w:r>
      <w:r w:rsidR="00C10D78" w:rsidRPr="00426E34">
        <w:fldChar w:fldCharType="separate"/>
      </w:r>
      <w:r w:rsidR="00C10D78" w:rsidRPr="00426E34">
        <w:rPr>
          <w:rStyle w:val="Hipercze"/>
          <w:sz w:val="22"/>
          <w:szCs w:val="22"/>
        </w:rPr>
        <w:t>https://www.pgg.pl/strefa-korporacyjna/dostawcy/profil-nabywcy/cennik-uslug-pgg</w:t>
      </w:r>
      <w:r w:rsidR="00C10D78" w:rsidRPr="00426E34">
        <w:rPr>
          <w:rStyle w:val="Hipercze"/>
          <w:sz w:val="22"/>
          <w:szCs w:val="22"/>
        </w:rPr>
        <w:fldChar w:fldCharType="end"/>
      </w:r>
      <w:bookmarkEnd w:id="107"/>
    </w:p>
    <w:p w14:paraId="1DE14DAE" w14:textId="77777777" w:rsidR="00522B5E" w:rsidRPr="00522B5E" w:rsidRDefault="001B50F3" w:rsidP="00C607D6">
      <w:pPr>
        <w:pStyle w:val="Akapitzlist"/>
        <w:numPr>
          <w:ilvl w:val="0"/>
          <w:numId w:val="34"/>
        </w:numPr>
        <w:jc w:val="both"/>
        <w:rPr>
          <w:b/>
          <w:bCs/>
          <w:sz w:val="22"/>
          <w:szCs w:val="22"/>
        </w:rPr>
      </w:pPr>
      <w:r w:rsidRPr="00322B0F">
        <w:rPr>
          <w:sz w:val="22"/>
          <w:szCs w:val="22"/>
        </w:rPr>
        <w:t xml:space="preserve">Zakres i cennik odpłatnych usług świadczonych przez Zamawiającego na rzecz </w:t>
      </w:r>
      <w:r w:rsidR="00DB4D9E" w:rsidRPr="00322B0F">
        <w:rPr>
          <w:sz w:val="22"/>
          <w:szCs w:val="22"/>
        </w:rPr>
        <w:t>Wykonawcy</w:t>
      </w:r>
      <w:r w:rsidRPr="00322B0F">
        <w:rPr>
          <w:sz w:val="22"/>
          <w:szCs w:val="22"/>
        </w:rPr>
        <w:t xml:space="preserve"> oraz wzór umowy przychodowej są dostępne pod adresem</w:t>
      </w:r>
      <w:r w:rsidR="00522B5E">
        <w:rPr>
          <w:sz w:val="22"/>
          <w:szCs w:val="22"/>
        </w:rPr>
        <w:t>:</w:t>
      </w:r>
    </w:p>
    <w:p w14:paraId="5EF766D5" w14:textId="1C1C3FF2" w:rsidR="001B50F3" w:rsidRPr="00322B0F" w:rsidRDefault="00C10D78" w:rsidP="00522B5E">
      <w:pPr>
        <w:pStyle w:val="Akapitzlist"/>
        <w:jc w:val="both"/>
        <w:rPr>
          <w:b/>
          <w:bCs/>
          <w:sz w:val="22"/>
          <w:szCs w:val="22"/>
        </w:rPr>
      </w:pPr>
      <w:r w:rsidRPr="00426E34">
        <w:rPr>
          <w:sz w:val="22"/>
          <w:szCs w:val="22"/>
          <w:lang w:eastAsia="zh-CN"/>
        </w:rPr>
        <w:t xml:space="preserve"> </w:t>
      </w:r>
      <w:hyperlink r:id="rId16" w:history="1">
        <w:r w:rsidRPr="00426E34">
          <w:rPr>
            <w:rStyle w:val="Hipercze"/>
            <w:sz w:val="22"/>
            <w:szCs w:val="22"/>
          </w:rPr>
          <w:t>https://www.pgg.pl/strefa-korporacyjna/dostawcy/profil-nabywcy/cennik-uslug-pgg</w:t>
        </w:r>
      </w:hyperlink>
    </w:p>
    <w:p w14:paraId="5430EFC4" w14:textId="525A8AE5" w:rsidR="001B50F3" w:rsidRPr="00322B0F" w:rsidRDefault="008616AB" w:rsidP="00C607D6">
      <w:pPr>
        <w:numPr>
          <w:ilvl w:val="0"/>
          <w:numId w:val="34"/>
        </w:numPr>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niezbędnych do wykonania zamówienia, chyba że posiada już zawartą umowę przychodową z</w:t>
      </w:r>
      <w:r w:rsidR="00C92469">
        <w:rPr>
          <w:sz w:val="22"/>
          <w:szCs w:val="22"/>
        </w:rPr>
        <w:t> </w:t>
      </w:r>
      <w:r w:rsidR="001B50F3" w:rsidRPr="00322B0F">
        <w:rPr>
          <w:sz w:val="22"/>
          <w:szCs w:val="22"/>
        </w:rPr>
        <w:t xml:space="preserve">terminem obowiązywania na czas realizacji zamówienia. </w:t>
      </w:r>
    </w:p>
    <w:p w14:paraId="746B0BBD" w14:textId="6A0F8B49" w:rsidR="001B50F3" w:rsidRPr="00322B0F" w:rsidRDefault="001B50F3" w:rsidP="004D037D">
      <w:pPr>
        <w:ind w:left="720" w:hanging="12"/>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139EB979" w:rsidR="001B50F3" w:rsidRDefault="001B50F3" w:rsidP="00C607D6">
      <w:pPr>
        <w:numPr>
          <w:ilvl w:val="0"/>
          <w:numId w:val="34"/>
        </w:numPr>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06"/>
    <w:p w14:paraId="78EBBC87" w14:textId="55EE3AA8" w:rsidR="00C92469" w:rsidRDefault="001F655F" w:rsidP="00C607D6">
      <w:pPr>
        <w:pStyle w:val="Akapitzlist"/>
        <w:numPr>
          <w:ilvl w:val="0"/>
          <w:numId w:val="32"/>
        </w:numPr>
        <w:spacing w:before="120" w:after="120"/>
        <w:ind w:left="714" w:hanging="357"/>
        <w:contextualSpacing w:val="0"/>
        <w:jc w:val="both"/>
        <w:rPr>
          <w:b/>
          <w:bCs/>
        </w:rPr>
      </w:pPr>
      <w:r w:rsidRPr="0058495C">
        <w:rPr>
          <w:b/>
          <w:bCs/>
        </w:rPr>
        <w:t>Informacje dodatkowe</w:t>
      </w:r>
      <w:r w:rsidR="00112408">
        <w:rPr>
          <w:b/>
          <w:bCs/>
        </w:rPr>
        <w:t>:</w:t>
      </w:r>
    </w:p>
    <w:p w14:paraId="13699CBF" w14:textId="77777777" w:rsidR="006E1831" w:rsidRPr="00C10D78" w:rsidRDefault="006E1831" w:rsidP="006E1831">
      <w:pPr>
        <w:pStyle w:val="Akapitzlist"/>
        <w:jc w:val="both"/>
        <w:rPr>
          <w:bCs/>
          <w:i/>
          <w:sz w:val="22"/>
          <w:szCs w:val="22"/>
        </w:rPr>
      </w:pPr>
      <w:r w:rsidRPr="00C10D78">
        <w:rPr>
          <w:bCs/>
          <w:sz w:val="22"/>
          <w:szCs w:val="22"/>
        </w:rPr>
        <w:t>Wykonawcy, którzy złożyli ofertę wspólną odpowiadają solidarnie za wykonanie przedmiotowej umowy (</w:t>
      </w:r>
      <w:r w:rsidRPr="00C10D78">
        <w:rPr>
          <w:bCs/>
          <w:i/>
          <w:sz w:val="22"/>
          <w:szCs w:val="22"/>
        </w:rPr>
        <w:t>jeżeli dotyczy).</w:t>
      </w:r>
    </w:p>
    <w:p w14:paraId="6027E657" w14:textId="53CA6444" w:rsidR="00C10D78" w:rsidRPr="006527D0" w:rsidRDefault="00C10D78" w:rsidP="00C10D78">
      <w:pPr>
        <w:numPr>
          <w:ilvl w:val="0"/>
          <w:numId w:val="97"/>
        </w:numPr>
        <w:spacing w:line="259" w:lineRule="auto"/>
        <w:ind w:left="709"/>
        <w:jc w:val="both"/>
        <w:rPr>
          <w:sz w:val="22"/>
          <w:szCs w:val="22"/>
        </w:rPr>
      </w:pPr>
      <w:r>
        <w:rPr>
          <w:rFonts w:eastAsiaTheme="minorHAnsi"/>
          <w:sz w:val="22"/>
          <w:szCs w:val="22"/>
          <w:lang w:eastAsia="en-US"/>
        </w:rPr>
        <w:t>Zamawiający</w:t>
      </w:r>
      <w:r w:rsidRPr="004B59C0">
        <w:rPr>
          <w:rFonts w:eastAsiaTheme="minorHAnsi"/>
          <w:sz w:val="22"/>
          <w:szCs w:val="22"/>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w:t>
      </w:r>
      <w:r w:rsidRPr="004B59C0">
        <w:rPr>
          <w:rFonts w:eastAsiaTheme="minorHAnsi"/>
          <w:sz w:val="22"/>
          <w:szCs w:val="22"/>
          <w:lang w:eastAsia="en-US"/>
        </w:rPr>
        <w:lastRenderedPageBreak/>
        <w:t>naruszenia – odstąpienia od Umowy. Wystąpienie pozorowania pracy ustala się w szczególności na podstawie zapisów systemu monitoringu wizyjnego</w:t>
      </w:r>
      <w:r w:rsidRPr="006527D0">
        <w:rPr>
          <w:rFonts w:eastAsiaTheme="minorHAnsi"/>
          <w:color w:val="FF0000"/>
          <w:sz w:val="22"/>
          <w:szCs w:val="22"/>
          <w:lang w:eastAsia="en-US"/>
        </w:rPr>
        <w:t xml:space="preserve"> </w:t>
      </w:r>
      <w:r w:rsidRPr="006527D0">
        <w:rPr>
          <w:rFonts w:eastAsiaTheme="minorHAnsi"/>
          <w:sz w:val="22"/>
          <w:szCs w:val="22"/>
          <w:lang w:eastAsia="en-US"/>
        </w:rPr>
        <w:t xml:space="preserve">lub sporządzonej notatki z wizji lokalnej. </w:t>
      </w:r>
    </w:p>
    <w:p w14:paraId="75BC7C28" w14:textId="77777777" w:rsidR="00C10D78" w:rsidRPr="004B59C0" w:rsidRDefault="00C10D78" w:rsidP="00C10D78">
      <w:pPr>
        <w:spacing w:line="259" w:lineRule="auto"/>
        <w:ind w:left="709"/>
        <w:jc w:val="both"/>
        <w:rPr>
          <w:sz w:val="22"/>
          <w:szCs w:val="22"/>
        </w:rPr>
      </w:pPr>
      <w:r w:rsidRPr="004B59C0">
        <w:rPr>
          <w:sz w:val="22"/>
          <w:szCs w:val="22"/>
        </w:rPr>
        <w:t>Przez pozorowanie pracy należy rozumieć w szczególności:</w:t>
      </w:r>
    </w:p>
    <w:p w14:paraId="5AF40197" w14:textId="77777777" w:rsidR="00C10D78" w:rsidRPr="004B59C0" w:rsidRDefault="00C10D78" w:rsidP="00C10D78">
      <w:pPr>
        <w:pStyle w:val="Akapitzlist"/>
        <w:numPr>
          <w:ilvl w:val="0"/>
          <w:numId w:val="98"/>
        </w:numPr>
        <w:ind w:left="709"/>
        <w:jc w:val="both"/>
        <w:rPr>
          <w:sz w:val="22"/>
          <w:szCs w:val="22"/>
        </w:rPr>
      </w:pPr>
      <w:r w:rsidRPr="004B59C0">
        <w:rPr>
          <w:sz w:val="22"/>
          <w:szCs w:val="22"/>
        </w:rPr>
        <w:t>wykorzystywanie sprzętu do prywatnych celów lub do celów niezwiązanych z realizacją zamówienia,</w:t>
      </w:r>
    </w:p>
    <w:p w14:paraId="5DEDEFD2" w14:textId="77777777" w:rsidR="00C10D78" w:rsidRPr="004B59C0" w:rsidRDefault="00C10D78" w:rsidP="00C10D78">
      <w:pPr>
        <w:pStyle w:val="Akapitzlist"/>
        <w:numPr>
          <w:ilvl w:val="0"/>
          <w:numId w:val="98"/>
        </w:numPr>
        <w:ind w:left="709"/>
        <w:jc w:val="both"/>
        <w:rPr>
          <w:sz w:val="22"/>
          <w:szCs w:val="22"/>
        </w:rPr>
      </w:pPr>
      <w:r w:rsidRPr="004B59C0">
        <w:rPr>
          <w:sz w:val="22"/>
          <w:szCs w:val="22"/>
        </w:rPr>
        <w:t>przerwy pod pozorem naprawiania sprzętu,</w:t>
      </w:r>
    </w:p>
    <w:p w14:paraId="0C162FB2" w14:textId="77777777" w:rsidR="00C10D78" w:rsidRPr="004B59C0" w:rsidRDefault="00C10D78" w:rsidP="00C10D78">
      <w:pPr>
        <w:pStyle w:val="Akapitzlist"/>
        <w:numPr>
          <w:ilvl w:val="0"/>
          <w:numId w:val="98"/>
        </w:numPr>
        <w:ind w:left="709"/>
        <w:jc w:val="both"/>
        <w:rPr>
          <w:sz w:val="22"/>
          <w:szCs w:val="22"/>
        </w:rPr>
      </w:pPr>
      <w:r w:rsidRPr="004B59C0">
        <w:rPr>
          <w:sz w:val="22"/>
          <w:szCs w:val="22"/>
        </w:rPr>
        <w:t>załatwianie prywatnych spraw w czasie pracy,</w:t>
      </w:r>
    </w:p>
    <w:p w14:paraId="4A30826D" w14:textId="77777777" w:rsidR="00C10D78" w:rsidRPr="004B59C0" w:rsidRDefault="00C10D78" w:rsidP="00C10D78">
      <w:pPr>
        <w:pStyle w:val="Akapitzlist"/>
        <w:numPr>
          <w:ilvl w:val="0"/>
          <w:numId w:val="98"/>
        </w:numPr>
        <w:ind w:left="709"/>
        <w:jc w:val="both"/>
        <w:rPr>
          <w:sz w:val="22"/>
          <w:szCs w:val="22"/>
        </w:rPr>
      </w:pPr>
      <w:r w:rsidRPr="004B59C0">
        <w:rPr>
          <w:sz w:val="22"/>
          <w:szCs w:val="22"/>
        </w:rPr>
        <w:t>niedbałe wykonywanie obowiązków,</w:t>
      </w:r>
    </w:p>
    <w:p w14:paraId="4208635E" w14:textId="77777777" w:rsidR="00C10D78" w:rsidRPr="004B59C0" w:rsidRDefault="00C10D78" w:rsidP="00C10D78">
      <w:pPr>
        <w:pStyle w:val="Akapitzlist"/>
        <w:numPr>
          <w:ilvl w:val="0"/>
          <w:numId w:val="98"/>
        </w:numPr>
        <w:ind w:left="709"/>
        <w:jc w:val="both"/>
        <w:rPr>
          <w:sz w:val="22"/>
          <w:szCs w:val="22"/>
        </w:rPr>
      </w:pPr>
      <w:r w:rsidRPr="004B59C0">
        <w:rPr>
          <w:sz w:val="22"/>
          <w:szCs w:val="22"/>
        </w:rPr>
        <w:t>opuszczanie stanowiska pracy bez powodu,</w:t>
      </w:r>
    </w:p>
    <w:p w14:paraId="56D8E9D5" w14:textId="77777777" w:rsidR="00C10D78" w:rsidRPr="004B59C0" w:rsidRDefault="00C10D78" w:rsidP="00C10D78">
      <w:pPr>
        <w:pStyle w:val="Akapitzlist"/>
        <w:numPr>
          <w:ilvl w:val="0"/>
          <w:numId w:val="98"/>
        </w:numPr>
        <w:ind w:left="709"/>
        <w:jc w:val="both"/>
        <w:rPr>
          <w:sz w:val="22"/>
          <w:szCs w:val="22"/>
        </w:rPr>
      </w:pPr>
      <w:r w:rsidRPr="004B59C0">
        <w:rPr>
          <w:sz w:val="22"/>
          <w:szCs w:val="22"/>
        </w:rPr>
        <w:t>w</w:t>
      </w:r>
      <w:r w:rsidRPr="004B59C0">
        <w:rPr>
          <w:rStyle w:val="A2"/>
          <w:color w:val="auto"/>
          <w:sz w:val="22"/>
          <w:szCs w:val="22"/>
        </w:rPr>
        <w:t>ykonywanie pracy w tempie wolniejszym od możliwego</w:t>
      </w:r>
      <w:r w:rsidRPr="004B59C0">
        <w:rPr>
          <w:sz w:val="22"/>
          <w:szCs w:val="22"/>
        </w:rPr>
        <w:t>,</w:t>
      </w:r>
    </w:p>
    <w:p w14:paraId="5A8F84AB" w14:textId="77777777" w:rsidR="00C10D78" w:rsidRPr="004B59C0" w:rsidRDefault="00C10D78" w:rsidP="00C10D78">
      <w:pPr>
        <w:pStyle w:val="Akapitzlist"/>
        <w:numPr>
          <w:ilvl w:val="0"/>
          <w:numId w:val="98"/>
        </w:numPr>
        <w:ind w:left="709"/>
        <w:jc w:val="both"/>
        <w:rPr>
          <w:rStyle w:val="A2"/>
          <w:color w:val="FF0000"/>
          <w:sz w:val="22"/>
          <w:szCs w:val="22"/>
        </w:rPr>
      </w:pPr>
      <w:r w:rsidRPr="004B59C0">
        <w:rPr>
          <w:sz w:val="22"/>
          <w:szCs w:val="22"/>
        </w:rPr>
        <w:t>wykonywanie innych czynności niż tych, które powinny być wykonywane</w:t>
      </w:r>
      <w:r w:rsidRPr="004B59C0">
        <w:rPr>
          <w:rStyle w:val="A2"/>
          <w:color w:val="FF0000"/>
          <w:sz w:val="22"/>
          <w:szCs w:val="22"/>
        </w:rPr>
        <w:t>.</w:t>
      </w:r>
    </w:p>
    <w:p w14:paraId="1676A1BF" w14:textId="77777777" w:rsidR="00C10D78" w:rsidRPr="006E1831" w:rsidRDefault="00C10D78" w:rsidP="006E1831">
      <w:pPr>
        <w:pStyle w:val="Akapitzlist"/>
        <w:jc w:val="both"/>
        <w:rPr>
          <w:sz w:val="22"/>
          <w:szCs w:val="22"/>
        </w:rPr>
      </w:pPr>
    </w:p>
    <w:p w14:paraId="2A42A255" w14:textId="305DA402" w:rsidR="00C92469" w:rsidRDefault="00C92469" w:rsidP="008401EB">
      <w:pPr>
        <w:rPr>
          <w:b/>
          <w:bCs/>
        </w:rPr>
      </w:pPr>
    </w:p>
    <w:p w14:paraId="5995B033" w14:textId="77777777" w:rsidR="00751B09" w:rsidRDefault="00751B09" w:rsidP="008401EB">
      <w:pPr>
        <w:rPr>
          <w:b/>
          <w:bCs/>
        </w:rPr>
      </w:pPr>
    </w:p>
    <w:p w14:paraId="2B7A4015" w14:textId="77777777" w:rsidR="00751B09" w:rsidRDefault="00751B09" w:rsidP="008401EB">
      <w:pPr>
        <w:rPr>
          <w:b/>
          <w:bCs/>
        </w:rPr>
      </w:pPr>
    </w:p>
    <w:p w14:paraId="51FF3288" w14:textId="77777777" w:rsidR="00751B09" w:rsidRDefault="00751B09" w:rsidP="008401EB">
      <w:pPr>
        <w:rPr>
          <w:b/>
          <w:bCs/>
        </w:rPr>
      </w:pPr>
    </w:p>
    <w:p w14:paraId="58A3A43A" w14:textId="77777777" w:rsidR="00751B09" w:rsidRDefault="00751B09" w:rsidP="008401EB">
      <w:pPr>
        <w:rPr>
          <w:b/>
          <w:bCs/>
        </w:rPr>
      </w:pPr>
    </w:p>
    <w:p w14:paraId="219BD214" w14:textId="77777777" w:rsidR="00751B09" w:rsidRDefault="00751B09" w:rsidP="008401EB">
      <w:pPr>
        <w:rPr>
          <w:b/>
          <w:bCs/>
        </w:rPr>
      </w:pPr>
    </w:p>
    <w:p w14:paraId="0CE2C6A2" w14:textId="77777777" w:rsidR="00751B09" w:rsidRDefault="00751B09" w:rsidP="008401EB">
      <w:pPr>
        <w:rPr>
          <w:b/>
          <w:bCs/>
        </w:rPr>
      </w:pPr>
    </w:p>
    <w:p w14:paraId="5A9B31F5" w14:textId="77777777" w:rsidR="00751B09" w:rsidRDefault="00751B09" w:rsidP="008401EB">
      <w:pPr>
        <w:rPr>
          <w:b/>
          <w:bCs/>
        </w:rPr>
      </w:pPr>
    </w:p>
    <w:p w14:paraId="379EE930" w14:textId="77777777" w:rsidR="00751B09" w:rsidRDefault="00751B09" w:rsidP="008401EB">
      <w:pPr>
        <w:rPr>
          <w:b/>
          <w:bCs/>
        </w:rPr>
      </w:pPr>
    </w:p>
    <w:p w14:paraId="5DAB50BF" w14:textId="77777777" w:rsidR="00751B09" w:rsidRDefault="00751B09" w:rsidP="008401EB">
      <w:pPr>
        <w:rPr>
          <w:b/>
          <w:bCs/>
        </w:rPr>
      </w:pPr>
    </w:p>
    <w:p w14:paraId="5D3E5A2D" w14:textId="77777777" w:rsidR="00751B09" w:rsidRDefault="00751B09" w:rsidP="008401EB">
      <w:pPr>
        <w:rPr>
          <w:b/>
          <w:bCs/>
        </w:rPr>
      </w:pPr>
    </w:p>
    <w:p w14:paraId="75C968DB" w14:textId="77777777" w:rsidR="00751B09" w:rsidRDefault="00751B09" w:rsidP="008401EB">
      <w:pPr>
        <w:rPr>
          <w:b/>
          <w:bCs/>
        </w:rPr>
      </w:pPr>
    </w:p>
    <w:p w14:paraId="29389364" w14:textId="77777777" w:rsidR="00751B09" w:rsidRDefault="00751B09" w:rsidP="008401EB">
      <w:pPr>
        <w:rPr>
          <w:b/>
          <w:bCs/>
        </w:rPr>
      </w:pPr>
    </w:p>
    <w:p w14:paraId="7D1747C2" w14:textId="77777777" w:rsidR="00751B09" w:rsidRDefault="00751B09" w:rsidP="008401EB">
      <w:pPr>
        <w:rPr>
          <w:b/>
          <w:bCs/>
        </w:rPr>
      </w:pPr>
    </w:p>
    <w:p w14:paraId="65017A41" w14:textId="77777777" w:rsidR="00751B09" w:rsidRDefault="00751B09" w:rsidP="008401EB">
      <w:pPr>
        <w:rPr>
          <w:b/>
          <w:bCs/>
        </w:rPr>
      </w:pPr>
    </w:p>
    <w:p w14:paraId="0A8DF330" w14:textId="77777777" w:rsidR="00751B09" w:rsidRDefault="00751B09" w:rsidP="008401EB">
      <w:pPr>
        <w:rPr>
          <w:b/>
          <w:bCs/>
        </w:rPr>
      </w:pPr>
    </w:p>
    <w:p w14:paraId="49EACE13" w14:textId="77777777" w:rsidR="00CB14E0" w:rsidRDefault="00CB14E0" w:rsidP="008401EB">
      <w:pPr>
        <w:rPr>
          <w:b/>
          <w:bCs/>
        </w:rPr>
      </w:pPr>
    </w:p>
    <w:p w14:paraId="5B83BE22" w14:textId="77777777" w:rsidR="00CB14E0" w:rsidRDefault="00CB14E0" w:rsidP="008401EB">
      <w:pPr>
        <w:rPr>
          <w:b/>
          <w:bCs/>
        </w:rPr>
      </w:pPr>
    </w:p>
    <w:p w14:paraId="79B4278C" w14:textId="77777777" w:rsidR="00CB14E0" w:rsidRDefault="00CB14E0" w:rsidP="008401EB">
      <w:pPr>
        <w:rPr>
          <w:b/>
          <w:bCs/>
        </w:rPr>
      </w:pPr>
    </w:p>
    <w:p w14:paraId="2A1DA32E" w14:textId="77777777" w:rsidR="00CB14E0" w:rsidRDefault="00CB14E0" w:rsidP="008401EB">
      <w:pPr>
        <w:rPr>
          <w:b/>
          <w:bCs/>
        </w:rPr>
      </w:pPr>
    </w:p>
    <w:p w14:paraId="6B27418B" w14:textId="77777777" w:rsidR="00CB14E0" w:rsidRDefault="00CB14E0" w:rsidP="008401EB">
      <w:pPr>
        <w:rPr>
          <w:b/>
          <w:bCs/>
        </w:rPr>
      </w:pPr>
    </w:p>
    <w:p w14:paraId="173197C8" w14:textId="77777777" w:rsidR="00CB14E0" w:rsidRDefault="00CB14E0" w:rsidP="008401EB">
      <w:pPr>
        <w:rPr>
          <w:b/>
          <w:bCs/>
        </w:rPr>
      </w:pPr>
    </w:p>
    <w:p w14:paraId="4ABB9291" w14:textId="77777777" w:rsidR="00CB14E0" w:rsidRDefault="00CB14E0" w:rsidP="008401EB">
      <w:pPr>
        <w:rPr>
          <w:b/>
          <w:bCs/>
        </w:rPr>
      </w:pPr>
    </w:p>
    <w:p w14:paraId="2E6A631E" w14:textId="77777777" w:rsidR="00CB14E0" w:rsidRDefault="00CB14E0" w:rsidP="008401EB">
      <w:pPr>
        <w:rPr>
          <w:b/>
          <w:bCs/>
        </w:rPr>
      </w:pPr>
    </w:p>
    <w:p w14:paraId="5C80FEB4" w14:textId="77777777" w:rsidR="00CB14E0" w:rsidRDefault="00CB14E0" w:rsidP="008401EB">
      <w:pPr>
        <w:rPr>
          <w:b/>
          <w:bCs/>
        </w:rPr>
      </w:pPr>
    </w:p>
    <w:p w14:paraId="415096BC" w14:textId="77777777" w:rsidR="00CB14E0" w:rsidRDefault="00CB14E0" w:rsidP="008401EB">
      <w:pPr>
        <w:rPr>
          <w:b/>
          <w:bCs/>
        </w:rPr>
      </w:pPr>
    </w:p>
    <w:p w14:paraId="401AAD4F" w14:textId="77777777" w:rsidR="00CB14E0" w:rsidRDefault="00CB14E0" w:rsidP="008401EB">
      <w:pPr>
        <w:rPr>
          <w:b/>
          <w:bCs/>
        </w:rPr>
      </w:pPr>
    </w:p>
    <w:p w14:paraId="39318A4B" w14:textId="77777777" w:rsidR="00CB14E0" w:rsidRDefault="00CB14E0" w:rsidP="008401EB">
      <w:pPr>
        <w:rPr>
          <w:b/>
          <w:bCs/>
        </w:rPr>
      </w:pPr>
    </w:p>
    <w:p w14:paraId="76D0F4DC" w14:textId="77777777" w:rsidR="00CB14E0" w:rsidRDefault="00CB14E0" w:rsidP="008401EB">
      <w:pPr>
        <w:rPr>
          <w:b/>
          <w:bCs/>
        </w:rPr>
      </w:pPr>
    </w:p>
    <w:p w14:paraId="66B73595" w14:textId="77777777" w:rsidR="00CB14E0" w:rsidRDefault="00CB14E0" w:rsidP="008401EB">
      <w:pPr>
        <w:rPr>
          <w:b/>
          <w:bCs/>
        </w:rPr>
      </w:pPr>
    </w:p>
    <w:p w14:paraId="23BD84F7" w14:textId="77777777" w:rsidR="00CB14E0" w:rsidRDefault="00CB14E0" w:rsidP="008401EB">
      <w:pPr>
        <w:rPr>
          <w:b/>
          <w:bCs/>
        </w:rPr>
      </w:pPr>
    </w:p>
    <w:p w14:paraId="55972A84" w14:textId="77777777" w:rsidR="00CB14E0" w:rsidRDefault="00CB14E0" w:rsidP="008401EB">
      <w:pPr>
        <w:rPr>
          <w:b/>
          <w:bCs/>
        </w:rPr>
      </w:pPr>
    </w:p>
    <w:p w14:paraId="74BFB055" w14:textId="77777777" w:rsidR="00CB14E0" w:rsidRDefault="00CB14E0" w:rsidP="008401EB">
      <w:pPr>
        <w:rPr>
          <w:b/>
          <w:bCs/>
        </w:rPr>
      </w:pPr>
    </w:p>
    <w:p w14:paraId="4502AF23" w14:textId="77777777" w:rsidR="00CB14E0" w:rsidRDefault="00CB14E0" w:rsidP="008401EB">
      <w:pPr>
        <w:rPr>
          <w:b/>
          <w:bCs/>
        </w:rPr>
      </w:pPr>
    </w:p>
    <w:p w14:paraId="5BB5B6B4" w14:textId="77777777" w:rsidR="00CB14E0" w:rsidRDefault="00CB14E0" w:rsidP="008401EB">
      <w:pPr>
        <w:rPr>
          <w:b/>
          <w:bCs/>
        </w:rPr>
      </w:pPr>
    </w:p>
    <w:p w14:paraId="58EE47CE" w14:textId="77777777" w:rsidR="00CB14E0" w:rsidRDefault="00CB14E0" w:rsidP="008401EB">
      <w:pPr>
        <w:rPr>
          <w:b/>
          <w:bCs/>
        </w:rPr>
      </w:pPr>
    </w:p>
    <w:p w14:paraId="30E73258" w14:textId="77777777" w:rsidR="00CB14E0" w:rsidRDefault="00CB14E0" w:rsidP="008401EB">
      <w:pPr>
        <w:rPr>
          <w:b/>
          <w:bCs/>
        </w:rPr>
      </w:pPr>
    </w:p>
    <w:p w14:paraId="33142D22" w14:textId="77777777" w:rsidR="00CB14E0" w:rsidRDefault="00CB14E0" w:rsidP="008401EB">
      <w:pPr>
        <w:rPr>
          <w:b/>
          <w:bCs/>
        </w:rPr>
      </w:pPr>
    </w:p>
    <w:p w14:paraId="2BA6FEB8" w14:textId="77777777" w:rsidR="00CB14E0" w:rsidRDefault="00CB14E0" w:rsidP="008401EB">
      <w:pPr>
        <w:rPr>
          <w:b/>
          <w:bCs/>
        </w:rPr>
      </w:pPr>
    </w:p>
    <w:p w14:paraId="076E18AF" w14:textId="77777777" w:rsidR="00CB14E0" w:rsidRDefault="00CB14E0" w:rsidP="008401EB">
      <w:pPr>
        <w:rPr>
          <w:b/>
          <w:bCs/>
        </w:rPr>
      </w:pPr>
    </w:p>
    <w:p w14:paraId="561A6103" w14:textId="77777777" w:rsidR="00751B09" w:rsidRDefault="00751B09" w:rsidP="008401EB">
      <w:pPr>
        <w:rPr>
          <w:b/>
          <w:bCs/>
        </w:rPr>
      </w:pPr>
    </w:p>
    <w:p w14:paraId="1641B8CF" w14:textId="77777777" w:rsidR="00751B09" w:rsidRDefault="00751B09" w:rsidP="008401EB">
      <w:pPr>
        <w:rPr>
          <w:b/>
          <w:bCs/>
        </w:rPr>
      </w:pPr>
    </w:p>
    <w:p w14:paraId="19B4506B" w14:textId="77777777" w:rsidR="00751B09" w:rsidRDefault="00751B09" w:rsidP="008401EB">
      <w:pPr>
        <w:rPr>
          <w:b/>
          <w:bCs/>
        </w:rPr>
      </w:pPr>
    </w:p>
    <w:p w14:paraId="6C8C2ABD" w14:textId="77777777" w:rsidR="00751B09" w:rsidRDefault="00751B09" w:rsidP="008401EB">
      <w:pPr>
        <w:rPr>
          <w:b/>
          <w:bCs/>
        </w:rPr>
      </w:pPr>
    </w:p>
    <w:p w14:paraId="0F4257C4" w14:textId="77777777" w:rsidR="00751B09" w:rsidRDefault="00751B09" w:rsidP="008401EB">
      <w:pPr>
        <w:rPr>
          <w:b/>
          <w:bCs/>
        </w:rPr>
      </w:pPr>
    </w:p>
    <w:p w14:paraId="50B81E13" w14:textId="7EF04DE7" w:rsidR="00751B09" w:rsidRDefault="00751B09" w:rsidP="00751B09">
      <w:pPr>
        <w:pStyle w:val="Nagwek1"/>
        <w:shd w:val="clear" w:color="auto" w:fill="D9D9D9" w:themeFill="background1" w:themeFillShade="D9"/>
        <w:spacing w:before="120" w:line="312" w:lineRule="auto"/>
        <w:jc w:val="both"/>
        <w:rPr>
          <w:rFonts w:ascii="Times New Roman" w:hAnsi="Times New Roman" w:cs="Times New Roman"/>
        </w:rPr>
      </w:pPr>
      <w:bookmarkStart w:id="108" w:name="_Toc187226795"/>
      <w:bookmarkEnd w:id="105"/>
      <w:r w:rsidRPr="007B2BA3">
        <w:rPr>
          <w:rFonts w:ascii="Times New Roman" w:hAnsi="Times New Roman" w:cs="Times New Roman"/>
        </w:rPr>
        <w:lastRenderedPageBreak/>
        <w:t xml:space="preserve">Załącznik nr </w:t>
      </w:r>
      <w:r>
        <w:rPr>
          <w:rFonts w:ascii="Times New Roman" w:hAnsi="Times New Roman" w:cs="Times New Roman"/>
        </w:rPr>
        <w:t>1a</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Pr>
          <w:rFonts w:ascii="Times New Roman" w:hAnsi="Times New Roman" w:cs="Times New Roman"/>
        </w:rPr>
        <w:t>Projekt rozbiórki</w:t>
      </w:r>
      <w:bookmarkEnd w:id="108"/>
    </w:p>
    <w:p w14:paraId="7CC06128" w14:textId="77777777" w:rsidR="00751B09" w:rsidRDefault="00751B09" w:rsidP="00751B09"/>
    <w:p w14:paraId="5F5F2B15" w14:textId="24DF38BA" w:rsidR="00751B09" w:rsidRPr="007B2BA3" w:rsidRDefault="00751B09" w:rsidP="00751B09">
      <w:pPr>
        <w:pStyle w:val="Nagwek1"/>
        <w:shd w:val="clear" w:color="auto" w:fill="D9D9D9" w:themeFill="background1" w:themeFillShade="D9"/>
        <w:spacing w:before="120" w:line="312" w:lineRule="auto"/>
        <w:jc w:val="both"/>
        <w:rPr>
          <w:rFonts w:ascii="Times New Roman" w:hAnsi="Times New Roman" w:cs="Times New Roman"/>
        </w:rPr>
      </w:pPr>
      <w:bookmarkStart w:id="109" w:name="_Toc187226796"/>
      <w:r w:rsidRPr="007B2BA3">
        <w:rPr>
          <w:rFonts w:ascii="Times New Roman" w:hAnsi="Times New Roman" w:cs="Times New Roman"/>
        </w:rPr>
        <w:t xml:space="preserve">Załącznik nr </w:t>
      </w:r>
      <w:r>
        <w:rPr>
          <w:rFonts w:ascii="Times New Roman" w:hAnsi="Times New Roman" w:cs="Times New Roman"/>
        </w:rPr>
        <w:t>1b</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Pr>
          <w:rFonts w:ascii="Times New Roman" w:hAnsi="Times New Roman" w:cs="Times New Roman"/>
        </w:rPr>
        <w:t>Przedmiar robót</w:t>
      </w:r>
      <w:bookmarkEnd w:id="109"/>
    </w:p>
    <w:p w14:paraId="1BA33619" w14:textId="77777777" w:rsidR="00751B09" w:rsidRDefault="00751B09" w:rsidP="00751B09"/>
    <w:p w14:paraId="7C048DDD" w14:textId="7A003F01" w:rsidR="00751B09" w:rsidRDefault="00751B09" w:rsidP="00751B09">
      <w:pPr>
        <w:pStyle w:val="Nagwek1"/>
        <w:shd w:val="clear" w:color="auto" w:fill="D9D9D9" w:themeFill="background1" w:themeFillShade="D9"/>
        <w:spacing w:before="120" w:line="312" w:lineRule="auto"/>
        <w:jc w:val="both"/>
        <w:rPr>
          <w:rFonts w:ascii="Times New Roman" w:hAnsi="Times New Roman" w:cs="Times New Roman"/>
        </w:rPr>
      </w:pPr>
      <w:bookmarkStart w:id="110" w:name="_Toc187226797"/>
      <w:r w:rsidRPr="007B2BA3">
        <w:rPr>
          <w:rFonts w:ascii="Times New Roman" w:hAnsi="Times New Roman" w:cs="Times New Roman"/>
        </w:rPr>
        <w:t xml:space="preserve">Załącznik nr </w:t>
      </w:r>
      <w:r>
        <w:rPr>
          <w:rFonts w:ascii="Times New Roman" w:hAnsi="Times New Roman" w:cs="Times New Roman"/>
        </w:rPr>
        <w:t>1c</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Pr>
          <w:rFonts w:ascii="Times New Roman" w:hAnsi="Times New Roman" w:cs="Times New Roman"/>
        </w:rPr>
        <w:t>Decyzja o pozwoleniu na rozbiórkę</w:t>
      </w:r>
      <w:bookmarkEnd w:id="110"/>
    </w:p>
    <w:p w14:paraId="770C6E9B" w14:textId="77777777" w:rsidR="00751B09" w:rsidRDefault="00751B09" w:rsidP="00751B09"/>
    <w:p w14:paraId="47200FC4" w14:textId="77777777" w:rsidR="00265657" w:rsidRDefault="00265657" w:rsidP="00751B09"/>
    <w:p w14:paraId="470870B3" w14:textId="77777777" w:rsidR="00265657" w:rsidRDefault="00265657" w:rsidP="00751B09"/>
    <w:p w14:paraId="16323A86" w14:textId="77777777" w:rsidR="00265657" w:rsidRDefault="00265657" w:rsidP="00751B09"/>
    <w:p w14:paraId="3C9FABBF" w14:textId="77777777" w:rsidR="00265657" w:rsidRDefault="00265657" w:rsidP="00751B09"/>
    <w:p w14:paraId="14DF1592" w14:textId="67845F30" w:rsidR="00A62387" w:rsidRPr="00167593" w:rsidRDefault="00265657" w:rsidP="00265657">
      <w:pPr>
        <w:jc w:val="both"/>
        <w:rPr>
          <w:sz w:val="24"/>
          <w:szCs w:val="24"/>
          <w:highlight w:val="yellow"/>
        </w:rPr>
      </w:pPr>
      <w:r w:rsidRPr="00134DA6">
        <w:rPr>
          <w:b/>
          <w:bCs/>
          <w:sz w:val="24"/>
          <w:szCs w:val="24"/>
        </w:rPr>
        <w:t>dostępne pod adresem:</w:t>
      </w:r>
      <w:r w:rsidR="00A62387">
        <w:rPr>
          <w:b/>
          <w:bCs/>
          <w:sz w:val="24"/>
          <w:szCs w:val="24"/>
        </w:rPr>
        <w:tab/>
      </w:r>
      <w:hyperlink r:id="rId17" w:history="1">
        <w:r w:rsidR="00A62387" w:rsidRPr="00167593">
          <w:rPr>
            <w:rStyle w:val="Hipercze"/>
            <w:sz w:val="24"/>
            <w:szCs w:val="24"/>
            <w:highlight w:val="yellow"/>
          </w:rPr>
          <w:t>https://korporacja.pgg.pl/dostawcy/przetargi</w:t>
        </w:r>
      </w:hyperlink>
      <w:r w:rsidR="00A62387" w:rsidRPr="00167593">
        <w:rPr>
          <w:sz w:val="24"/>
          <w:szCs w:val="24"/>
          <w:highlight w:val="yellow"/>
        </w:rPr>
        <w:t xml:space="preserve"> </w:t>
      </w:r>
    </w:p>
    <w:p w14:paraId="2022379A" w14:textId="510737D6" w:rsidR="00265657" w:rsidRPr="00A62387" w:rsidRDefault="00A62387" w:rsidP="00A62387">
      <w:pPr>
        <w:ind w:left="2124" w:firstLine="708"/>
        <w:jc w:val="both"/>
        <w:rPr>
          <w:rStyle w:val="Hipercze"/>
          <w:b/>
          <w:bCs/>
          <w:sz w:val="24"/>
          <w:szCs w:val="24"/>
        </w:rPr>
      </w:pPr>
      <w:r w:rsidRPr="00167593">
        <w:rPr>
          <w:b/>
          <w:bCs/>
          <w:sz w:val="24"/>
          <w:szCs w:val="24"/>
          <w:highlight w:val="yellow"/>
        </w:rPr>
        <w:t>(</w:t>
      </w:r>
      <w:r w:rsidR="00C47AA7" w:rsidRPr="00167593">
        <w:rPr>
          <w:b/>
          <w:bCs/>
          <w:sz w:val="24"/>
          <w:szCs w:val="24"/>
          <w:highlight w:val="yellow"/>
        </w:rPr>
        <w:t xml:space="preserve">należy </w:t>
      </w:r>
      <w:r w:rsidRPr="00167593">
        <w:rPr>
          <w:b/>
          <w:bCs/>
          <w:sz w:val="24"/>
          <w:szCs w:val="24"/>
          <w:highlight w:val="yellow"/>
        </w:rPr>
        <w:t>wpisać nr postępowania 542</w:t>
      </w:r>
      <w:r w:rsidR="00802F8D" w:rsidRPr="00167593">
        <w:rPr>
          <w:b/>
          <w:bCs/>
          <w:sz w:val="24"/>
          <w:szCs w:val="24"/>
          <w:highlight w:val="yellow"/>
        </w:rPr>
        <w:t>400508</w:t>
      </w:r>
      <w:r w:rsidRPr="00167593">
        <w:rPr>
          <w:b/>
          <w:bCs/>
          <w:sz w:val="24"/>
          <w:szCs w:val="24"/>
          <w:highlight w:val="yellow"/>
        </w:rPr>
        <w:t>)</w:t>
      </w:r>
    </w:p>
    <w:p w14:paraId="5E1FA2AF" w14:textId="77777777" w:rsidR="00265657" w:rsidRDefault="00265657" w:rsidP="00751B09"/>
    <w:p w14:paraId="7B0251E0" w14:textId="77777777" w:rsidR="00265657" w:rsidRDefault="00265657" w:rsidP="00751B09"/>
    <w:p w14:paraId="3F8EA94B" w14:textId="77777777" w:rsidR="00265657" w:rsidRDefault="00265657" w:rsidP="00751B09"/>
    <w:p w14:paraId="68323BB2" w14:textId="77777777" w:rsidR="00265657" w:rsidRDefault="00265657" w:rsidP="00751B09"/>
    <w:p w14:paraId="1C4AAAC1" w14:textId="77777777" w:rsidR="00265657" w:rsidRDefault="00265657" w:rsidP="00751B09"/>
    <w:p w14:paraId="7A68F42C" w14:textId="77777777" w:rsidR="00265657" w:rsidRDefault="00265657" w:rsidP="00751B09"/>
    <w:p w14:paraId="7812DAB0" w14:textId="77777777" w:rsidR="00265657" w:rsidRDefault="00265657" w:rsidP="00751B09"/>
    <w:p w14:paraId="63BA34F0" w14:textId="77777777" w:rsidR="00265657" w:rsidRDefault="00265657" w:rsidP="00751B09"/>
    <w:p w14:paraId="40EC4FC3" w14:textId="77777777" w:rsidR="00265657" w:rsidRDefault="00265657" w:rsidP="00751B09"/>
    <w:p w14:paraId="5944C248" w14:textId="77777777" w:rsidR="00265657" w:rsidRDefault="00265657" w:rsidP="00751B09"/>
    <w:p w14:paraId="70A21363" w14:textId="77777777" w:rsidR="00265657" w:rsidRDefault="00265657" w:rsidP="00751B09"/>
    <w:p w14:paraId="777A9E39" w14:textId="77777777" w:rsidR="00265657" w:rsidRDefault="00265657" w:rsidP="00751B09"/>
    <w:p w14:paraId="77EF3FF0" w14:textId="77777777" w:rsidR="00265657" w:rsidRDefault="00265657" w:rsidP="00751B09"/>
    <w:p w14:paraId="472B3686" w14:textId="77777777" w:rsidR="00265657" w:rsidRDefault="00265657" w:rsidP="00751B09"/>
    <w:p w14:paraId="428C2C10" w14:textId="77777777" w:rsidR="00265657" w:rsidRDefault="00265657" w:rsidP="00751B09"/>
    <w:p w14:paraId="40D77D70" w14:textId="77777777" w:rsidR="00265657" w:rsidRDefault="00265657" w:rsidP="00751B09"/>
    <w:p w14:paraId="04A6E456" w14:textId="77777777" w:rsidR="00265657" w:rsidRDefault="00265657" w:rsidP="00751B09"/>
    <w:p w14:paraId="6C286CC9" w14:textId="77777777" w:rsidR="00265657" w:rsidRDefault="00265657" w:rsidP="00751B09"/>
    <w:p w14:paraId="3498C4C0" w14:textId="77777777" w:rsidR="00265657" w:rsidRDefault="00265657" w:rsidP="00751B09"/>
    <w:p w14:paraId="3912F39E" w14:textId="77777777" w:rsidR="00265657" w:rsidRDefault="00265657" w:rsidP="00751B09"/>
    <w:p w14:paraId="28FB48CE" w14:textId="77777777" w:rsidR="00265657" w:rsidRDefault="00265657" w:rsidP="00751B09"/>
    <w:p w14:paraId="5E7547B2" w14:textId="77777777" w:rsidR="00265657" w:rsidRDefault="00265657" w:rsidP="00751B09"/>
    <w:p w14:paraId="4BDAE1AA" w14:textId="77777777" w:rsidR="00265657" w:rsidRDefault="00265657" w:rsidP="00751B09"/>
    <w:p w14:paraId="1A52604E" w14:textId="77777777" w:rsidR="00265657" w:rsidRDefault="00265657" w:rsidP="00751B09"/>
    <w:p w14:paraId="39FAD057" w14:textId="77777777" w:rsidR="00265657" w:rsidRDefault="00265657" w:rsidP="00751B09"/>
    <w:p w14:paraId="168C6BA2" w14:textId="77777777" w:rsidR="00265657" w:rsidRDefault="00265657" w:rsidP="00751B09"/>
    <w:p w14:paraId="58F52325" w14:textId="77777777" w:rsidR="00265657" w:rsidRDefault="00265657" w:rsidP="00751B09"/>
    <w:p w14:paraId="33AB48FD" w14:textId="77777777" w:rsidR="00265657" w:rsidRDefault="00265657" w:rsidP="00751B09"/>
    <w:p w14:paraId="34905A63" w14:textId="77777777" w:rsidR="00265657" w:rsidRDefault="00265657" w:rsidP="00751B09"/>
    <w:p w14:paraId="21D62D2B" w14:textId="77777777" w:rsidR="00265657" w:rsidRDefault="00265657" w:rsidP="00751B09"/>
    <w:p w14:paraId="7A76788E" w14:textId="77777777" w:rsidR="00265657" w:rsidRDefault="00265657" w:rsidP="00751B09"/>
    <w:p w14:paraId="005E797C" w14:textId="77777777" w:rsidR="00265657" w:rsidRDefault="00265657" w:rsidP="00751B09"/>
    <w:p w14:paraId="34A4BD6E" w14:textId="77777777" w:rsidR="00265657" w:rsidRDefault="00265657" w:rsidP="00751B09"/>
    <w:p w14:paraId="0F50EF60" w14:textId="77777777" w:rsidR="00265657" w:rsidRDefault="00265657" w:rsidP="00751B09"/>
    <w:p w14:paraId="526F54C1" w14:textId="77777777" w:rsidR="00265657" w:rsidRDefault="00265657" w:rsidP="00751B09"/>
    <w:p w14:paraId="7A3FA1A4" w14:textId="77777777" w:rsidR="00265657" w:rsidRDefault="00265657" w:rsidP="00751B09"/>
    <w:p w14:paraId="41C0607E" w14:textId="77777777" w:rsidR="00265657" w:rsidRDefault="00265657" w:rsidP="00751B09"/>
    <w:p w14:paraId="4DD2267A" w14:textId="77777777" w:rsidR="00265657" w:rsidRDefault="00265657" w:rsidP="00751B09"/>
    <w:p w14:paraId="2905A446" w14:textId="77777777" w:rsidR="00265657" w:rsidRDefault="00265657" w:rsidP="00751B09"/>
    <w:p w14:paraId="280C4E8C" w14:textId="77777777" w:rsidR="00265657" w:rsidRDefault="00265657" w:rsidP="00751B09"/>
    <w:p w14:paraId="0556B317" w14:textId="77777777" w:rsidR="00265657" w:rsidRDefault="00265657" w:rsidP="00751B09"/>
    <w:p w14:paraId="0006973B" w14:textId="77777777" w:rsidR="00265657" w:rsidRDefault="00265657" w:rsidP="00751B09"/>
    <w:p w14:paraId="7AEB4EE8" w14:textId="77777777" w:rsidR="00265657" w:rsidRPr="00751B09" w:rsidRDefault="00265657" w:rsidP="00751B09"/>
    <w:p w14:paraId="667433AF" w14:textId="2726F62C"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1" w:name="_Toc187226798"/>
      <w:r w:rsidRPr="007B2BA3">
        <w:rPr>
          <w:rFonts w:ascii="Times New Roman" w:hAnsi="Times New Roman" w:cs="Times New Roman"/>
        </w:rPr>
        <w:lastRenderedPageBreak/>
        <w:t>Załącznik nr 1.1 do SWZ – Wzór zapotrzebowania na (wzajemne) świadczenia Zamawiającego</w:t>
      </w:r>
      <w:bookmarkEnd w:id="111"/>
    </w:p>
    <w:p w14:paraId="102E41B7" w14:textId="77777777" w:rsidR="00490259" w:rsidRDefault="00490259" w:rsidP="00FE30F5">
      <w:pPr>
        <w:widowControl w:val="0"/>
        <w:ind w:left="4820"/>
      </w:pPr>
    </w:p>
    <w:p w14:paraId="599BB144" w14:textId="5274A44D"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2" w:name="_Toc187226799"/>
      <w:r w:rsidRPr="007B2BA3">
        <w:rPr>
          <w:rFonts w:ascii="Times New Roman" w:hAnsi="Times New Roman" w:cs="Times New Roman"/>
        </w:rPr>
        <w:t xml:space="preserve">Załącznik nr 1.2 do SWZ </w:t>
      </w:r>
      <w:r w:rsidR="00FE30F5">
        <w:rPr>
          <w:rFonts w:ascii="Times New Roman" w:hAnsi="Times New Roman" w:cs="Times New Roman"/>
        </w:rPr>
        <w:t>–</w:t>
      </w:r>
      <w:r w:rsidRPr="007B2BA3">
        <w:rPr>
          <w:rFonts w:ascii="Times New Roman" w:hAnsi="Times New Roman" w:cs="Times New Roman"/>
        </w:rPr>
        <w:t xml:space="preserve"> Wzór oświadczenia </w:t>
      </w:r>
      <w:r w:rsidR="00DB4D9E" w:rsidRPr="007B2BA3">
        <w:rPr>
          <w:rFonts w:ascii="Times New Roman" w:hAnsi="Times New Roman" w:cs="Times New Roman"/>
        </w:rPr>
        <w:t>Wykonawcy</w:t>
      </w:r>
      <w:r w:rsidRPr="007B2BA3">
        <w:rPr>
          <w:rFonts w:ascii="Times New Roman" w:hAnsi="Times New Roman" w:cs="Times New Roman"/>
        </w:rPr>
        <w:t xml:space="preserve">  o niekorzystaniu ze wzajemnych świadczeń</w:t>
      </w:r>
      <w:bookmarkEnd w:id="112"/>
    </w:p>
    <w:p w14:paraId="44EC68DA" w14:textId="77777777" w:rsidR="00490259" w:rsidRDefault="00490259" w:rsidP="00FE30F5">
      <w:pPr>
        <w:jc w:val="both"/>
        <w:rPr>
          <w:rFonts w:eastAsiaTheme="majorEastAsia"/>
          <w:b/>
          <w:bCs/>
          <w:color w:val="2F5496" w:themeColor="accent1" w:themeShade="BF"/>
          <w:spacing w:val="20"/>
          <w:sz w:val="28"/>
          <w:szCs w:val="28"/>
        </w:rPr>
      </w:pPr>
    </w:p>
    <w:p w14:paraId="3C7F434B" w14:textId="63412555"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3" w:name="_Toc187226800"/>
      <w:r w:rsidRPr="007B2BA3">
        <w:rPr>
          <w:rFonts w:ascii="Times New Roman" w:hAnsi="Times New Roman" w:cs="Times New Roman"/>
        </w:rPr>
        <w:t xml:space="preserve">Załącznik nr 1.3 do SWZ </w:t>
      </w:r>
      <w:r w:rsidR="00FE30F5">
        <w:rPr>
          <w:rFonts w:ascii="Times New Roman" w:hAnsi="Times New Roman" w:cs="Times New Roman"/>
        </w:rPr>
        <w:t>–</w:t>
      </w:r>
      <w:r w:rsidRPr="007B2BA3">
        <w:rPr>
          <w:rFonts w:ascii="Times New Roman" w:hAnsi="Times New Roman" w:cs="Times New Roman"/>
        </w:rPr>
        <w:t xml:space="preserve"> Zakres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13"/>
    </w:p>
    <w:p w14:paraId="794574C0" w14:textId="77777777" w:rsidR="00490259" w:rsidRDefault="00490259" w:rsidP="00FE30F5">
      <w:pPr>
        <w:jc w:val="both"/>
        <w:rPr>
          <w:rFonts w:eastAsiaTheme="majorEastAsia"/>
          <w:b/>
          <w:bCs/>
          <w:color w:val="2F5496" w:themeColor="accent1" w:themeShade="BF"/>
          <w:spacing w:val="20"/>
          <w:sz w:val="28"/>
          <w:szCs w:val="28"/>
        </w:rPr>
      </w:pPr>
    </w:p>
    <w:p w14:paraId="789CE827" w14:textId="3EF13352"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4" w:name="_Toc187226801"/>
      <w:r w:rsidRPr="007B2BA3">
        <w:rPr>
          <w:rFonts w:ascii="Times New Roman" w:hAnsi="Times New Roman" w:cs="Times New Roman"/>
        </w:rPr>
        <w:t xml:space="preserve">Załącznik nr 1.4 do SWZ </w:t>
      </w:r>
      <w:r w:rsidR="00FE30F5">
        <w:rPr>
          <w:rFonts w:ascii="Times New Roman" w:hAnsi="Times New Roman" w:cs="Times New Roman"/>
        </w:rPr>
        <w:t>–</w:t>
      </w:r>
      <w:r w:rsidRPr="007B2BA3">
        <w:rPr>
          <w:rFonts w:ascii="Times New Roman" w:hAnsi="Times New Roman" w:cs="Times New Roman"/>
        </w:rPr>
        <w:t xml:space="preserve"> Cennik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14"/>
    </w:p>
    <w:p w14:paraId="36830A7E" w14:textId="77777777" w:rsidR="00490259" w:rsidRDefault="00490259" w:rsidP="00FE30F5">
      <w:pPr>
        <w:jc w:val="both"/>
        <w:rPr>
          <w:rFonts w:eastAsiaTheme="majorEastAsia"/>
          <w:b/>
          <w:bCs/>
          <w:color w:val="2F5496" w:themeColor="accent1" w:themeShade="BF"/>
          <w:spacing w:val="20"/>
          <w:sz w:val="28"/>
          <w:szCs w:val="28"/>
        </w:rPr>
      </w:pPr>
    </w:p>
    <w:p w14:paraId="5C365405" w14:textId="7F1125AA"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5" w:name="_Toc187226802"/>
      <w:r w:rsidRPr="007B2BA3">
        <w:rPr>
          <w:rFonts w:ascii="Times New Roman" w:hAnsi="Times New Roman" w:cs="Times New Roman"/>
        </w:rPr>
        <w:t xml:space="preserve">Załącznik nr 1.5 do SWZ </w:t>
      </w:r>
      <w:r w:rsidR="00FE30F5">
        <w:rPr>
          <w:rFonts w:ascii="Times New Roman" w:hAnsi="Times New Roman" w:cs="Times New Roman"/>
        </w:rPr>
        <w:t>–</w:t>
      </w:r>
      <w:r w:rsidRPr="007B2BA3">
        <w:rPr>
          <w:rFonts w:ascii="Times New Roman" w:hAnsi="Times New Roman" w:cs="Times New Roman"/>
        </w:rPr>
        <w:t xml:space="preserve"> Wzór umowy przychodowej</w:t>
      </w:r>
      <w:bookmarkEnd w:id="115"/>
      <w:r w:rsidRPr="007B2BA3">
        <w:rPr>
          <w:rFonts w:ascii="Times New Roman" w:hAnsi="Times New Roman" w:cs="Times New Roman"/>
        </w:rP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0CFFD18F"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w:t>
      </w:r>
      <w:r w:rsidR="00802F8D">
        <w:rPr>
          <w:b/>
          <w:bCs/>
          <w:sz w:val="24"/>
          <w:szCs w:val="24"/>
        </w:rPr>
        <w:t xml:space="preserve"> </w:t>
      </w:r>
      <w:hyperlink r:id="rId18" w:history="1">
        <w:r w:rsidR="00802F8D" w:rsidRPr="00426E34">
          <w:rPr>
            <w:rStyle w:val="Hipercze"/>
            <w:sz w:val="22"/>
            <w:szCs w:val="22"/>
          </w:rPr>
          <w:t>https://www.pgg.pl/strefa-korporacyjna/dostawcy/profil-nabywcy/cennik-uslug-pgg</w:t>
        </w:r>
      </w:hyperlink>
    </w:p>
    <w:p w14:paraId="0D6588AE" w14:textId="77777777" w:rsidR="00490259" w:rsidRPr="007A4EE6" w:rsidRDefault="00490259" w:rsidP="00490259">
      <w:pPr>
        <w:spacing w:after="160" w:line="259" w:lineRule="auto"/>
        <w:jc w:val="both"/>
      </w:pPr>
      <w:r>
        <w:br w:type="page"/>
      </w: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6" w:name="_Toc187226803"/>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16"/>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61314312"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w:t>
      </w:r>
      <w:r w:rsidR="00F77D72">
        <w:rPr>
          <w:b/>
          <w:bCs/>
          <w:spacing w:val="20"/>
          <w:sz w:val="28"/>
          <w:szCs w:val="28"/>
        </w:rPr>
        <w:br/>
      </w:r>
      <w:r w:rsidRPr="00E66F78">
        <w:rPr>
          <w:b/>
          <w:bCs/>
          <w:spacing w:val="20"/>
          <w:sz w:val="28"/>
          <w:szCs w:val="28"/>
        </w:rPr>
        <w:t xml:space="preserve">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7A39CE">
        <w:rPr>
          <w:b/>
          <w:bCs/>
          <w:spacing w:val="20"/>
          <w:sz w:val="28"/>
          <w:szCs w:val="28"/>
          <w:u w:val="single"/>
        </w:rPr>
        <w:t>Link do Elektronicznego Formularza Ofertowego znajduje się w Profilu Nabywcy.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19"/>
          <w:footerReference w:type="default" r:id="rId20"/>
          <w:pgSz w:w="11907" w:h="16840" w:code="9"/>
          <w:pgMar w:top="1417" w:right="1417" w:bottom="1417" w:left="1417" w:header="709" w:footer="283" w:gutter="0"/>
          <w:cols w:space="708"/>
          <w:docGrid w:linePitch="360"/>
        </w:sectPr>
      </w:pPr>
    </w:p>
    <w:p w14:paraId="29C09881" w14:textId="76BB1DFE" w:rsidR="003761A2" w:rsidRPr="007A39CE"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17" w:name="_Toc67292123"/>
      <w:bookmarkStart w:id="118" w:name="_Toc187226804"/>
      <w:r w:rsidRPr="007A39CE">
        <w:rPr>
          <w:rFonts w:ascii="Times New Roman" w:hAnsi="Times New Roman" w:cs="Times New Roman"/>
        </w:rPr>
        <w:lastRenderedPageBreak/>
        <w:t>Załącznik nr 3 do SWZ</w:t>
      </w:r>
      <w:bookmarkEnd w:id="117"/>
      <w:r w:rsidR="00C92469" w:rsidRPr="007A39CE">
        <w:rPr>
          <w:rFonts w:ascii="Times New Roman" w:hAnsi="Times New Roman" w:cs="Times New Roman"/>
        </w:rPr>
        <w:t xml:space="preserve"> </w:t>
      </w:r>
      <w:r w:rsidRPr="007A39CE">
        <w:rPr>
          <w:rFonts w:ascii="Times New Roman" w:hAnsi="Times New Roman" w:cs="Times New Roman"/>
        </w:rPr>
        <w:t xml:space="preserve">– Zobowiązanie </w:t>
      </w:r>
      <w:r w:rsidR="00DB4D9E" w:rsidRPr="007A39CE">
        <w:rPr>
          <w:rFonts w:ascii="Times New Roman" w:hAnsi="Times New Roman" w:cs="Times New Roman"/>
        </w:rPr>
        <w:t>Wykonawcy</w:t>
      </w:r>
      <w:r w:rsidRPr="007A39CE">
        <w:rPr>
          <w:rFonts w:ascii="Times New Roman" w:hAnsi="Times New Roman" w:cs="Times New Roman"/>
        </w:rPr>
        <w:t xml:space="preserve"> do zachowania  poufności</w:t>
      </w:r>
      <w:bookmarkEnd w:id="118"/>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1845D48A" w14:textId="77777777" w:rsidR="007A39CE" w:rsidRPr="00885C5D" w:rsidRDefault="007A39CE" w:rsidP="007A39CE">
      <w:pPr>
        <w:jc w:val="center"/>
        <w:rPr>
          <w:i/>
          <w:color w:val="FF0000"/>
          <w:sz w:val="22"/>
          <w:szCs w:val="16"/>
        </w:rPr>
      </w:pPr>
      <w:bookmarkStart w:id="119" w:name="_Hlk106046523"/>
      <w:r w:rsidRPr="00885C5D">
        <w:rPr>
          <w:b/>
          <w:sz w:val="28"/>
          <w:szCs w:val="24"/>
        </w:rPr>
        <w:t xml:space="preserve">Zobowiązanie </w:t>
      </w:r>
      <w:r>
        <w:rPr>
          <w:b/>
          <w:sz w:val="28"/>
          <w:szCs w:val="24"/>
        </w:rPr>
        <w:t>Wykonawcy</w:t>
      </w:r>
      <w:r w:rsidRPr="00885C5D">
        <w:rPr>
          <w:b/>
          <w:sz w:val="28"/>
          <w:szCs w:val="24"/>
        </w:rPr>
        <w:t xml:space="preserve"> do zachowania poufności</w:t>
      </w:r>
    </w:p>
    <w:p w14:paraId="49F76E13" w14:textId="77777777" w:rsidR="007A39CE" w:rsidRPr="00885C5D" w:rsidRDefault="007A39CE" w:rsidP="007A39CE">
      <w:pPr>
        <w:tabs>
          <w:tab w:val="left" w:pos="426"/>
        </w:tabs>
        <w:spacing w:before="120"/>
        <w:jc w:val="center"/>
        <w:rPr>
          <w:b/>
          <w:sz w:val="28"/>
          <w:szCs w:val="24"/>
        </w:rPr>
      </w:pPr>
    </w:p>
    <w:p w14:paraId="3446B4BB" w14:textId="77777777" w:rsidR="007A39CE" w:rsidRPr="00885C5D" w:rsidRDefault="007A39CE" w:rsidP="007A39CE">
      <w:pPr>
        <w:tabs>
          <w:tab w:val="left" w:pos="426"/>
        </w:tabs>
        <w:spacing w:before="120"/>
        <w:jc w:val="both"/>
        <w:rPr>
          <w:sz w:val="24"/>
          <w:szCs w:val="22"/>
        </w:rPr>
      </w:pPr>
    </w:p>
    <w:p w14:paraId="17903E02" w14:textId="77777777" w:rsidR="007A39CE" w:rsidRPr="00180AF0" w:rsidRDefault="007A39CE" w:rsidP="007A39CE">
      <w:pPr>
        <w:jc w:val="both"/>
        <w:rPr>
          <w:sz w:val="24"/>
        </w:rPr>
      </w:pPr>
      <w:r w:rsidRPr="00180AF0">
        <w:rPr>
          <w:sz w:val="24"/>
        </w:rPr>
        <w:t>W związku z zainteresowaniem wzięcia udziału w postępowaniu o udzielenie zamówienia w</w:t>
      </w:r>
      <w:r>
        <w:rPr>
          <w:sz w:val="24"/>
        </w:rPr>
        <w:t> </w:t>
      </w:r>
      <w:r w:rsidRPr="00180AF0">
        <w:rPr>
          <w:sz w:val="24"/>
        </w:rPr>
        <w:t>trybie przetargu nieograniczonego pn.: .………………………………………………</w:t>
      </w:r>
      <w:r>
        <w:rPr>
          <w:sz w:val="24"/>
        </w:rPr>
        <w:t>………</w:t>
      </w:r>
      <w:r w:rsidRPr="00180AF0">
        <w:rPr>
          <w:sz w:val="24"/>
        </w:rPr>
        <w:t xml:space="preserve"> </w:t>
      </w:r>
    </w:p>
    <w:p w14:paraId="13A77E90" w14:textId="77777777" w:rsidR="007A39CE" w:rsidRDefault="007A39CE" w:rsidP="007A39CE">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w:t>
      </w:r>
      <w:r>
        <w:rPr>
          <w:sz w:val="24"/>
        </w:rPr>
        <w:t> </w:t>
      </w:r>
      <w:r w:rsidRPr="00180AF0">
        <w:rPr>
          <w:sz w:val="24"/>
        </w:rPr>
        <w:t>podmiotom trzecim.</w:t>
      </w:r>
    </w:p>
    <w:p w14:paraId="1BAF17C2" w14:textId="77777777" w:rsidR="007A39CE" w:rsidRPr="00180AF0" w:rsidRDefault="007A39CE" w:rsidP="007A39CE">
      <w:pPr>
        <w:jc w:val="both"/>
        <w:rPr>
          <w:sz w:val="24"/>
        </w:rPr>
      </w:pPr>
    </w:p>
    <w:p w14:paraId="272F1EDB" w14:textId="77777777" w:rsidR="007A39CE" w:rsidRDefault="007A39CE" w:rsidP="007A39CE">
      <w:pPr>
        <w:jc w:val="both"/>
        <w:rPr>
          <w:sz w:val="24"/>
        </w:rPr>
      </w:pPr>
      <w:r w:rsidRPr="00180AF0">
        <w:rPr>
          <w:sz w:val="24"/>
        </w:rPr>
        <w:t>Jakiekolwiek przekazywanie, ujawnienie, wykorzystywanie tajemnicy przedsiębiorstwa, jest dopuszczalne tylko za uprzednim, pisemnym zezwoleniem Zleceniodawcy.</w:t>
      </w:r>
    </w:p>
    <w:p w14:paraId="55BF85EF" w14:textId="77777777" w:rsidR="007A39CE" w:rsidRPr="00180AF0" w:rsidRDefault="007A39CE" w:rsidP="007A39CE">
      <w:pPr>
        <w:jc w:val="both"/>
        <w:rPr>
          <w:sz w:val="24"/>
        </w:rPr>
      </w:pPr>
    </w:p>
    <w:p w14:paraId="2F81FB84" w14:textId="77777777" w:rsidR="007A39CE" w:rsidRPr="00180AF0" w:rsidRDefault="007A39CE" w:rsidP="007A39CE">
      <w:pPr>
        <w:jc w:val="both"/>
        <w:rPr>
          <w:sz w:val="24"/>
        </w:rPr>
      </w:pPr>
      <w:r w:rsidRPr="00180AF0">
        <w:rPr>
          <w:sz w:val="24"/>
        </w:rPr>
        <w:t>Zobowiązuję się, że pracowni</w:t>
      </w:r>
      <w:r>
        <w:rPr>
          <w:sz w:val="24"/>
        </w:rPr>
        <w:t>ków</w:t>
      </w:r>
      <w:r w:rsidRPr="00180AF0">
        <w:rPr>
          <w:sz w:val="24"/>
        </w:rPr>
        <w:t xml:space="preserve"> i inne osoby mające dostęp do Informacji w związku z</w:t>
      </w:r>
      <w:r>
        <w:rPr>
          <w:sz w:val="24"/>
        </w:rPr>
        <w:t> </w:t>
      </w:r>
      <w:r w:rsidRPr="00180AF0">
        <w:rPr>
          <w:sz w:val="24"/>
        </w:rPr>
        <w:t>uczestnictwem w postępowaniu zobowiążę do zachowania ich w poufności. Za ujawnienie tajemnicy przez takie osoby odpowiadam tak jak za działania własne.</w:t>
      </w:r>
    </w:p>
    <w:p w14:paraId="289ABAB1" w14:textId="77777777" w:rsidR="007A39CE" w:rsidRPr="00180AF0" w:rsidRDefault="007A39CE" w:rsidP="007A39CE">
      <w:pPr>
        <w:ind w:firstLine="360"/>
        <w:jc w:val="both"/>
        <w:rPr>
          <w:sz w:val="24"/>
        </w:rPr>
      </w:pPr>
    </w:p>
    <w:p w14:paraId="52F8D391" w14:textId="77777777" w:rsidR="007A39CE" w:rsidRDefault="007A39CE" w:rsidP="007A39CE">
      <w:pPr>
        <w:jc w:val="both"/>
        <w:rPr>
          <w:sz w:val="24"/>
        </w:rPr>
      </w:pPr>
      <w:r w:rsidRPr="00180AF0">
        <w:rPr>
          <w:sz w:val="24"/>
        </w:rPr>
        <w:t>Jestem świadomy odpowiedzialności z tytułu naruszenia powyższego zobowiązania</w:t>
      </w:r>
      <w:r>
        <w:rPr>
          <w:sz w:val="24"/>
        </w:rPr>
        <w:t>.</w:t>
      </w:r>
    </w:p>
    <w:p w14:paraId="2ED95584" w14:textId="77777777" w:rsidR="007A39CE" w:rsidRDefault="007A39CE" w:rsidP="007A39CE">
      <w:pPr>
        <w:ind w:firstLine="360"/>
        <w:jc w:val="both"/>
        <w:rPr>
          <w:sz w:val="24"/>
        </w:rPr>
      </w:pPr>
    </w:p>
    <w:p w14:paraId="62B27BBF" w14:textId="77777777" w:rsidR="007A39CE" w:rsidRPr="00756788" w:rsidRDefault="007A39CE" w:rsidP="007A39CE">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bookmarkEnd w:id="119"/>
    <w:p w14:paraId="3CB65D55" w14:textId="41E47F28" w:rsidR="00AC4DB5" w:rsidRDefault="003761A2" w:rsidP="00EC1004">
      <w:pPr>
        <w:spacing w:after="160" w:line="259" w:lineRule="auto"/>
        <w:jc w:val="center"/>
        <w:rPr>
          <w:b/>
          <w:bCs/>
          <w:color w:val="0070C0"/>
          <w:sz w:val="40"/>
          <w:szCs w:val="40"/>
        </w:rPr>
      </w:pPr>
      <w:r>
        <w:rPr>
          <w:b/>
          <w:bCs/>
          <w:color w:val="0070C0"/>
          <w:sz w:val="40"/>
          <w:szCs w:val="40"/>
        </w:rPr>
        <w:br w:type="page"/>
      </w:r>
    </w:p>
    <w:p w14:paraId="002BCB32" w14:textId="77777777" w:rsidR="00ED7084" w:rsidRPr="00ED7084" w:rsidRDefault="00ED7084" w:rsidP="00ED7084">
      <w:pPr>
        <w:pStyle w:val="Nagwek2"/>
        <w:rPr>
          <w:color w:val="2E74B5" w:themeColor="accent5" w:themeShade="BF"/>
          <w:sz w:val="36"/>
          <w:szCs w:val="36"/>
        </w:rPr>
      </w:pPr>
    </w:p>
    <w:p w14:paraId="5EBA6177" w14:textId="77777777" w:rsidR="00ED7084" w:rsidRPr="00ED7084" w:rsidRDefault="00ED7084" w:rsidP="00ED7084">
      <w:pPr>
        <w:pStyle w:val="Nagwek2"/>
        <w:rPr>
          <w:color w:val="2E74B5" w:themeColor="accent5" w:themeShade="BF"/>
          <w:sz w:val="36"/>
          <w:szCs w:val="36"/>
        </w:rPr>
      </w:pPr>
    </w:p>
    <w:p w14:paraId="5BB7E4FF" w14:textId="77777777" w:rsidR="00ED7084" w:rsidRPr="00ED7084" w:rsidRDefault="00ED7084" w:rsidP="00ED7084">
      <w:pPr>
        <w:pStyle w:val="Nagwek2"/>
        <w:rPr>
          <w:color w:val="2E74B5" w:themeColor="accent5" w:themeShade="BF"/>
          <w:sz w:val="36"/>
          <w:szCs w:val="36"/>
        </w:rPr>
      </w:pPr>
    </w:p>
    <w:p w14:paraId="738B5072" w14:textId="77777777" w:rsidR="00ED7084" w:rsidRPr="00ED7084" w:rsidRDefault="00ED7084" w:rsidP="00ED7084">
      <w:pPr>
        <w:pStyle w:val="Nagwek2"/>
        <w:rPr>
          <w:color w:val="2E74B5" w:themeColor="accent5" w:themeShade="BF"/>
          <w:sz w:val="36"/>
          <w:szCs w:val="36"/>
        </w:rPr>
      </w:pPr>
    </w:p>
    <w:p w14:paraId="2ECD0E48" w14:textId="77777777" w:rsidR="00ED7084" w:rsidRPr="00ED7084" w:rsidRDefault="00ED7084" w:rsidP="00ED7084">
      <w:pPr>
        <w:pStyle w:val="Nagwek2"/>
        <w:rPr>
          <w:color w:val="2E74B5" w:themeColor="accent5" w:themeShade="BF"/>
          <w:sz w:val="36"/>
          <w:szCs w:val="36"/>
        </w:rPr>
      </w:pPr>
    </w:p>
    <w:p w14:paraId="07D2EE83" w14:textId="77777777" w:rsidR="00ED7084" w:rsidRPr="00ED7084" w:rsidRDefault="00ED7084" w:rsidP="00ED7084">
      <w:pPr>
        <w:pStyle w:val="Nagwek2"/>
        <w:rPr>
          <w:color w:val="2E74B5" w:themeColor="accent5" w:themeShade="BF"/>
          <w:sz w:val="36"/>
          <w:szCs w:val="36"/>
        </w:rPr>
      </w:pPr>
    </w:p>
    <w:p w14:paraId="34546A9D" w14:textId="77777777" w:rsidR="00ED7084" w:rsidRPr="00ED7084" w:rsidRDefault="00ED7084" w:rsidP="00ED7084">
      <w:pPr>
        <w:pStyle w:val="Nagwek2"/>
        <w:rPr>
          <w:color w:val="2E74B5" w:themeColor="accent5" w:themeShade="BF"/>
          <w:sz w:val="36"/>
          <w:szCs w:val="36"/>
        </w:rPr>
      </w:pPr>
    </w:p>
    <w:p w14:paraId="5B45A785" w14:textId="77777777" w:rsidR="00ED7084" w:rsidRPr="00ED7084" w:rsidRDefault="00ED7084" w:rsidP="00ED7084">
      <w:pPr>
        <w:pStyle w:val="Nagwek2"/>
        <w:rPr>
          <w:color w:val="2E74B5" w:themeColor="accent5" w:themeShade="BF"/>
          <w:sz w:val="36"/>
          <w:szCs w:val="36"/>
        </w:rPr>
      </w:pPr>
    </w:p>
    <w:p w14:paraId="069D498E" w14:textId="77777777" w:rsidR="00ED7084" w:rsidRPr="00ED7084" w:rsidRDefault="00ED7084" w:rsidP="00ED7084">
      <w:pPr>
        <w:pStyle w:val="Nagwek2"/>
        <w:rPr>
          <w:color w:val="2E74B5" w:themeColor="accent5" w:themeShade="BF"/>
          <w:sz w:val="36"/>
          <w:szCs w:val="36"/>
        </w:rPr>
      </w:pPr>
    </w:p>
    <w:p w14:paraId="5063D086" w14:textId="1A388D9C" w:rsidR="00490259" w:rsidRPr="00ED7084" w:rsidRDefault="00490259" w:rsidP="00ED7084">
      <w:pPr>
        <w:pStyle w:val="Nagwek2"/>
        <w:rPr>
          <w:color w:val="2F5496" w:themeColor="accent1" w:themeShade="BF"/>
          <w:sz w:val="36"/>
          <w:szCs w:val="36"/>
        </w:rPr>
      </w:pPr>
      <w:bookmarkStart w:id="120" w:name="_Toc187221086"/>
      <w:bookmarkStart w:id="121" w:name="_Toc187227098"/>
      <w:r w:rsidRPr="00ED7084">
        <w:rPr>
          <w:color w:val="2F5496" w:themeColor="accent1" w:themeShade="BF"/>
          <w:sz w:val="36"/>
          <w:szCs w:val="36"/>
        </w:rPr>
        <w:t xml:space="preserve">Załączniki nr </w:t>
      </w:r>
      <w:r w:rsidR="00A77593" w:rsidRPr="00ED7084">
        <w:rPr>
          <w:color w:val="2F5496" w:themeColor="accent1" w:themeShade="BF"/>
          <w:sz w:val="36"/>
          <w:szCs w:val="36"/>
        </w:rPr>
        <w:t>4</w:t>
      </w:r>
      <w:r w:rsidRPr="00ED7084">
        <w:rPr>
          <w:color w:val="2F5496" w:themeColor="accent1" w:themeShade="BF"/>
          <w:sz w:val="36"/>
          <w:szCs w:val="36"/>
        </w:rPr>
        <w:t xml:space="preserve"> do SWZ – składane przez </w:t>
      </w:r>
      <w:r w:rsidR="008616AB" w:rsidRPr="00ED7084">
        <w:rPr>
          <w:color w:val="2F5496" w:themeColor="accent1" w:themeShade="BF"/>
          <w:sz w:val="36"/>
          <w:szCs w:val="36"/>
        </w:rPr>
        <w:t>Wykonawcę</w:t>
      </w:r>
      <w:r w:rsidRPr="00ED7084">
        <w:rPr>
          <w:color w:val="2F5496" w:themeColor="accent1" w:themeShade="BF"/>
          <w:sz w:val="36"/>
          <w:szCs w:val="36"/>
        </w:rPr>
        <w:t>, którego oferta jest najwyżej oceniona, na wezwanie Zamawiającego</w:t>
      </w:r>
      <w:r w:rsidR="00A04EE8" w:rsidRPr="00ED7084">
        <w:rPr>
          <w:color w:val="2F5496" w:themeColor="accent1" w:themeShade="BF"/>
          <w:sz w:val="36"/>
          <w:szCs w:val="36"/>
        </w:rPr>
        <w:t>:</w:t>
      </w:r>
      <w:bookmarkEnd w:id="120"/>
      <w:bookmarkEnd w:id="121"/>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2" w:name="_Toc187226805"/>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22"/>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C607D6">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C607D6">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C607D6">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C607D6">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3" w:name="_Toc187226806"/>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23"/>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4"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05912E3A" w14:textId="77777777" w:rsidR="00490259" w:rsidRPr="00111016" w:rsidRDefault="00490259" w:rsidP="00490259">
      <w:pPr>
        <w:jc w:val="both"/>
        <w:rPr>
          <w:sz w:val="22"/>
          <w:szCs w:val="22"/>
        </w:rPr>
      </w:pPr>
    </w:p>
    <w:p w14:paraId="2DA72244" w14:textId="25B8D547" w:rsidR="00490259" w:rsidRPr="00111016" w:rsidRDefault="00ED7084" w:rsidP="00ED7084">
      <w:pPr>
        <w:ind w:left="426" w:hanging="284"/>
        <w:jc w:val="both"/>
        <w:rPr>
          <w:sz w:val="22"/>
          <w:szCs w:val="22"/>
        </w:rPr>
      </w:pPr>
      <w:r>
        <w:rPr>
          <w:sz w:val="22"/>
          <w:szCs w:val="22"/>
        </w:rPr>
        <w:sym w:font="Wingdings" w:char="F070"/>
      </w:r>
      <w:r>
        <w:rPr>
          <w:sz w:val="22"/>
          <w:szCs w:val="22"/>
        </w:rPr>
        <w:t xml:space="preserve"> </w:t>
      </w:r>
      <w:r w:rsidR="00490259" w:rsidRPr="00111016">
        <w:rPr>
          <w:sz w:val="22"/>
          <w:szCs w:val="22"/>
        </w:rPr>
        <w:t>Nie należymy do grupy kapitałowej w rozumieniu ustawy z dnia 16.02.2007r. o ochronie konkurencji i konsumentów (</w:t>
      </w:r>
      <w:r w:rsidRPr="002B3992">
        <w:rPr>
          <w:sz w:val="22"/>
          <w:szCs w:val="22"/>
        </w:rPr>
        <w:t xml:space="preserve">Dz.U. 2007 nr 50 poz. 331 z </w:t>
      </w:r>
      <w:proofErr w:type="spellStart"/>
      <w:r w:rsidRPr="002B3992">
        <w:rPr>
          <w:sz w:val="22"/>
          <w:szCs w:val="22"/>
        </w:rPr>
        <w:t>późn</w:t>
      </w:r>
      <w:proofErr w:type="spellEnd"/>
      <w:r w:rsidRPr="002B3992">
        <w:rPr>
          <w:sz w:val="22"/>
          <w:szCs w:val="22"/>
        </w:rPr>
        <w:t>. zm</w:t>
      </w:r>
      <w:r w:rsidR="00BE4794" w:rsidRPr="00111016">
        <w:rPr>
          <w:sz w:val="22"/>
          <w:szCs w:val="22"/>
        </w:rPr>
        <w:t>.</w:t>
      </w:r>
      <w:r w:rsidR="00490259" w:rsidRPr="00111016">
        <w:rPr>
          <w:sz w:val="22"/>
          <w:szCs w:val="22"/>
        </w:rPr>
        <w:t>) z żadnym z </w:t>
      </w:r>
      <w:r w:rsidR="008616AB" w:rsidRPr="00111016">
        <w:rPr>
          <w:sz w:val="22"/>
          <w:szCs w:val="22"/>
        </w:rPr>
        <w:t>Wykonawców</w:t>
      </w:r>
      <w:r w:rsidR="00490259" w:rsidRPr="00111016">
        <w:rPr>
          <w:sz w:val="22"/>
          <w:szCs w:val="22"/>
        </w:rPr>
        <w:t>, którzy złożyli ofertę w</w:t>
      </w:r>
      <w:r w:rsidR="00C92469">
        <w:rPr>
          <w:sz w:val="22"/>
          <w:szCs w:val="22"/>
        </w:rPr>
        <w:t> </w:t>
      </w:r>
      <w:r w:rsidR="00490259"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3EDABFC3" w:rsidR="00490259" w:rsidRPr="00111016" w:rsidRDefault="00ED7084" w:rsidP="00ED7084">
      <w:pPr>
        <w:ind w:left="426" w:hanging="284"/>
        <w:jc w:val="both"/>
        <w:rPr>
          <w:sz w:val="22"/>
          <w:szCs w:val="22"/>
        </w:rPr>
      </w:pPr>
      <w:r>
        <w:rPr>
          <w:sz w:val="22"/>
          <w:szCs w:val="22"/>
        </w:rPr>
        <w:sym w:font="Wingdings" w:char="F070"/>
      </w:r>
      <w:r>
        <w:rPr>
          <w:sz w:val="22"/>
          <w:szCs w:val="22"/>
        </w:rPr>
        <w:t xml:space="preserve"> </w:t>
      </w:r>
      <w:r w:rsidR="00490259" w:rsidRPr="00111016">
        <w:rPr>
          <w:sz w:val="22"/>
          <w:szCs w:val="22"/>
        </w:rPr>
        <w:t>Należymy do grupy kapitałowej, w rozumieniu ustawy z dnia 16.02.2007r. o ochronie konkurencji i</w:t>
      </w:r>
      <w:r w:rsidR="00C92469">
        <w:rPr>
          <w:sz w:val="22"/>
          <w:szCs w:val="22"/>
        </w:rPr>
        <w:t> </w:t>
      </w:r>
      <w:r w:rsidR="00490259" w:rsidRPr="00111016">
        <w:rPr>
          <w:sz w:val="22"/>
          <w:szCs w:val="22"/>
        </w:rPr>
        <w:t>konsumentów (</w:t>
      </w:r>
      <w:r w:rsidRPr="002B3992">
        <w:rPr>
          <w:sz w:val="22"/>
          <w:szCs w:val="22"/>
        </w:rPr>
        <w:t xml:space="preserve">Dz.U. 2007 nr 50 poz. 331 z </w:t>
      </w:r>
      <w:proofErr w:type="spellStart"/>
      <w:r w:rsidRPr="002B3992">
        <w:rPr>
          <w:sz w:val="22"/>
          <w:szCs w:val="22"/>
        </w:rPr>
        <w:t>późn</w:t>
      </w:r>
      <w:proofErr w:type="spellEnd"/>
      <w:r w:rsidRPr="002B3992">
        <w:rPr>
          <w:sz w:val="22"/>
          <w:szCs w:val="22"/>
        </w:rPr>
        <w:t xml:space="preserve">. </w:t>
      </w:r>
      <w:proofErr w:type="spellStart"/>
      <w:r w:rsidRPr="002B3992">
        <w:rPr>
          <w:sz w:val="22"/>
          <w:szCs w:val="22"/>
        </w:rPr>
        <w:t>zm</w:t>
      </w:r>
      <w:proofErr w:type="spellEnd"/>
      <w:r w:rsidR="00490259" w:rsidRPr="00111016">
        <w:rPr>
          <w:sz w:val="22"/>
          <w:szCs w:val="22"/>
        </w:rPr>
        <w:t xml:space="preserve">) z Wykonawcą/ </w:t>
      </w:r>
      <w:r w:rsidR="008616AB" w:rsidRPr="00111016">
        <w:rPr>
          <w:sz w:val="22"/>
          <w:szCs w:val="22"/>
        </w:rPr>
        <w:t>Wykonawca</w:t>
      </w:r>
      <w:r w:rsidR="00490259"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4"/>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5" w:name="_Toc187226807"/>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25"/>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126"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69D4D9A3" w14:textId="77777777" w:rsidTr="00585759">
        <w:tc>
          <w:tcPr>
            <w:tcW w:w="231" w:type="pct"/>
            <w:vAlign w:val="center"/>
          </w:tcPr>
          <w:p w14:paraId="14C66227"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19B0408C"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19A8EE30"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00C66B2D" w14:textId="11F49C32"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70A589D"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42F672E0"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03A1D9A4" w14:textId="708EFEDB"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73270905" w14:textId="38D3FD89" w:rsidR="00490259" w:rsidRPr="00585759" w:rsidRDefault="00490259" w:rsidP="00585759">
            <w:pPr>
              <w:tabs>
                <w:tab w:val="left" w:pos="851"/>
              </w:tabs>
              <w:jc w:val="center"/>
              <w:rPr>
                <w:b/>
                <w:lang w:eastAsia="zh-CN"/>
              </w:rPr>
            </w:pPr>
            <w:r w:rsidRPr="00585759">
              <w:rPr>
                <w:b/>
                <w:lang w:eastAsia="zh-CN"/>
              </w:rPr>
              <w:t>Podmiot wykonujący zamówienie*</w:t>
            </w:r>
          </w:p>
          <w:p w14:paraId="3B91F79B" w14:textId="18B3875F"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96539C7" w14:textId="77777777" w:rsidTr="00585759">
        <w:tc>
          <w:tcPr>
            <w:tcW w:w="231" w:type="pct"/>
            <w:vAlign w:val="center"/>
          </w:tcPr>
          <w:p w14:paraId="146EBB2C" w14:textId="5B664AA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770F398F" w14:textId="7E4ACDD1"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1E201418" w14:textId="16C6D35F"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4FAF9AFC" w14:textId="64A7B482"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1ED98D37" w14:textId="10C4C6A1"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B0B3E64" w14:textId="6804DB70"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7B38D3BA" w14:textId="77777777" w:rsidTr="00585759">
        <w:trPr>
          <w:cantSplit/>
          <w:trHeight w:val="228"/>
        </w:trPr>
        <w:tc>
          <w:tcPr>
            <w:tcW w:w="5000" w:type="pct"/>
            <w:gridSpan w:val="6"/>
            <w:vAlign w:val="center"/>
          </w:tcPr>
          <w:p w14:paraId="24B62868" w14:textId="77777777" w:rsidR="00490259" w:rsidRPr="00585759" w:rsidRDefault="00490259" w:rsidP="00585759">
            <w:pPr>
              <w:tabs>
                <w:tab w:val="left" w:pos="851"/>
              </w:tabs>
              <w:jc w:val="center"/>
              <w:rPr>
                <w:b/>
                <w:color w:val="7030A0"/>
                <w:lang w:eastAsia="zh-CN"/>
              </w:rPr>
            </w:pPr>
            <w:r w:rsidRPr="00585759">
              <w:rPr>
                <w:b/>
                <w:lang w:eastAsia="zh-CN"/>
              </w:rPr>
              <w:t>Zadanie nr 1</w:t>
            </w:r>
          </w:p>
        </w:tc>
      </w:tr>
      <w:tr w:rsidR="00490259" w:rsidRPr="00585759" w14:paraId="3A594E49" w14:textId="77777777" w:rsidTr="00585759">
        <w:trPr>
          <w:cantSplit/>
          <w:trHeight w:val="735"/>
        </w:trPr>
        <w:tc>
          <w:tcPr>
            <w:tcW w:w="231" w:type="pct"/>
            <w:vAlign w:val="center"/>
          </w:tcPr>
          <w:p w14:paraId="4E1F7E61" w14:textId="49C775A2" w:rsidR="00490259" w:rsidRPr="00585759" w:rsidRDefault="00490259" w:rsidP="00585759">
            <w:pPr>
              <w:tabs>
                <w:tab w:val="left" w:pos="851"/>
              </w:tabs>
              <w:jc w:val="center"/>
              <w:rPr>
                <w:b/>
                <w:lang w:eastAsia="zh-CN"/>
              </w:rPr>
            </w:pPr>
            <w:r w:rsidRPr="00585759">
              <w:rPr>
                <w:b/>
                <w:lang w:eastAsia="zh-CN"/>
              </w:rPr>
              <w:t>1</w:t>
            </w:r>
            <w:r w:rsidR="00F77D72">
              <w:rPr>
                <w:b/>
                <w:lang w:eastAsia="zh-CN"/>
              </w:rPr>
              <w:t>.</w:t>
            </w:r>
          </w:p>
        </w:tc>
        <w:tc>
          <w:tcPr>
            <w:tcW w:w="1308" w:type="pct"/>
            <w:vAlign w:val="center"/>
          </w:tcPr>
          <w:p w14:paraId="29403A2A" w14:textId="77777777" w:rsidR="00490259" w:rsidRPr="00585759" w:rsidRDefault="00490259" w:rsidP="00585759">
            <w:pPr>
              <w:tabs>
                <w:tab w:val="left" w:pos="851"/>
              </w:tabs>
              <w:jc w:val="center"/>
              <w:rPr>
                <w:lang w:eastAsia="zh-CN"/>
              </w:rPr>
            </w:pPr>
          </w:p>
          <w:p w14:paraId="20041874" w14:textId="77777777" w:rsidR="00490259" w:rsidRPr="00585759" w:rsidRDefault="00490259" w:rsidP="00585759">
            <w:pPr>
              <w:tabs>
                <w:tab w:val="left" w:pos="851"/>
              </w:tabs>
              <w:jc w:val="center"/>
              <w:rPr>
                <w:lang w:eastAsia="zh-CN"/>
              </w:rPr>
            </w:pPr>
          </w:p>
        </w:tc>
        <w:tc>
          <w:tcPr>
            <w:tcW w:w="846" w:type="pct"/>
            <w:vAlign w:val="center"/>
          </w:tcPr>
          <w:p w14:paraId="582AE0A6" w14:textId="77777777" w:rsidR="00490259" w:rsidRPr="00585759" w:rsidRDefault="00490259" w:rsidP="00585759">
            <w:pPr>
              <w:tabs>
                <w:tab w:val="left" w:pos="851"/>
              </w:tabs>
              <w:jc w:val="center"/>
              <w:rPr>
                <w:b/>
                <w:lang w:eastAsia="zh-CN"/>
              </w:rPr>
            </w:pPr>
          </w:p>
        </w:tc>
        <w:tc>
          <w:tcPr>
            <w:tcW w:w="769" w:type="pct"/>
            <w:vAlign w:val="center"/>
          </w:tcPr>
          <w:p w14:paraId="7FF91738" w14:textId="77777777" w:rsidR="00490259" w:rsidRPr="00585759" w:rsidRDefault="00490259" w:rsidP="00585759">
            <w:pPr>
              <w:tabs>
                <w:tab w:val="left" w:pos="851"/>
              </w:tabs>
              <w:jc w:val="center"/>
              <w:rPr>
                <w:b/>
                <w:lang w:eastAsia="zh-CN"/>
              </w:rPr>
            </w:pPr>
          </w:p>
        </w:tc>
        <w:tc>
          <w:tcPr>
            <w:tcW w:w="847" w:type="pct"/>
            <w:vAlign w:val="center"/>
          </w:tcPr>
          <w:p w14:paraId="11FCB429" w14:textId="77777777" w:rsidR="00490259" w:rsidRPr="00585759" w:rsidRDefault="00490259" w:rsidP="00585759">
            <w:pPr>
              <w:tabs>
                <w:tab w:val="left" w:pos="851"/>
              </w:tabs>
              <w:jc w:val="center"/>
              <w:rPr>
                <w:b/>
                <w:lang w:eastAsia="zh-CN"/>
              </w:rPr>
            </w:pPr>
          </w:p>
        </w:tc>
        <w:tc>
          <w:tcPr>
            <w:tcW w:w="999" w:type="pct"/>
            <w:vAlign w:val="center"/>
          </w:tcPr>
          <w:p w14:paraId="26984344" w14:textId="77777777" w:rsidR="00490259" w:rsidRPr="00585759" w:rsidRDefault="00490259" w:rsidP="00585759">
            <w:pPr>
              <w:tabs>
                <w:tab w:val="left" w:pos="851"/>
              </w:tabs>
              <w:jc w:val="center"/>
              <w:rPr>
                <w:b/>
                <w:color w:val="7030A0"/>
                <w:lang w:eastAsia="zh-CN"/>
              </w:rPr>
            </w:pPr>
          </w:p>
        </w:tc>
      </w:tr>
      <w:tr w:rsidR="00490259" w:rsidRPr="00585759" w14:paraId="40EAE42A" w14:textId="77777777" w:rsidTr="00585759">
        <w:trPr>
          <w:cantSplit/>
          <w:trHeight w:val="598"/>
        </w:trPr>
        <w:tc>
          <w:tcPr>
            <w:tcW w:w="231" w:type="pct"/>
            <w:vAlign w:val="center"/>
          </w:tcPr>
          <w:p w14:paraId="0F1D2468" w14:textId="03F8AE6F" w:rsidR="00490259" w:rsidRPr="00585759" w:rsidRDefault="00F77D72" w:rsidP="00585759">
            <w:pPr>
              <w:tabs>
                <w:tab w:val="left" w:pos="851"/>
              </w:tabs>
              <w:jc w:val="center"/>
              <w:rPr>
                <w:b/>
                <w:lang w:eastAsia="zh-CN"/>
              </w:rPr>
            </w:pPr>
            <w:r>
              <w:rPr>
                <w:b/>
                <w:lang w:eastAsia="zh-CN"/>
              </w:rPr>
              <w:t>2.</w:t>
            </w:r>
          </w:p>
        </w:tc>
        <w:tc>
          <w:tcPr>
            <w:tcW w:w="1308" w:type="pct"/>
            <w:vAlign w:val="center"/>
          </w:tcPr>
          <w:p w14:paraId="6C0A741C" w14:textId="77777777" w:rsidR="00490259" w:rsidRPr="00585759" w:rsidRDefault="00490259" w:rsidP="00585759">
            <w:pPr>
              <w:tabs>
                <w:tab w:val="left" w:pos="851"/>
              </w:tabs>
              <w:jc w:val="center"/>
              <w:rPr>
                <w:lang w:eastAsia="zh-CN"/>
              </w:rPr>
            </w:pPr>
          </w:p>
          <w:p w14:paraId="68153734" w14:textId="77777777" w:rsidR="00490259" w:rsidRPr="00585759" w:rsidRDefault="00490259" w:rsidP="00585759">
            <w:pPr>
              <w:tabs>
                <w:tab w:val="left" w:pos="851"/>
              </w:tabs>
              <w:jc w:val="center"/>
              <w:rPr>
                <w:lang w:eastAsia="zh-CN"/>
              </w:rPr>
            </w:pPr>
          </w:p>
          <w:p w14:paraId="10F3A86D" w14:textId="77777777" w:rsidR="00490259" w:rsidRPr="00585759" w:rsidRDefault="00490259" w:rsidP="00585759">
            <w:pPr>
              <w:tabs>
                <w:tab w:val="left" w:pos="851"/>
              </w:tabs>
              <w:jc w:val="center"/>
              <w:rPr>
                <w:lang w:eastAsia="zh-CN"/>
              </w:rPr>
            </w:pPr>
          </w:p>
        </w:tc>
        <w:tc>
          <w:tcPr>
            <w:tcW w:w="846" w:type="pct"/>
            <w:vAlign w:val="center"/>
          </w:tcPr>
          <w:p w14:paraId="6E910B9A" w14:textId="77777777" w:rsidR="00490259" w:rsidRPr="00585759" w:rsidRDefault="00490259" w:rsidP="00585759">
            <w:pPr>
              <w:tabs>
                <w:tab w:val="left" w:pos="851"/>
              </w:tabs>
              <w:jc w:val="center"/>
              <w:rPr>
                <w:b/>
                <w:lang w:eastAsia="zh-CN"/>
              </w:rPr>
            </w:pPr>
          </w:p>
        </w:tc>
        <w:tc>
          <w:tcPr>
            <w:tcW w:w="769" w:type="pct"/>
            <w:vAlign w:val="center"/>
          </w:tcPr>
          <w:p w14:paraId="4D770104" w14:textId="77777777" w:rsidR="00490259" w:rsidRPr="00585759" w:rsidRDefault="00490259" w:rsidP="00585759">
            <w:pPr>
              <w:tabs>
                <w:tab w:val="left" w:pos="851"/>
              </w:tabs>
              <w:jc w:val="center"/>
              <w:rPr>
                <w:b/>
                <w:lang w:eastAsia="zh-CN"/>
              </w:rPr>
            </w:pPr>
          </w:p>
        </w:tc>
        <w:tc>
          <w:tcPr>
            <w:tcW w:w="847" w:type="pct"/>
            <w:vAlign w:val="center"/>
          </w:tcPr>
          <w:p w14:paraId="696EC9D9" w14:textId="77777777" w:rsidR="00490259" w:rsidRPr="00585759" w:rsidRDefault="00490259" w:rsidP="00585759">
            <w:pPr>
              <w:tabs>
                <w:tab w:val="left" w:pos="851"/>
              </w:tabs>
              <w:jc w:val="center"/>
              <w:rPr>
                <w:b/>
                <w:lang w:eastAsia="zh-CN"/>
              </w:rPr>
            </w:pPr>
          </w:p>
        </w:tc>
        <w:tc>
          <w:tcPr>
            <w:tcW w:w="999" w:type="pct"/>
            <w:vAlign w:val="center"/>
          </w:tcPr>
          <w:p w14:paraId="5A426A0A" w14:textId="77777777" w:rsidR="00490259" w:rsidRPr="00585759" w:rsidRDefault="00490259" w:rsidP="00585759">
            <w:pPr>
              <w:tabs>
                <w:tab w:val="left" w:pos="851"/>
              </w:tabs>
              <w:jc w:val="center"/>
              <w:rPr>
                <w:b/>
                <w:color w:val="7030A0"/>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C607D6">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rsidP="00C607D6">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4BD2E11A" w:rsidR="00490259" w:rsidRPr="00111016" w:rsidRDefault="00490259" w:rsidP="00C607D6">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w:t>
      </w:r>
      <w:r w:rsidR="00522B5E">
        <w:rPr>
          <w:i/>
          <w:iCs/>
          <w:sz w:val="22"/>
          <w:szCs w:val="22"/>
          <w:lang w:eastAsia="zh-CN"/>
        </w:rPr>
        <w:br/>
      </w:r>
      <w:r w:rsidRPr="00111016">
        <w:rPr>
          <w:i/>
          <w:iCs/>
          <w:sz w:val="22"/>
          <w:szCs w:val="22"/>
          <w:lang w:eastAsia="zh-CN"/>
        </w:rPr>
        <w:t xml:space="preserve">do realizacji zamówienia,  w szczególności  dołączając w tym celu do oferty zobowiązanie </w:t>
      </w:r>
      <w:r w:rsidR="00522B5E">
        <w:rPr>
          <w:i/>
          <w:iCs/>
          <w:sz w:val="22"/>
          <w:szCs w:val="22"/>
          <w:lang w:eastAsia="zh-CN"/>
        </w:rPr>
        <w:br/>
      </w:r>
      <w:r w:rsidRPr="00111016">
        <w:rPr>
          <w:i/>
          <w:iCs/>
          <w:sz w:val="22"/>
          <w:szCs w:val="22"/>
          <w:lang w:eastAsia="zh-CN"/>
        </w:rPr>
        <w:t xml:space="preserve">tych podmiotów do oddania mu do dyspozycji niezbędnych zasobów na okres korzystania z nich </w:t>
      </w:r>
      <w:r w:rsidR="00522B5E">
        <w:rPr>
          <w:i/>
          <w:iCs/>
          <w:sz w:val="22"/>
          <w:szCs w:val="22"/>
          <w:lang w:eastAsia="zh-CN"/>
        </w:rPr>
        <w:br/>
      </w:r>
      <w:r w:rsidRPr="00111016">
        <w:rPr>
          <w:i/>
          <w:iCs/>
          <w:sz w:val="22"/>
          <w:szCs w:val="22"/>
          <w:lang w:eastAsia="zh-CN"/>
        </w:rPr>
        <w:t>przy wykonaniu zamówienia.</w:t>
      </w:r>
    </w:p>
    <w:p w14:paraId="28ACD77B" w14:textId="74126DD2" w:rsidR="00490259" w:rsidRPr="00111016" w:rsidRDefault="00490259" w:rsidP="00C607D6">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522B5E">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6"/>
    <w:p w14:paraId="61A143DB" w14:textId="02B5058C" w:rsidR="00555424" w:rsidRDefault="00555424">
      <w:pPr>
        <w:spacing w:after="160" w:line="259" w:lineRule="auto"/>
        <w:rPr>
          <w:i/>
          <w:iCs/>
        </w:rPr>
      </w:pPr>
      <w:r>
        <w:rPr>
          <w:i/>
          <w:iCs/>
        </w:rPr>
        <w:br w:type="page"/>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7" w:name="_Toc18722680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27"/>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0C19CED0" w14:textId="4C07AAF2" w:rsidR="00490259" w:rsidRPr="007E2915" w:rsidRDefault="00490259" w:rsidP="00E75E6A">
      <w:pPr>
        <w:jc w:val="center"/>
        <w:rPr>
          <w:b/>
          <w:bCs/>
          <w:sz w:val="24"/>
          <w:szCs w:val="24"/>
        </w:rPr>
      </w:pPr>
      <w:bookmarkStart w:id="128" w:name="_Hlk106046293"/>
      <w:r w:rsidRPr="007E2915">
        <w:rPr>
          <w:b/>
          <w:bCs/>
          <w:sz w:val="24"/>
          <w:szCs w:val="24"/>
        </w:rPr>
        <w:t>w zakresie niezbędnym do wykazania spełnienia warunku udziału w postępowaniu</w:t>
      </w:r>
    </w:p>
    <w:p w14:paraId="551FC7D8" w14:textId="77777777" w:rsidR="00490259" w:rsidRPr="007E2915" w:rsidRDefault="00490259" w:rsidP="00490259">
      <w:pPr>
        <w:rPr>
          <w:b/>
          <w:bCs/>
          <w:sz w:val="24"/>
          <w:szCs w:val="24"/>
        </w:rPr>
      </w:pPr>
    </w:p>
    <w:p w14:paraId="3F4291D8" w14:textId="77777777" w:rsidR="00490259" w:rsidRPr="007E2915" w:rsidRDefault="00490259" w:rsidP="00490259">
      <w:pPr>
        <w:rPr>
          <w:b/>
          <w:bCs/>
          <w:sz w:val="24"/>
          <w:szCs w:val="24"/>
        </w:rPr>
      </w:pPr>
    </w:p>
    <w:p w14:paraId="77E1E647" w14:textId="53DFFCF1" w:rsidR="00490259" w:rsidRPr="007E2915" w:rsidRDefault="00490259" w:rsidP="00490259">
      <w:pPr>
        <w:tabs>
          <w:tab w:val="left" w:pos="0"/>
        </w:tabs>
        <w:rPr>
          <w:sz w:val="22"/>
          <w:szCs w:val="22"/>
        </w:rPr>
      </w:pPr>
      <w:r w:rsidRPr="007E2915">
        <w:rPr>
          <w:sz w:val="22"/>
          <w:szCs w:val="22"/>
        </w:rPr>
        <w:t xml:space="preserve">Nazwa </w:t>
      </w:r>
      <w:r w:rsidR="00DB4D9E" w:rsidRPr="007E2915">
        <w:rPr>
          <w:sz w:val="22"/>
          <w:szCs w:val="22"/>
        </w:rPr>
        <w:t>Wykonawcy</w:t>
      </w:r>
      <w:r w:rsidRPr="007E2915">
        <w:rPr>
          <w:sz w:val="22"/>
          <w:szCs w:val="22"/>
        </w:rPr>
        <w:t>: ...................................................................................................................</w:t>
      </w:r>
    </w:p>
    <w:p w14:paraId="304C37B1" w14:textId="77777777" w:rsidR="00490259" w:rsidRPr="007E2915" w:rsidRDefault="00490259" w:rsidP="00490259">
      <w:pPr>
        <w:tabs>
          <w:tab w:val="left" w:pos="0"/>
        </w:tabs>
        <w:rPr>
          <w:color w:val="FF0000"/>
          <w:sz w:val="22"/>
          <w:szCs w:val="22"/>
        </w:rPr>
      </w:pPr>
    </w:p>
    <w:p w14:paraId="77014B8D" w14:textId="77777777" w:rsidR="00490259" w:rsidRPr="007E2915" w:rsidRDefault="00490259" w:rsidP="00490259">
      <w:pPr>
        <w:jc w:val="both"/>
        <w:rPr>
          <w:sz w:val="24"/>
          <w:szCs w:val="24"/>
        </w:rPr>
      </w:pPr>
    </w:p>
    <w:p w14:paraId="60D4A708" w14:textId="77777777" w:rsidR="00490259" w:rsidRPr="007E2915"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2680"/>
        <w:gridCol w:w="2331"/>
        <w:gridCol w:w="1640"/>
        <w:gridCol w:w="1854"/>
      </w:tblGrid>
      <w:tr w:rsidR="00490259" w:rsidRPr="007E2915" w14:paraId="55002C08" w14:textId="77777777" w:rsidTr="007E2915">
        <w:trPr>
          <w:cantSplit/>
          <w:trHeight w:val="20"/>
          <w:tblHeader/>
        </w:trPr>
        <w:tc>
          <w:tcPr>
            <w:tcW w:w="380" w:type="pct"/>
            <w:vAlign w:val="center"/>
          </w:tcPr>
          <w:p w14:paraId="5918B8DE" w14:textId="77777777" w:rsidR="00490259" w:rsidRPr="007E2915" w:rsidRDefault="00490259" w:rsidP="00585759">
            <w:pPr>
              <w:autoSpaceDN w:val="0"/>
              <w:adjustRightInd w:val="0"/>
              <w:jc w:val="center"/>
              <w:rPr>
                <w:b/>
              </w:rPr>
            </w:pPr>
            <w:r w:rsidRPr="007E2915">
              <w:rPr>
                <w:b/>
              </w:rPr>
              <w:t>Lp.</w:t>
            </w:r>
          </w:p>
        </w:tc>
        <w:tc>
          <w:tcPr>
            <w:tcW w:w="1456" w:type="pct"/>
            <w:vAlign w:val="center"/>
          </w:tcPr>
          <w:p w14:paraId="24790A1F" w14:textId="5EB8F127" w:rsidR="00490259" w:rsidRPr="007E2915" w:rsidRDefault="00490259" w:rsidP="00585759">
            <w:pPr>
              <w:autoSpaceDN w:val="0"/>
              <w:adjustRightInd w:val="0"/>
              <w:jc w:val="center"/>
              <w:rPr>
                <w:b/>
              </w:rPr>
            </w:pPr>
            <w:r w:rsidRPr="007E2915">
              <w:rPr>
                <w:b/>
              </w:rPr>
              <w:t xml:space="preserve">Wymagania Zamawiającego </w:t>
            </w:r>
            <w:r w:rsidR="008F2B27" w:rsidRPr="007E2915">
              <w:rPr>
                <w:b/>
              </w:rPr>
              <w:br/>
            </w:r>
            <w:r w:rsidRPr="007E2915">
              <w:rPr>
                <w:b/>
              </w:rPr>
              <w:t xml:space="preserve">w zakresie ilości osób </w:t>
            </w:r>
            <w:r w:rsidR="008F2B27" w:rsidRPr="007E2915">
              <w:rPr>
                <w:b/>
              </w:rPr>
              <w:br/>
            </w:r>
            <w:r w:rsidRPr="007E2915">
              <w:rPr>
                <w:b/>
              </w:rPr>
              <w:t>o wymaganych uprawnieniach/</w:t>
            </w:r>
            <w:r w:rsidR="008F2B27" w:rsidRPr="007E2915">
              <w:rPr>
                <w:b/>
              </w:rPr>
              <w:br/>
            </w:r>
            <w:r w:rsidRPr="007E2915">
              <w:rPr>
                <w:b/>
              </w:rPr>
              <w:t>kwalifikacjach</w:t>
            </w:r>
          </w:p>
        </w:tc>
        <w:tc>
          <w:tcPr>
            <w:tcW w:w="1266" w:type="pct"/>
            <w:vAlign w:val="center"/>
          </w:tcPr>
          <w:p w14:paraId="52860933" w14:textId="77777777" w:rsidR="00490259" w:rsidRPr="007E2915" w:rsidRDefault="00490259" w:rsidP="00585759">
            <w:pPr>
              <w:jc w:val="center"/>
              <w:rPr>
                <w:b/>
              </w:rPr>
            </w:pPr>
            <w:r w:rsidRPr="007E2915">
              <w:rPr>
                <w:b/>
              </w:rPr>
              <w:t>Imię i nazwisko</w:t>
            </w:r>
          </w:p>
        </w:tc>
        <w:tc>
          <w:tcPr>
            <w:tcW w:w="891" w:type="pct"/>
            <w:shd w:val="clear" w:color="auto" w:fill="auto"/>
            <w:vAlign w:val="center"/>
          </w:tcPr>
          <w:p w14:paraId="7B1BBD5E" w14:textId="77777777" w:rsidR="00490259" w:rsidRPr="007E2915" w:rsidRDefault="00490259" w:rsidP="00585759">
            <w:pPr>
              <w:jc w:val="center"/>
              <w:rPr>
                <w:b/>
              </w:rPr>
            </w:pPr>
            <w:r w:rsidRPr="007E2915">
              <w:rPr>
                <w:b/>
              </w:rPr>
              <w:t>Nr dokumentu potwierdzającego posiadane uprawnienia/ kwalifikacje/</w:t>
            </w:r>
          </w:p>
          <w:p w14:paraId="723CC92A" w14:textId="77777777" w:rsidR="00490259" w:rsidRPr="007E2915" w:rsidRDefault="00490259" w:rsidP="00585759">
            <w:pPr>
              <w:jc w:val="center"/>
              <w:rPr>
                <w:b/>
              </w:rPr>
            </w:pPr>
            <w:r w:rsidRPr="007E2915">
              <w:rPr>
                <w:b/>
              </w:rPr>
              <w:t>wykształcenie</w:t>
            </w:r>
          </w:p>
        </w:tc>
        <w:tc>
          <w:tcPr>
            <w:tcW w:w="1007" w:type="pct"/>
            <w:shd w:val="clear" w:color="auto" w:fill="auto"/>
            <w:vAlign w:val="center"/>
          </w:tcPr>
          <w:p w14:paraId="20FE4094" w14:textId="1F098B92" w:rsidR="00490259" w:rsidRPr="007E2915" w:rsidRDefault="00490259" w:rsidP="00585759">
            <w:pPr>
              <w:jc w:val="center"/>
              <w:rPr>
                <w:b/>
              </w:rPr>
            </w:pPr>
            <w:r w:rsidRPr="007E2915">
              <w:rPr>
                <w:b/>
                <w:iCs/>
              </w:rPr>
              <w:t>Podmiot udostępniający zasoby</w:t>
            </w:r>
            <w:r w:rsidRPr="007E2915">
              <w:rPr>
                <w:b/>
                <w:bCs/>
              </w:rPr>
              <w:t xml:space="preserve"> w przypadku korzystania przez </w:t>
            </w:r>
            <w:r w:rsidR="008616AB" w:rsidRPr="007E2915">
              <w:rPr>
                <w:b/>
                <w:bCs/>
              </w:rPr>
              <w:t>Wykonawcę</w:t>
            </w:r>
          </w:p>
        </w:tc>
      </w:tr>
      <w:tr w:rsidR="00490259" w:rsidRPr="007E2915" w14:paraId="3B2BB9FA" w14:textId="77777777" w:rsidTr="007E2915">
        <w:trPr>
          <w:cantSplit/>
          <w:trHeight w:val="20"/>
          <w:tblHeader/>
        </w:trPr>
        <w:tc>
          <w:tcPr>
            <w:tcW w:w="380" w:type="pct"/>
            <w:vAlign w:val="center"/>
          </w:tcPr>
          <w:p w14:paraId="02A60694" w14:textId="77777777" w:rsidR="00490259" w:rsidRPr="007E2915" w:rsidRDefault="00490259" w:rsidP="00585759">
            <w:pPr>
              <w:jc w:val="center"/>
              <w:rPr>
                <w:i/>
              </w:rPr>
            </w:pPr>
            <w:r w:rsidRPr="007E2915">
              <w:rPr>
                <w:i/>
              </w:rPr>
              <w:t>1</w:t>
            </w:r>
          </w:p>
        </w:tc>
        <w:tc>
          <w:tcPr>
            <w:tcW w:w="1456" w:type="pct"/>
            <w:vAlign w:val="center"/>
          </w:tcPr>
          <w:p w14:paraId="3656FCCF" w14:textId="77777777" w:rsidR="00490259" w:rsidRPr="007E2915" w:rsidRDefault="00490259" w:rsidP="00585759">
            <w:pPr>
              <w:tabs>
                <w:tab w:val="left" w:pos="470"/>
              </w:tabs>
              <w:jc w:val="center"/>
              <w:rPr>
                <w:i/>
              </w:rPr>
            </w:pPr>
            <w:r w:rsidRPr="007E2915">
              <w:rPr>
                <w:i/>
              </w:rPr>
              <w:t>2</w:t>
            </w:r>
          </w:p>
        </w:tc>
        <w:tc>
          <w:tcPr>
            <w:tcW w:w="1266" w:type="pct"/>
            <w:vAlign w:val="center"/>
          </w:tcPr>
          <w:p w14:paraId="422D6F03" w14:textId="77777777" w:rsidR="00490259" w:rsidRPr="007E2915" w:rsidRDefault="00490259" w:rsidP="00585759">
            <w:pPr>
              <w:jc w:val="center"/>
              <w:rPr>
                <w:i/>
              </w:rPr>
            </w:pPr>
            <w:r w:rsidRPr="007E2915">
              <w:rPr>
                <w:i/>
              </w:rPr>
              <w:t>3</w:t>
            </w:r>
          </w:p>
        </w:tc>
        <w:tc>
          <w:tcPr>
            <w:tcW w:w="891" w:type="pct"/>
            <w:shd w:val="clear" w:color="auto" w:fill="auto"/>
            <w:vAlign w:val="center"/>
          </w:tcPr>
          <w:p w14:paraId="6408A074" w14:textId="77777777" w:rsidR="00490259" w:rsidRPr="007E2915" w:rsidRDefault="00490259" w:rsidP="00585759">
            <w:pPr>
              <w:jc w:val="center"/>
              <w:rPr>
                <w:i/>
              </w:rPr>
            </w:pPr>
            <w:r w:rsidRPr="007E2915">
              <w:rPr>
                <w:i/>
              </w:rPr>
              <w:t>4</w:t>
            </w:r>
          </w:p>
        </w:tc>
        <w:tc>
          <w:tcPr>
            <w:tcW w:w="1007" w:type="pct"/>
            <w:shd w:val="clear" w:color="auto" w:fill="auto"/>
            <w:vAlign w:val="center"/>
          </w:tcPr>
          <w:p w14:paraId="3A005E3A" w14:textId="77777777" w:rsidR="00490259" w:rsidRPr="007E2915" w:rsidRDefault="00490259" w:rsidP="00585759">
            <w:pPr>
              <w:jc w:val="center"/>
              <w:rPr>
                <w:i/>
              </w:rPr>
            </w:pPr>
            <w:r w:rsidRPr="007E2915">
              <w:rPr>
                <w:i/>
              </w:rPr>
              <w:t>5</w:t>
            </w:r>
          </w:p>
        </w:tc>
      </w:tr>
      <w:tr w:rsidR="00490259" w:rsidRPr="007E2915" w14:paraId="36DD8596" w14:textId="77777777" w:rsidTr="00585759">
        <w:trPr>
          <w:cantSplit/>
          <w:trHeight w:val="431"/>
        </w:trPr>
        <w:tc>
          <w:tcPr>
            <w:tcW w:w="5000" w:type="pct"/>
            <w:gridSpan w:val="5"/>
            <w:vAlign w:val="center"/>
          </w:tcPr>
          <w:p w14:paraId="178A7CAC" w14:textId="070B3C6C" w:rsidR="00490259" w:rsidRPr="007E2915" w:rsidRDefault="00BE4794" w:rsidP="00585759">
            <w:pPr>
              <w:jc w:val="center"/>
              <w:rPr>
                <w:b/>
                <w:bCs/>
              </w:rPr>
            </w:pPr>
            <w:r w:rsidRPr="007E2915">
              <w:rPr>
                <w:b/>
                <w:bCs/>
              </w:rPr>
              <w:t xml:space="preserve">Zadanie </w:t>
            </w:r>
            <w:r w:rsidR="00E75E6A" w:rsidRPr="007E2915">
              <w:rPr>
                <w:b/>
                <w:bCs/>
              </w:rPr>
              <w:t xml:space="preserve">nr </w:t>
            </w:r>
            <w:r w:rsidRPr="007E2915">
              <w:rPr>
                <w:b/>
                <w:bCs/>
              </w:rPr>
              <w:t>1</w:t>
            </w:r>
          </w:p>
        </w:tc>
      </w:tr>
      <w:tr w:rsidR="007E2915" w:rsidRPr="007E2915" w14:paraId="3DB33C7F" w14:textId="77777777" w:rsidTr="00FD7497">
        <w:trPr>
          <w:cantSplit/>
          <w:trHeight w:val="4807"/>
        </w:trPr>
        <w:tc>
          <w:tcPr>
            <w:tcW w:w="380" w:type="pct"/>
            <w:vAlign w:val="center"/>
          </w:tcPr>
          <w:p w14:paraId="6B5AA0AF" w14:textId="77777777" w:rsidR="007E2915" w:rsidRPr="007E2915" w:rsidRDefault="007E2915" w:rsidP="00585759">
            <w:pPr>
              <w:jc w:val="center"/>
              <w:rPr>
                <w:b/>
              </w:rPr>
            </w:pPr>
            <w:r w:rsidRPr="007E2915">
              <w:rPr>
                <w:b/>
              </w:rPr>
              <w:t>1.1</w:t>
            </w:r>
          </w:p>
        </w:tc>
        <w:tc>
          <w:tcPr>
            <w:tcW w:w="1456" w:type="pct"/>
            <w:vAlign w:val="center"/>
          </w:tcPr>
          <w:p w14:paraId="0ED34793" w14:textId="057DBC7D" w:rsidR="007E2915" w:rsidRPr="007E2915" w:rsidRDefault="007E2915" w:rsidP="007E2915">
            <w:pPr>
              <w:ind w:left="-43"/>
            </w:pPr>
            <w:r>
              <w:rPr>
                <w:b/>
                <w:i/>
                <w:sz w:val="22"/>
                <w:szCs w:val="22"/>
              </w:rPr>
              <w:t xml:space="preserve">1 </w:t>
            </w:r>
            <w:r w:rsidRPr="00BB3066">
              <w:rPr>
                <w:b/>
                <w:i/>
                <w:sz w:val="22"/>
                <w:szCs w:val="22"/>
              </w:rPr>
              <w:t xml:space="preserve">osoba </w:t>
            </w:r>
            <w:r>
              <w:rPr>
                <w:b/>
                <w:i/>
                <w:sz w:val="22"/>
                <w:szCs w:val="22"/>
              </w:rPr>
              <w:t xml:space="preserve">posiadająca </w:t>
            </w:r>
            <w:r>
              <w:rPr>
                <w:color w:val="000000"/>
                <w:sz w:val="22"/>
                <w:szCs w:val="22"/>
              </w:rPr>
              <w:t>uprawnienia budowlane bez ograniczeń do kierowania robotami budowlanymi w  specjalności konstrukcyjno-budowlanej, zgodnie z Rozporządzeniem Ministra Infrastruktury i Rozwoju z dnia 11 września 2014r. w sprawie samodzielnych funkcji technicznych w budownictwie (Dz.U. 2014.1278) lub równoważne wydane na podstawie wcześniejszych przepisów oraz będąca aktualnym członkiem właściwej Izby Samorządu Zawodowego</w:t>
            </w:r>
          </w:p>
        </w:tc>
        <w:tc>
          <w:tcPr>
            <w:tcW w:w="1266" w:type="pct"/>
            <w:vAlign w:val="center"/>
          </w:tcPr>
          <w:p w14:paraId="5A6D7864" w14:textId="77777777" w:rsidR="007E2915" w:rsidRPr="007E2915" w:rsidRDefault="007E2915" w:rsidP="00585759">
            <w:pPr>
              <w:jc w:val="center"/>
              <w:rPr>
                <w:b/>
                <w:bCs/>
              </w:rPr>
            </w:pPr>
          </w:p>
        </w:tc>
        <w:tc>
          <w:tcPr>
            <w:tcW w:w="891" w:type="pct"/>
            <w:shd w:val="clear" w:color="auto" w:fill="auto"/>
            <w:vAlign w:val="center"/>
          </w:tcPr>
          <w:p w14:paraId="34B071B1" w14:textId="77777777" w:rsidR="007E2915" w:rsidRPr="007E2915" w:rsidRDefault="007E2915" w:rsidP="00585759">
            <w:pPr>
              <w:jc w:val="center"/>
            </w:pPr>
          </w:p>
        </w:tc>
        <w:tc>
          <w:tcPr>
            <w:tcW w:w="1007" w:type="pct"/>
            <w:shd w:val="clear" w:color="auto" w:fill="auto"/>
            <w:vAlign w:val="center"/>
          </w:tcPr>
          <w:p w14:paraId="70065336" w14:textId="77777777" w:rsidR="007E2915" w:rsidRPr="007E2915" w:rsidRDefault="007E2915" w:rsidP="00585759">
            <w:pPr>
              <w:jc w:val="center"/>
            </w:pPr>
          </w:p>
        </w:tc>
      </w:tr>
    </w:tbl>
    <w:p w14:paraId="5DCEFCD1" w14:textId="77777777" w:rsidR="007E2915" w:rsidRDefault="007E2915" w:rsidP="00490259">
      <w:pPr>
        <w:tabs>
          <w:tab w:val="left" w:pos="851"/>
        </w:tabs>
        <w:rPr>
          <w:b/>
          <w:bCs/>
          <w:sz w:val="22"/>
          <w:szCs w:val="22"/>
        </w:rPr>
      </w:pPr>
    </w:p>
    <w:p w14:paraId="5ED2C28D" w14:textId="1911E01A" w:rsidR="00490259" w:rsidRPr="007E2915" w:rsidRDefault="00490259" w:rsidP="00490259">
      <w:pPr>
        <w:tabs>
          <w:tab w:val="left" w:pos="851"/>
        </w:tabs>
        <w:rPr>
          <w:b/>
          <w:bCs/>
          <w:sz w:val="22"/>
          <w:szCs w:val="22"/>
        </w:rPr>
      </w:pPr>
      <w:r w:rsidRPr="007E2915">
        <w:rPr>
          <w:b/>
          <w:bCs/>
          <w:sz w:val="22"/>
          <w:szCs w:val="22"/>
        </w:rPr>
        <w:t xml:space="preserve">Uwaga: </w:t>
      </w:r>
    </w:p>
    <w:p w14:paraId="567E719D" w14:textId="020C0728" w:rsidR="00490259" w:rsidRPr="007E2915" w:rsidRDefault="00490259" w:rsidP="00C607D6">
      <w:pPr>
        <w:numPr>
          <w:ilvl w:val="0"/>
          <w:numId w:val="29"/>
        </w:numPr>
        <w:ind w:left="284" w:hanging="284"/>
        <w:jc w:val="both"/>
        <w:rPr>
          <w:bCs/>
          <w:i/>
          <w:iCs/>
          <w:sz w:val="22"/>
          <w:szCs w:val="22"/>
          <w:lang w:eastAsia="zh-CN"/>
        </w:rPr>
      </w:pPr>
      <w:r w:rsidRPr="007E2915">
        <w:rPr>
          <w:i/>
          <w:iCs/>
          <w:sz w:val="22"/>
          <w:szCs w:val="22"/>
          <w:lang w:eastAsia="zh-CN"/>
        </w:rPr>
        <w:t xml:space="preserve">W przypadku, gdy wykazano </w:t>
      </w:r>
      <w:r w:rsidR="00585759" w:rsidRPr="007E2915">
        <w:rPr>
          <w:i/>
          <w:iCs/>
          <w:sz w:val="22"/>
          <w:szCs w:val="22"/>
          <w:lang w:eastAsia="zh-CN"/>
        </w:rPr>
        <w:t>zasób</w:t>
      </w:r>
      <w:r w:rsidRPr="007E2915">
        <w:rPr>
          <w:i/>
          <w:iCs/>
          <w:sz w:val="22"/>
          <w:szCs w:val="22"/>
          <w:lang w:eastAsia="zh-CN"/>
        </w:rPr>
        <w:t xml:space="preserve"> innego podmiotu, </w:t>
      </w:r>
      <w:r w:rsidR="008616AB" w:rsidRPr="007E2915">
        <w:rPr>
          <w:i/>
          <w:iCs/>
          <w:sz w:val="22"/>
          <w:szCs w:val="22"/>
          <w:lang w:eastAsia="zh-CN"/>
        </w:rPr>
        <w:t>Wykonawca</w:t>
      </w:r>
      <w:r w:rsidRPr="007E2915">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w:t>
      </w:r>
      <w:r w:rsidR="00522B5E">
        <w:rPr>
          <w:i/>
          <w:iCs/>
          <w:sz w:val="22"/>
          <w:szCs w:val="22"/>
          <w:lang w:eastAsia="zh-CN"/>
        </w:rPr>
        <w:br/>
      </w:r>
      <w:r w:rsidRPr="007E2915">
        <w:rPr>
          <w:i/>
          <w:iCs/>
          <w:sz w:val="22"/>
          <w:szCs w:val="22"/>
          <w:lang w:eastAsia="zh-CN"/>
        </w:rPr>
        <w:t>do oddania mu do dyspozycji niezbędnych zasobów na okres korzystania z nich przy wykonaniu zamówienia.</w:t>
      </w:r>
    </w:p>
    <w:p w14:paraId="4BD97E6F" w14:textId="227B325F" w:rsidR="00490259" w:rsidRPr="007E2915" w:rsidRDefault="00490259" w:rsidP="00C607D6">
      <w:pPr>
        <w:numPr>
          <w:ilvl w:val="0"/>
          <w:numId w:val="29"/>
        </w:numPr>
        <w:ind w:left="284" w:hanging="284"/>
        <w:jc w:val="both"/>
        <w:rPr>
          <w:bCs/>
          <w:i/>
          <w:iCs/>
          <w:sz w:val="22"/>
          <w:szCs w:val="22"/>
          <w:lang w:eastAsia="zh-CN"/>
        </w:rPr>
      </w:pPr>
      <w:r w:rsidRPr="007E2915">
        <w:rPr>
          <w:i/>
          <w:iCs/>
          <w:sz w:val="22"/>
          <w:szCs w:val="22"/>
        </w:rPr>
        <w:t xml:space="preserve">Wykaz zobowiązany będzie złożyć </w:t>
      </w:r>
      <w:r w:rsidR="008616AB" w:rsidRPr="007E2915">
        <w:rPr>
          <w:i/>
          <w:iCs/>
          <w:sz w:val="22"/>
          <w:szCs w:val="22"/>
        </w:rPr>
        <w:t>Wykonawca</w:t>
      </w:r>
      <w:r w:rsidRPr="007E2915">
        <w:rPr>
          <w:i/>
          <w:iCs/>
          <w:sz w:val="22"/>
          <w:szCs w:val="22"/>
        </w:rPr>
        <w:t xml:space="preserve">, którego oferta zostanie najwyżej oceniona </w:t>
      </w:r>
      <w:r w:rsidR="00522B5E">
        <w:rPr>
          <w:i/>
          <w:iCs/>
          <w:sz w:val="22"/>
          <w:szCs w:val="22"/>
        </w:rPr>
        <w:br/>
      </w:r>
      <w:r w:rsidRPr="007E2915">
        <w:rPr>
          <w:i/>
          <w:iCs/>
          <w:sz w:val="22"/>
          <w:szCs w:val="22"/>
        </w:rPr>
        <w:t xml:space="preserve">lub </w:t>
      </w:r>
      <w:r w:rsidR="00DB4D9E" w:rsidRPr="007E2915">
        <w:rPr>
          <w:i/>
          <w:iCs/>
          <w:sz w:val="22"/>
          <w:szCs w:val="22"/>
        </w:rPr>
        <w:t>Wykonawcy</w:t>
      </w:r>
      <w:r w:rsidRPr="007E2915">
        <w:rPr>
          <w:i/>
          <w:iCs/>
          <w:sz w:val="22"/>
          <w:szCs w:val="22"/>
        </w:rPr>
        <w:t xml:space="preserve">, których </w:t>
      </w:r>
      <w:r w:rsidR="006B0420" w:rsidRPr="007E2915">
        <w:rPr>
          <w:i/>
          <w:iCs/>
          <w:sz w:val="22"/>
          <w:szCs w:val="22"/>
        </w:rPr>
        <w:t>Zamawiający</w:t>
      </w:r>
      <w:r w:rsidRPr="007E2915">
        <w:rPr>
          <w:i/>
          <w:iCs/>
          <w:sz w:val="22"/>
          <w:szCs w:val="22"/>
        </w:rPr>
        <w:t xml:space="preserve"> wezwie do złożenia oświadczeń i dokumentów zgodnie z § 39 Regulaminu.</w:t>
      </w:r>
    </w:p>
    <w:bookmarkEnd w:id="128"/>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38BE4725" w14:textId="77777777" w:rsidR="00FE30F5" w:rsidRPr="00157EC1" w:rsidRDefault="00490259" w:rsidP="007B2BA3">
      <w:pPr>
        <w:pStyle w:val="Nagwek1"/>
        <w:shd w:val="clear" w:color="auto" w:fill="D9D9D9" w:themeFill="background1" w:themeFillShade="D9"/>
        <w:spacing w:before="120" w:line="312" w:lineRule="auto"/>
        <w:jc w:val="both"/>
        <w:rPr>
          <w:rFonts w:ascii="Times New Roman" w:hAnsi="Times New Roman" w:cs="Times New Roman"/>
          <w:strike/>
        </w:rPr>
      </w:pPr>
      <w:bookmarkStart w:id="129" w:name="_Toc187226809"/>
      <w:r w:rsidRPr="00157EC1">
        <w:rPr>
          <w:rFonts w:ascii="Times New Roman" w:hAnsi="Times New Roman" w:cs="Times New Roman"/>
          <w:strike/>
        </w:rPr>
        <w:lastRenderedPageBreak/>
        <w:t xml:space="preserve">Załącznik nr </w:t>
      </w:r>
      <w:r w:rsidR="00A77593" w:rsidRPr="00157EC1">
        <w:rPr>
          <w:rFonts w:ascii="Times New Roman" w:hAnsi="Times New Roman" w:cs="Times New Roman"/>
          <w:strike/>
        </w:rPr>
        <w:t>4</w:t>
      </w:r>
      <w:r w:rsidRPr="00157EC1">
        <w:rPr>
          <w:rFonts w:ascii="Times New Roman" w:hAnsi="Times New Roman" w:cs="Times New Roman"/>
          <w:strike/>
        </w:rPr>
        <w:t xml:space="preserve">.5 do SWZ </w:t>
      </w:r>
      <w:r w:rsidR="00D95570" w:rsidRPr="00157EC1">
        <w:rPr>
          <w:rFonts w:ascii="Times New Roman" w:hAnsi="Times New Roman" w:cs="Times New Roman"/>
          <w:strike/>
        </w:rPr>
        <w:t>–</w:t>
      </w:r>
      <w:r w:rsidRPr="00157EC1">
        <w:rPr>
          <w:rFonts w:ascii="Times New Roman" w:hAnsi="Times New Roman" w:cs="Times New Roman"/>
          <w:strike/>
        </w:rPr>
        <w:t xml:space="preserve"> </w:t>
      </w:r>
      <w:r w:rsidR="00FE30F5" w:rsidRPr="00157EC1">
        <w:rPr>
          <w:rFonts w:ascii="Times New Roman" w:hAnsi="Times New Roman" w:cs="Times New Roman"/>
          <w:strike/>
        </w:rPr>
        <w:t>Wykaz urządzeń lub wyposażenia zakładu</w:t>
      </w:r>
      <w:bookmarkEnd w:id="129"/>
    </w:p>
    <w:p w14:paraId="727C8B78" w14:textId="77777777" w:rsidR="008F2B27" w:rsidRDefault="008F2B27" w:rsidP="00490259">
      <w:pPr>
        <w:rPr>
          <w:b/>
          <w:bCs/>
          <w:sz w:val="24"/>
          <w:szCs w:val="24"/>
        </w:rPr>
      </w:pPr>
    </w:p>
    <w:p w14:paraId="7971B67D" w14:textId="77777777" w:rsidR="00EC1004" w:rsidRDefault="00EC1004" w:rsidP="00EC1004">
      <w:pPr>
        <w:jc w:val="center"/>
        <w:rPr>
          <w:b/>
          <w:i/>
          <w:iCs/>
          <w:sz w:val="36"/>
          <w:szCs w:val="36"/>
          <w:lang w:eastAsia="zh-CN"/>
        </w:rPr>
      </w:pPr>
    </w:p>
    <w:p w14:paraId="1C766655" w14:textId="1478CD89" w:rsidR="00490259" w:rsidRPr="00EC1004" w:rsidRDefault="00EC1004" w:rsidP="00EC1004">
      <w:pPr>
        <w:jc w:val="center"/>
        <w:rPr>
          <w:b/>
          <w:i/>
          <w:iCs/>
          <w:sz w:val="36"/>
          <w:szCs w:val="36"/>
          <w:lang w:eastAsia="zh-CN"/>
        </w:rPr>
        <w:sectPr w:rsidR="00490259" w:rsidRPr="00EC1004" w:rsidSect="00286EED">
          <w:pgSz w:w="11907" w:h="16840" w:code="9"/>
          <w:pgMar w:top="1417" w:right="1134" w:bottom="1417" w:left="1417" w:header="709" w:footer="176" w:gutter="0"/>
          <w:cols w:space="708"/>
          <w:docGrid w:linePitch="360"/>
        </w:sectPr>
      </w:pPr>
      <w:r w:rsidRPr="00EC1004">
        <w:rPr>
          <w:b/>
          <w:i/>
          <w:iCs/>
          <w:sz w:val="36"/>
          <w:szCs w:val="36"/>
          <w:lang w:eastAsia="zh-CN"/>
        </w:rPr>
        <w:t>Nie dotyczy</w:t>
      </w: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0" w:name="_Toc187226810"/>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30"/>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31" w:name="_Hlk106046060"/>
      <w:r w:rsidRPr="008057B2">
        <w:rPr>
          <w:sz w:val="22"/>
          <w:szCs w:val="22"/>
        </w:rPr>
        <w:t xml:space="preserve">Nazwa </w:t>
      </w:r>
      <w:r w:rsidR="00DB4D9E">
        <w:rPr>
          <w:sz w:val="22"/>
          <w:szCs w:val="22"/>
        </w:rPr>
        <w:t>Wykonawcy</w:t>
      </w:r>
      <w:r w:rsidRPr="008057B2">
        <w:rPr>
          <w:sz w:val="22"/>
          <w:szCs w:val="22"/>
        </w:rPr>
        <w:t>: ...................................................................................................................</w:t>
      </w:r>
    </w:p>
    <w:bookmarkEnd w:id="131"/>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32" w:name="_Toc187226811"/>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32"/>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33"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C607D6">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C607D6">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C607D6">
      <w:pPr>
        <w:numPr>
          <w:ilvl w:val="1"/>
          <w:numId w:val="30"/>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C607D6">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C607D6">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C607D6">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604414E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w:t>
      </w:r>
      <w:r w:rsidR="00522B5E">
        <w:rPr>
          <w:sz w:val="22"/>
          <w:szCs w:val="22"/>
        </w:rPr>
        <w:br/>
      </w:r>
      <w:r w:rsidRPr="00555424">
        <w:rPr>
          <w:sz w:val="22"/>
          <w:szCs w:val="22"/>
        </w:rPr>
        <w:t xml:space="preserve">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w:t>
      </w:r>
      <w:r w:rsidR="005E7058">
        <w:rPr>
          <w:sz w:val="22"/>
          <w:szCs w:val="22"/>
        </w:rPr>
        <w:t>.</w:t>
      </w:r>
    </w:p>
    <w:p w14:paraId="1CAF9181" w14:textId="77777777" w:rsidR="00490259" w:rsidRDefault="00490259" w:rsidP="00490259">
      <w:pPr>
        <w:jc w:val="both"/>
      </w:pPr>
    </w:p>
    <w:bookmarkEnd w:id="133"/>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4" w:name="_Toc187226812"/>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34"/>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35" w:name="_Toc187226813"/>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35"/>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3B61BE">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3B61BE">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3B61BE">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3B61BE">
            <w:pPr>
              <w:tabs>
                <w:tab w:val="left" w:pos="851"/>
              </w:tabs>
              <w:rPr>
                <w:sz w:val="22"/>
                <w:szCs w:val="22"/>
              </w:rPr>
            </w:pPr>
          </w:p>
        </w:tc>
        <w:tc>
          <w:tcPr>
            <w:tcW w:w="4390" w:type="dxa"/>
          </w:tcPr>
          <w:p w14:paraId="0635D259" w14:textId="77777777" w:rsidR="00490259" w:rsidRPr="00E66F78" w:rsidRDefault="00490259" w:rsidP="003B61BE">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3B61BE">
            <w:pPr>
              <w:tabs>
                <w:tab w:val="left" w:pos="851"/>
              </w:tabs>
              <w:rPr>
                <w:sz w:val="22"/>
                <w:szCs w:val="22"/>
              </w:rPr>
            </w:pPr>
          </w:p>
        </w:tc>
        <w:tc>
          <w:tcPr>
            <w:tcW w:w="4390" w:type="dxa"/>
          </w:tcPr>
          <w:p w14:paraId="2532ED64" w14:textId="77777777" w:rsidR="00490259" w:rsidRPr="00E66F78" w:rsidRDefault="00490259" w:rsidP="003B61BE">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3B61BE">
            <w:pPr>
              <w:tabs>
                <w:tab w:val="left" w:pos="851"/>
              </w:tabs>
              <w:rPr>
                <w:sz w:val="22"/>
                <w:szCs w:val="22"/>
              </w:rPr>
            </w:pPr>
          </w:p>
        </w:tc>
        <w:tc>
          <w:tcPr>
            <w:tcW w:w="4390" w:type="dxa"/>
          </w:tcPr>
          <w:p w14:paraId="4B36EF7F" w14:textId="77777777" w:rsidR="00490259" w:rsidRPr="00E66F78" w:rsidRDefault="00490259" w:rsidP="003B61BE">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3B61BE">
            <w:pPr>
              <w:tabs>
                <w:tab w:val="left" w:pos="851"/>
              </w:tabs>
              <w:rPr>
                <w:sz w:val="22"/>
                <w:szCs w:val="22"/>
              </w:rPr>
            </w:pPr>
          </w:p>
        </w:tc>
        <w:tc>
          <w:tcPr>
            <w:tcW w:w="4390" w:type="dxa"/>
          </w:tcPr>
          <w:p w14:paraId="2A95807D" w14:textId="77777777" w:rsidR="00490259" w:rsidRPr="00E66F78" w:rsidRDefault="00490259" w:rsidP="003B61BE">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0D59431B" w:rsidR="00490259" w:rsidRPr="00D87590" w:rsidRDefault="00490259" w:rsidP="00490259">
      <w:pPr>
        <w:tabs>
          <w:tab w:val="left" w:pos="851"/>
        </w:tabs>
        <w:ind w:left="-142"/>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41C8307A" w:rsidR="00490259" w:rsidRPr="00D87590" w:rsidRDefault="00490259" w:rsidP="005E7058">
      <w:pPr>
        <w:pStyle w:val="Akapitzlist"/>
        <w:ind w:left="284"/>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wynosi </w:t>
      </w:r>
      <w:r w:rsidRPr="005E7058">
        <w:rPr>
          <w:i/>
          <w:iCs/>
          <w:sz w:val="22"/>
          <w:szCs w:val="22"/>
        </w:rPr>
        <w:t>____%.</w:t>
      </w:r>
    </w:p>
    <w:p w14:paraId="36B2078A" w14:textId="77777777" w:rsidR="00490259" w:rsidRPr="00D87590" w:rsidRDefault="00490259" w:rsidP="00786E1D">
      <w:pPr>
        <w:ind w:left="284" w:hanging="284"/>
        <w:jc w:val="both"/>
        <w:rPr>
          <w:i/>
          <w:iCs/>
          <w:sz w:val="22"/>
          <w:szCs w:val="22"/>
        </w:rPr>
      </w:pPr>
    </w:p>
    <w:p w14:paraId="130D3975" w14:textId="77777777" w:rsidR="00AA1F8F" w:rsidRDefault="00AA1F8F">
      <w:pPr>
        <w:spacing w:after="160" w:line="259" w:lineRule="auto"/>
        <w:rPr>
          <w:rFonts w:eastAsiaTheme="majorEastAsia"/>
          <w:b/>
          <w:bCs/>
          <w:color w:val="2F5496" w:themeColor="accent1" w:themeShade="BF"/>
          <w:sz w:val="28"/>
          <w:szCs w:val="28"/>
        </w:rPr>
      </w:pPr>
      <w:bookmarkStart w:id="136" w:name="_Hlk83030833"/>
      <w:r>
        <w:br w:type="page"/>
      </w: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37" w:name="_Toc187226814"/>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37"/>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3DF509F" w:rsidR="0080151F" w:rsidRPr="0080151F" w:rsidRDefault="0080151F" w:rsidP="00C607D6">
      <w:pPr>
        <w:widowControl w:val="0"/>
        <w:numPr>
          <w:ilvl w:val="7"/>
          <w:numId w:val="42"/>
        </w:numPr>
        <w:adjustRightInd w:val="0"/>
        <w:ind w:left="284" w:hanging="284"/>
        <w:contextualSpacing/>
        <w:jc w:val="both"/>
        <w:textAlignment w:val="baseline"/>
        <w:rPr>
          <w:sz w:val="22"/>
          <w:szCs w:val="22"/>
          <w:lang w:eastAsia="zh-CN"/>
        </w:rPr>
      </w:pPr>
      <w:bookmarkStart w:id="13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w:t>
      </w:r>
      <w:r w:rsidR="00522B5E">
        <w:rPr>
          <w:sz w:val="22"/>
          <w:szCs w:val="22"/>
          <w:lang w:eastAsia="zh-CN"/>
        </w:rPr>
        <w:br/>
      </w:r>
      <w:r w:rsidRPr="0080151F">
        <w:rPr>
          <w:sz w:val="22"/>
          <w:szCs w:val="22"/>
          <w:lang w:eastAsia="zh-CN"/>
        </w:rPr>
        <w:t xml:space="preserve">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rsidP="00C607D6">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0473AF71" w:rsidR="0080151F" w:rsidRPr="0080151F" w:rsidRDefault="0080151F" w:rsidP="00C607D6">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EE619B">
        <w:rPr>
          <w:sz w:val="22"/>
          <w:szCs w:val="22"/>
          <w:lang w:eastAsia="zh-CN"/>
        </w:rPr>
        <w:t>rachunkowości</w:t>
      </w:r>
      <w:r w:rsidR="00EE619B" w:rsidRPr="00EE619B">
        <w:rPr>
          <w:sz w:val="22"/>
          <w:szCs w:val="22"/>
          <w:lang w:eastAsia="zh-CN"/>
        </w:rPr>
        <w:t xml:space="preserve"> (Dz. U. z 2023 r. poz. 120, 295 z </w:t>
      </w:r>
      <w:proofErr w:type="spellStart"/>
      <w:r w:rsidR="00EE619B" w:rsidRPr="00EE619B">
        <w:rPr>
          <w:sz w:val="22"/>
          <w:szCs w:val="22"/>
          <w:lang w:eastAsia="zh-CN"/>
        </w:rPr>
        <w:t>późn</w:t>
      </w:r>
      <w:proofErr w:type="spellEnd"/>
      <w:r w:rsidR="00EE619B" w:rsidRPr="00EE619B">
        <w:rPr>
          <w:sz w:val="22"/>
          <w:szCs w:val="22"/>
          <w:lang w:eastAsia="zh-CN"/>
        </w:rPr>
        <w:t xml:space="preserve">. zm.) </w:t>
      </w:r>
      <w:r w:rsidRPr="00EE619B">
        <w:rPr>
          <w:sz w:val="22"/>
          <w:szCs w:val="22"/>
          <w:lang w:eastAsia="zh-CN"/>
        </w:rPr>
        <w:t>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38"/>
    <w:p w14:paraId="5D876EBA" w14:textId="77777777" w:rsidR="00490259" w:rsidRPr="0080151F" w:rsidRDefault="00490259" w:rsidP="00C607D6">
      <w:pPr>
        <w:pStyle w:val="Akapitzlist"/>
        <w:widowControl w:val="0"/>
        <w:numPr>
          <w:ilvl w:val="7"/>
          <w:numId w:val="42"/>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C607D6">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1924C2D9" w:rsidR="00490259" w:rsidRPr="0080151F" w:rsidRDefault="00490259" w:rsidP="00C607D6">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w:t>
      </w:r>
      <w:r w:rsidR="00522B5E">
        <w:rPr>
          <w:rStyle w:val="Uwydatnienie"/>
          <w:i w:val="0"/>
          <w:sz w:val="22"/>
          <w:szCs w:val="22"/>
        </w:rPr>
        <w:br/>
      </w:r>
      <w:r w:rsidRPr="0080151F">
        <w:rPr>
          <w:rStyle w:val="Uwydatnienie"/>
          <w:i w:val="0"/>
          <w:sz w:val="22"/>
          <w:szCs w:val="22"/>
        </w:rPr>
        <w:t xml:space="preserve">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3253C591" w:rsidR="00490259" w:rsidRPr="0080151F" w:rsidRDefault="00490259" w:rsidP="00C607D6">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fizycznych lub prawnych, podmiotów lub organów działających w imieniu lub </w:t>
      </w:r>
      <w:r w:rsidR="00522B5E">
        <w:rPr>
          <w:rStyle w:val="Uwydatnienie"/>
          <w:i w:val="0"/>
          <w:sz w:val="22"/>
          <w:szCs w:val="22"/>
        </w:rPr>
        <w:br/>
      </w:r>
      <w:r w:rsidRPr="0080151F">
        <w:rPr>
          <w:rStyle w:val="Uwydatnienie"/>
          <w:i w:val="0"/>
          <w:sz w:val="22"/>
          <w:szCs w:val="22"/>
        </w:rPr>
        <w:t>pod kierunkiem podmiotu, o którym mowa w tir. 1) lub 2),</w:t>
      </w:r>
    </w:p>
    <w:p w14:paraId="1261F178" w14:textId="11E0FC37" w:rsidR="00490259" w:rsidRPr="0080151F" w:rsidRDefault="00490259" w:rsidP="00C607D6">
      <w:pPr>
        <w:pStyle w:val="Akapitzlist"/>
        <w:widowControl w:val="0"/>
        <w:numPr>
          <w:ilvl w:val="0"/>
          <w:numId w:val="44"/>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C607D6">
      <w:pPr>
        <w:pStyle w:val="Akapitzlist"/>
        <w:widowControl w:val="0"/>
        <w:numPr>
          <w:ilvl w:val="7"/>
          <w:numId w:val="4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9" w:name="_Toc187226815"/>
      <w:r w:rsidRPr="007B2BA3">
        <w:rPr>
          <w:rFonts w:ascii="Times New Roman" w:hAnsi="Times New Roman" w:cs="Times New Roman"/>
        </w:rPr>
        <w:lastRenderedPageBreak/>
        <w:t>Załącznik nr 5 do SWZ – Istotne postanowienia umowy</w:t>
      </w:r>
      <w:bookmarkEnd w:id="139"/>
    </w:p>
    <w:p w14:paraId="333C7876" w14:textId="64054B71" w:rsidR="000C23F8" w:rsidRPr="00500E2A" w:rsidRDefault="000C23F8" w:rsidP="000C23F8">
      <w:pPr>
        <w:tabs>
          <w:tab w:val="left" w:pos="426"/>
        </w:tabs>
        <w:spacing w:before="120"/>
        <w:rPr>
          <w:b/>
          <w:sz w:val="24"/>
          <w:szCs w:val="22"/>
        </w:rPr>
      </w:pPr>
      <w:bookmarkStart w:id="140"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C607D6">
      <w:pPr>
        <w:pStyle w:val="Zwykytekst"/>
        <w:numPr>
          <w:ilvl w:val="0"/>
          <w:numId w:val="60"/>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6C3FD2" w:rsidRDefault="000C23F8" w:rsidP="00C607D6">
      <w:pPr>
        <w:pStyle w:val="Zwykytekst"/>
        <w:numPr>
          <w:ilvl w:val="0"/>
          <w:numId w:val="60"/>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1D5557B2" w14:textId="57FEC62B" w:rsidR="00A95C13" w:rsidRPr="006C3FD2" w:rsidRDefault="00A95C13" w:rsidP="006C3FD2">
      <w:pPr>
        <w:jc w:val="both"/>
        <w:rPr>
          <w:i/>
          <w:iCs/>
          <w:color w:val="0070C0"/>
          <w:sz w:val="22"/>
          <w:szCs w:val="22"/>
        </w:rPr>
      </w:pPr>
      <w:r w:rsidRPr="006C3FD2">
        <w:rPr>
          <w:i/>
          <w:iCs/>
          <w:color w:val="0070C0"/>
          <w:sz w:val="22"/>
          <w:szCs w:val="22"/>
        </w:rPr>
        <w:t>(w przypadku wersji elektronicznej)</w:t>
      </w:r>
    </w:p>
    <w:p w14:paraId="3F833916" w14:textId="77777777" w:rsidR="00A95C13" w:rsidRPr="006C3FD2" w:rsidRDefault="00A95C13" w:rsidP="006C3FD2">
      <w:pPr>
        <w:jc w:val="both"/>
        <w:rPr>
          <w:b/>
          <w:bCs/>
          <w:color w:val="FF0000"/>
          <w:sz w:val="22"/>
          <w:szCs w:val="22"/>
        </w:rPr>
      </w:pPr>
    </w:p>
    <w:p w14:paraId="612D120B" w14:textId="64738A08" w:rsidR="000C23F8" w:rsidRPr="006C3FD2" w:rsidRDefault="00A95C13" w:rsidP="006C3FD2">
      <w:pPr>
        <w:jc w:val="both"/>
        <w:rPr>
          <w:b/>
          <w:bCs/>
          <w:color w:val="FF0000"/>
          <w:sz w:val="22"/>
          <w:szCs w:val="22"/>
        </w:rPr>
      </w:pPr>
      <w:r w:rsidRPr="006C3FD2">
        <w:rPr>
          <w:b/>
          <w:bCs/>
          <w:color w:val="FF0000"/>
          <w:sz w:val="22"/>
          <w:szCs w:val="22"/>
        </w:rPr>
        <w:t>lub</w:t>
      </w:r>
    </w:p>
    <w:p w14:paraId="1ACD58C1" w14:textId="77777777" w:rsidR="00A95C13" w:rsidRPr="006C3FD2" w:rsidRDefault="00A95C13" w:rsidP="006C3FD2">
      <w:pPr>
        <w:jc w:val="both"/>
        <w:rPr>
          <w:b/>
          <w:bCs/>
          <w:sz w:val="22"/>
          <w:szCs w:val="22"/>
        </w:rPr>
      </w:pPr>
    </w:p>
    <w:p w14:paraId="7321267C" w14:textId="5952F301" w:rsidR="006C3FD2" w:rsidRPr="006C3FD2" w:rsidRDefault="00A95C13" w:rsidP="006C3FD2">
      <w:pPr>
        <w:jc w:val="both"/>
        <w:rPr>
          <w:i/>
          <w:iCs/>
          <w:color w:val="0070C0"/>
          <w:sz w:val="22"/>
          <w:szCs w:val="22"/>
        </w:rPr>
      </w:pPr>
      <w:r w:rsidRPr="006C3FD2">
        <w:rPr>
          <w:sz w:val="22"/>
          <w:szCs w:val="22"/>
        </w:rPr>
        <w:t>Umowa została zawarta w dniu ……….  w ……………….</w:t>
      </w:r>
      <w:r w:rsidR="006C3FD2" w:rsidRPr="006C3FD2">
        <w:rPr>
          <w:sz w:val="22"/>
          <w:szCs w:val="22"/>
        </w:rPr>
        <w:t xml:space="preserve"> </w:t>
      </w:r>
      <w:r w:rsidR="006C3FD2" w:rsidRPr="006C3FD2">
        <w:rPr>
          <w:i/>
          <w:iCs/>
          <w:color w:val="0070C0"/>
          <w:sz w:val="22"/>
          <w:szCs w:val="22"/>
        </w:rPr>
        <w:t>(w przypadku wersji papierowej)</w:t>
      </w:r>
    </w:p>
    <w:p w14:paraId="6E18F908" w14:textId="74C7A9D6" w:rsidR="00A95C13" w:rsidRPr="006C3FD2" w:rsidRDefault="00A95C13" w:rsidP="006C3FD2">
      <w:pPr>
        <w:jc w:val="both"/>
        <w:rPr>
          <w:b/>
          <w:bCs/>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73BDB11B" w:rsidR="00814633" w:rsidRPr="006C3FD2"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w:t>
      </w:r>
      <w:r w:rsidR="008138CD">
        <w:rPr>
          <w:sz w:val="22"/>
          <w:szCs w:val="22"/>
        </w:rPr>
        <w:t>8</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362A0129" w14:textId="77777777" w:rsidR="00814633" w:rsidRDefault="00814633" w:rsidP="006C3FD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E619B" w:rsidRPr="00C1155B" w14:paraId="6C8F1753" w14:textId="77777777" w:rsidTr="009860F0">
        <w:trPr>
          <w:trHeight w:val="20"/>
        </w:trPr>
        <w:tc>
          <w:tcPr>
            <w:tcW w:w="5000" w:type="pct"/>
            <w:gridSpan w:val="4"/>
            <w:shd w:val="clear" w:color="auto" w:fill="BFBFBF" w:themeFill="background1" w:themeFillShade="BF"/>
            <w:vAlign w:val="center"/>
          </w:tcPr>
          <w:p w14:paraId="25EF68AA" w14:textId="77777777" w:rsidR="00EE619B" w:rsidRPr="00C1155B" w:rsidRDefault="00EE619B" w:rsidP="009860F0">
            <w:pPr>
              <w:widowControl w:val="0"/>
              <w:tabs>
                <w:tab w:val="left" w:pos="284"/>
                <w:tab w:val="left" w:pos="851"/>
              </w:tabs>
              <w:ind w:left="284" w:hanging="284"/>
              <w:jc w:val="center"/>
              <w:rPr>
                <w:b/>
                <w:bCs/>
              </w:rPr>
            </w:pPr>
            <w:r w:rsidRPr="00C1155B">
              <w:rPr>
                <w:b/>
                <w:bCs/>
                <w:sz w:val="22"/>
                <w:szCs w:val="22"/>
              </w:rPr>
              <w:t>ZAMAWIAJĄCY</w:t>
            </w:r>
          </w:p>
        </w:tc>
      </w:tr>
      <w:tr w:rsidR="00EE619B" w:rsidRPr="00C1155B" w14:paraId="3F9ED577" w14:textId="77777777" w:rsidTr="009860F0">
        <w:trPr>
          <w:trHeight w:val="1007"/>
        </w:trPr>
        <w:tc>
          <w:tcPr>
            <w:tcW w:w="2499" w:type="pct"/>
            <w:gridSpan w:val="2"/>
            <w:vAlign w:val="center"/>
          </w:tcPr>
          <w:p w14:paraId="487EB5A0" w14:textId="77777777" w:rsidR="00EE619B" w:rsidRPr="00C1155B" w:rsidRDefault="00EE619B" w:rsidP="009860F0">
            <w:pPr>
              <w:widowControl w:val="0"/>
              <w:jc w:val="center"/>
              <w:rPr>
                <w:sz w:val="18"/>
                <w:szCs w:val="18"/>
              </w:rPr>
            </w:pPr>
          </w:p>
          <w:p w14:paraId="400A994F" w14:textId="77777777" w:rsidR="00EE619B" w:rsidRPr="00C1155B" w:rsidRDefault="00EE619B" w:rsidP="009860F0">
            <w:pPr>
              <w:widowControl w:val="0"/>
              <w:jc w:val="center"/>
              <w:rPr>
                <w:sz w:val="18"/>
                <w:szCs w:val="18"/>
              </w:rPr>
            </w:pPr>
          </w:p>
          <w:p w14:paraId="71A851E6" w14:textId="77777777" w:rsidR="00EE619B" w:rsidRPr="00C1155B" w:rsidRDefault="00EE619B" w:rsidP="009860F0">
            <w:pPr>
              <w:widowControl w:val="0"/>
              <w:jc w:val="center"/>
              <w:rPr>
                <w:sz w:val="18"/>
                <w:szCs w:val="18"/>
              </w:rPr>
            </w:pPr>
          </w:p>
          <w:p w14:paraId="615ADB77" w14:textId="77777777" w:rsidR="00EE619B" w:rsidRPr="00C1155B" w:rsidRDefault="00EE619B" w:rsidP="009860F0">
            <w:pPr>
              <w:widowControl w:val="0"/>
              <w:jc w:val="center"/>
              <w:rPr>
                <w:sz w:val="18"/>
                <w:szCs w:val="18"/>
              </w:rPr>
            </w:pPr>
          </w:p>
          <w:p w14:paraId="75A24842" w14:textId="77777777" w:rsidR="00EE619B" w:rsidRPr="00C1155B" w:rsidRDefault="00EE619B" w:rsidP="009860F0">
            <w:pPr>
              <w:widowControl w:val="0"/>
              <w:jc w:val="center"/>
              <w:rPr>
                <w:sz w:val="18"/>
                <w:szCs w:val="18"/>
              </w:rPr>
            </w:pPr>
          </w:p>
          <w:p w14:paraId="6DBAF89F" w14:textId="77777777" w:rsidR="00EE619B" w:rsidRPr="00C1155B" w:rsidRDefault="00EE619B" w:rsidP="009860F0">
            <w:pPr>
              <w:widowControl w:val="0"/>
              <w:tabs>
                <w:tab w:val="left" w:pos="284"/>
                <w:tab w:val="left" w:pos="851"/>
              </w:tabs>
              <w:ind w:left="284" w:hanging="284"/>
              <w:jc w:val="center"/>
              <w:rPr>
                <w:b/>
                <w:bCs/>
              </w:rPr>
            </w:pPr>
          </w:p>
        </w:tc>
        <w:tc>
          <w:tcPr>
            <w:tcW w:w="2501" w:type="pct"/>
            <w:gridSpan w:val="2"/>
            <w:vAlign w:val="center"/>
          </w:tcPr>
          <w:p w14:paraId="38E0D44A" w14:textId="77777777" w:rsidR="00EE619B" w:rsidRPr="00C1155B" w:rsidRDefault="00EE619B" w:rsidP="009860F0">
            <w:pPr>
              <w:widowControl w:val="0"/>
              <w:jc w:val="center"/>
              <w:rPr>
                <w:sz w:val="18"/>
                <w:szCs w:val="18"/>
              </w:rPr>
            </w:pPr>
          </w:p>
          <w:p w14:paraId="243CDD59" w14:textId="77777777" w:rsidR="00EE619B" w:rsidRPr="00C1155B" w:rsidRDefault="00EE619B" w:rsidP="009860F0">
            <w:pPr>
              <w:widowControl w:val="0"/>
              <w:jc w:val="center"/>
              <w:rPr>
                <w:sz w:val="18"/>
                <w:szCs w:val="18"/>
              </w:rPr>
            </w:pPr>
          </w:p>
          <w:p w14:paraId="4E04573A" w14:textId="77777777" w:rsidR="00EE619B" w:rsidRPr="00C1155B" w:rsidRDefault="00EE619B" w:rsidP="009860F0">
            <w:pPr>
              <w:widowControl w:val="0"/>
              <w:jc w:val="center"/>
              <w:rPr>
                <w:sz w:val="18"/>
                <w:szCs w:val="18"/>
              </w:rPr>
            </w:pPr>
          </w:p>
          <w:p w14:paraId="1793393E" w14:textId="77777777" w:rsidR="00EE619B" w:rsidRPr="00C1155B" w:rsidRDefault="00EE619B" w:rsidP="009860F0">
            <w:pPr>
              <w:widowControl w:val="0"/>
              <w:jc w:val="center"/>
              <w:rPr>
                <w:sz w:val="18"/>
                <w:szCs w:val="18"/>
              </w:rPr>
            </w:pPr>
          </w:p>
          <w:p w14:paraId="0607CBF4" w14:textId="77777777" w:rsidR="00EE619B" w:rsidRPr="00C1155B" w:rsidRDefault="00EE619B" w:rsidP="009860F0">
            <w:pPr>
              <w:widowControl w:val="0"/>
              <w:jc w:val="center"/>
              <w:rPr>
                <w:sz w:val="18"/>
                <w:szCs w:val="18"/>
              </w:rPr>
            </w:pPr>
          </w:p>
          <w:p w14:paraId="74280D9A" w14:textId="77777777" w:rsidR="00EE619B" w:rsidRPr="00C1155B" w:rsidRDefault="00EE619B" w:rsidP="009860F0">
            <w:pPr>
              <w:widowControl w:val="0"/>
              <w:tabs>
                <w:tab w:val="left" w:pos="284"/>
                <w:tab w:val="left" w:pos="851"/>
              </w:tabs>
              <w:ind w:left="284" w:hanging="284"/>
              <w:jc w:val="center"/>
              <w:rPr>
                <w:b/>
                <w:bCs/>
              </w:rPr>
            </w:pPr>
          </w:p>
        </w:tc>
      </w:tr>
      <w:tr w:rsidR="00EE619B" w:rsidRPr="00C1155B" w14:paraId="348DC7EA" w14:textId="77777777" w:rsidTr="009860F0">
        <w:trPr>
          <w:trHeight w:val="564"/>
        </w:trPr>
        <w:tc>
          <w:tcPr>
            <w:tcW w:w="1250" w:type="pct"/>
            <w:shd w:val="clear" w:color="auto" w:fill="BFBFBF" w:themeFill="background1" w:themeFillShade="BF"/>
            <w:vAlign w:val="center"/>
          </w:tcPr>
          <w:p w14:paraId="4B700E45" w14:textId="77777777" w:rsidR="00EE619B" w:rsidRPr="00C1155B" w:rsidRDefault="00EE619B" w:rsidP="009860F0">
            <w:pPr>
              <w:ind w:left="-108" w:right="-108"/>
              <w:jc w:val="center"/>
              <w:rPr>
                <w:sz w:val="18"/>
                <w:szCs w:val="18"/>
              </w:rPr>
            </w:pPr>
            <w:r w:rsidRPr="00C1155B">
              <w:rPr>
                <w:sz w:val="18"/>
                <w:szCs w:val="18"/>
              </w:rPr>
              <w:t>Sekretarz Komisji Przetargowej lub</w:t>
            </w:r>
          </w:p>
          <w:p w14:paraId="24E05751" w14:textId="77777777" w:rsidR="00EE619B" w:rsidRPr="00C1155B" w:rsidRDefault="00EE619B" w:rsidP="009860F0">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D8287A1" w14:textId="77777777" w:rsidR="00EE619B" w:rsidRPr="00C1155B" w:rsidRDefault="00EE619B" w:rsidP="009860F0">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239A1716" w14:textId="77777777" w:rsidR="00EE619B" w:rsidRPr="00C1155B" w:rsidRDefault="00EE619B" w:rsidP="009860F0">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69747A89" w14:textId="77777777" w:rsidR="00EE619B" w:rsidRPr="00C1155B" w:rsidRDefault="00EE619B" w:rsidP="009860F0">
            <w:pPr>
              <w:widowControl w:val="0"/>
              <w:ind w:left="-108" w:right="-108"/>
              <w:jc w:val="center"/>
              <w:rPr>
                <w:b/>
                <w:bCs/>
                <w:sz w:val="18"/>
                <w:szCs w:val="18"/>
              </w:rPr>
            </w:pPr>
            <w:r w:rsidRPr="00C1155B">
              <w:rPr>
                <w:sz w:val="18"/>
                <w:szCs w:val="18"/>
              </w:rPr>
              <w:t>Osoba odpowiedzialna w zakresie RODO</w:t>
            </w:r>
          </w:p>
        </w:tc>
      </w:tr>
      <w:tr w:rsidR="00EE619B" w:rsidRPr="00C1155B" w14:paraId="420CE2D6" w14:textId="77777777" w:rsidTr="009860F0">
        <w:trPr>
          <w:trHeight w:val="564"/>
        </w:trPr>
        <w:tc>
          <w:tcPr>
            <w:tcW w:w="1250" w:type="pct"/>
            <w:vAlign w:val="center"/>
          </w:tcPr>
          <w:p w14:paraId="3E3B364C" w14:textId="77777777" w:rsidR="00EE619B" w:rsidRPr="00C1155B" w:rsidRDefault="00EE619B" w:rsidP="009860F0">
            <w:pPr>
              <w:widowControl w:val="0"/>
              <w:jc w:val="center"/>
              <w:rPr>
                <w:sz w:val="18"/>
                <w:szCs w:val="18"/>
              </w:rPr>
            </w:pPr>
          </w:p>
          <w:p w14:paraId="009ED6BB" w14:textId="77777777" w:rsidR="00EE619B" w:rsidRPr="00C1155B" w:rsidRDefault="00EE619B" w:rsidP="009860F0">
            <w:pPr>
              <w:widowControl w:val="0"/>
              <w:jc w:val="center"/>
              <w:rPr>
                <w:sz w:val="18"/>
                <w:szCs w:val="18"/>
              </w:rPr>
            </w:pPr>
          </w:p>
          <w:p w14:paraId="68A08498" w14:textId="77777777" w:rsidR="00EE619B" w:rsidRPr="00C1155B" w:rsidRDefault="00EE619B" w:rsidP="009860F0">
            <w:pPr>
              <w:widowControl w:val="0"/>
              <w:jc w:val="center"/>
              <w:rPr>
                <w:sz w:val="18"/>
                <w:szCs w:val="18"/>
              </w:rPr>
            </w:pPr>
          </w:p>
          <w:p w14:paraId="710BB20E" w14:textId="77777777" w:rsidR="00EE619B" w:rsidRPr="00C1155B" w:rsidRDefault="00EE619B" w:rsidP="009860F0">
            <w:pPr>
              <w:widowControl w:val="0"/>
              <w:jc w:val="center"/>
              <w:rPr>
                <w:sz w:val="18"/>
                <w:szCs w:val="18"/>
              </w:rPr>
            </w:pPr>
          </w:p>
          <w:p w14:paraId="68BAAB89" w14:textId="77777777" w:rsidR="00EE619B" w:rsidRPr="00C1155B" w:rsidRDefault="00EE619B" w:rsidP="009860F0">
            <w:pPr>
              <w:widowControl w:val="0"/>
              <w:jc w:val="center"/>
              <w:rPr>
                <w:sz w:val="18"/>
                <w:szCs w:val="18"/>
              </w:rPr>
            </w:pPr>
          </w:p>
          <w:p w14:paraId="5C5388B3" w14:textId="77777777" w:rsidR="00EE619B" w:rsidRPr="00C1155B" w:rsidRDefault="00EE619B" w:rsidP="009860F0">
            <w:pPr>
              <w:ind w:left="22"/>
              <w:jc w:val="center"/>
              <w:rPr>
                <w:sz w:val="18"/>
                <w:szCs w:val="18"/>
              </w:rPr>
            </w:pPr>
          </w:p>
        </w:tc>
        <w:tc>
          <w:tcPr>
            <w:tcW w:w="1250" w:type="pct"/>
            <w:vAlign w:val="center"/>
          </w:tcPr>
          <w:p w14:paraId="0BB02461" w14:textId="77777777" w:rsidR="00EE619B" w:rsidRPr="00C1155B" w:rsidRDefault="00EE619B" w:rsidP="009860F0">
            <w:pPr>
              <w:widowControl w:val="0"/>
              <w:jc w:val="center"/>
              <w:rPr>
                <w:sz w:val="18"/>
                <w:szCs w:val="18"/>
              </w:rPr>
            </w:pPr>
          </w:p>
          <w:p w14:paraId="7F705F8C" w14:textId="77777777" w:rsidR="00EE619B" w:rsidRPr="00C1155B" w:rsidRDefault="00EE619B" w:rsidP="009860F0">
            <w:pPr>
              <w:widowControl w:val="0"/>
              <w:jc w:val="center"/>
              <w:rPr>
                <w:sz w:val="18"/>
                <w:szCs w:val="18"/>
              </w:rPr>
            </w:pPr>
          </w:p>
          <w:p w14:paraId="150E748C" w14:textId="77777777" w:rsidR="00EE619B" w:rsidRPr="00C1155B" w:rsidRDefault="00EE619B" w:rsidP="009860F0">
            <w:pPr>
              <w:widowControl w:val="0"/>
              <w:jc w:val="center"/>
              <w:rPr>
                <w:sz w:val="18"/>
                <w:szCs w:val="18"/>
              </w:rPr>
            </w:pPr>
          </w:p>
          <w:p w14:paraId="6699EDE8" w14:textId="77777777" w:rsidR="00EE619B" w:rsidRPr="00C1155B" w:rsidRDefault="00EE619B" w:rsidP="009860F0">
            <w:pPr>
              <w:widowControl w:val="0"/>
              <w:jc w:val="center"/>
              <w:rPr>
                <w:sz w:val="18"/>
                <w:szCs w:val="18"/>
              </w:rPr>
            </w:pPr>
          </w:p>
          <w:p w14:paraId="3A48CF53" w14:textId="77777777" w:rsidR="00EE619B" w:rsidRPr="00C1155B" w:rsidRDefault="00EE619B" w:rsidP="009860F0">
            <w:pPr>
              <w:widowControl w:val="0"/>
              <w:jc w:val="center"/>
              <w:rPr>
                <w:sz w:val="18"/>
                <w:szCs w:val="18"/>
              </w:rPr>
            </w:pPr>
          </w:p>
          <w:p w14:paraId="1646682A" w14:textId="77777777" w:rsidR="00EE619B" w:rsidRPr="00C1155B" w:rsidRDefault="00EE619B" w:rsidP="009860F0">
            <w:pPr>
              <w:widowControl w:val="0"/>
              <w:ind w:left="34" w:hanging="34"/>
              <w:jc w:val="center"/>
              <w:rPr>
                <w:sz w:val="18"/>
                <w:szCs w:val="18"/>
              </w:rPr>
            </w:pPr>
          </w:p>
        </w:tc>
        <w:tc>
          <w:tcPr>
            <w:tcW w:w="1250" w:type="pct"/>
            <w:vAlign w:val="center"/>
          </w:tcPr>
          <w:p w14:paraId="2616D1E6" w14:textId="77777777" w:rsidR="00EE619B" w:rsidRPr="00C1155B" w:rsidRDefault="00EE619B" w:rsidP="009860F0">
            <w:pPr>
              <w:widowControl w:val="0"/>
              <w:jc w:val="center"/>
              <w:rPr>
                <w:sz w:val="18"/>
                <w:szCs w:val="18"/>
              </w:rPr>
            </w:pPr>
          </w:p>
          <w:p w14:paraId="547F38B3" w14:textId="77777777" w:rsidR="00EE619B" w:rsidRPr="00C1155B" w:rsidRDefault="00EE619B" w:rsidP="009860F0">
            <w:pPr>
              <w:widowControl w:val="0"/>
              <w:jc w:val="center"/>
              <w:rPr>
                <w:sz w:val="18"/>
                <w:szCs w:val="18"/>
              </w:rPr>
            </w:pPr>
          </w:p>
          <w:p w14:paraId="2FAF0431" w14:textId="77777777" w:rsidR="00EE619B" w:rsidRPr="00C1155B" w:rsidRDefault="00EE619B" w:rsidP="009860F0">
            <w:pPr>
              <w:widowControl w:val="0"/>
              <w:jc w:val="center"/>
              <w:rPr>
                <w:sz w:val="18"/>
                <w:szCs w:val="18"/>
              </w:rPr>
            </w:pPr>
          </w:p>
          <w:p w14:paraId="6840AB7B" w14:textId="77777777" w:rsidR="00EE619B" w:rsidRPr="00C1155B" w:rsidRDefault="00EE619B" w:rsidP="009860F0">
            <w:pPr>
              <w:widowControl w:val="0"/>
              <w:jc w:val="center"/>
              <w:rPr>
                <w:sz w:val="18"/>
                <w:szCs w:val="18"/>
              </w:rPr>
            </w:pPr>
          </w:p>
          <w:p w14:paraId="13FF8C2A" w14:textId="77777777" w:rsidR="00EE619B" w:rsidRPr="00C1155B" w:rsidRDefault="00EE619B" w:rsidP="009860F0">
            <w:pPr>
              <w:widowControl w:val="0"/>
              <w:jc w:val="center"/>
              <w:rPr>
                <w:sz w:val="18"/>
                <w:szCs w:val="18"/>
              </w:rPr>
            </w:pPr>
          </w:p>
          <w:p w14:paraId="4DB0F21C" w14:textId="77777777" w:rsidR="00EE619B" w:rsidRPr="00C1155B" w:rsidRDefault="00EE619B" w:rsidP="009860F0">
            <w:pPr>
              <w:widowControl w:val="0"/>
              <w:jc w:val="center"/>
              <w:rPr>
                <w:sz w:val="18"/>
                <w:szCs w:val="18"/>
              </w:rPr>
            </w:pPr>
          </w:p>
        </w:tc>
        <w:tc>
          <w:tcPr>
            <w:tcW w:w="1250" w:type="pct"/>
            <w:vAlign w:val="center"/>
          </w:tcPr>
          <w:p w14:paraId="1845079F" w14:textId="77777777" w:rsidR="00EE619B" w:rsidRPr="00C1155B" w:rsidRDefault="00EE619B" w:rsidP="009860F0">
            <w:pPr>
              <w:widowControl w:val="0"/>
              <w:jc w:val="center"/>
              <w:rPr>
                <w:sz w:val="18"/>
                <w:szCs w:val="18"/>
              </w:rPr>
            </w:pPr>
          </w:p>
          <w:p w14:paraId="2B42245F" w14:textId="77777777" w:rsidR="00EE619B" w:rsidRPr="00C1155B" w:rsidRDefault="00EE619B" w:rsidP="009860F0">
            <w:pPr>
              <w:widowControl w:val="0"/>
              <w:jc w:val="center"/>
              <w:rPr>
                <w:sz w:val="18"/>
                <w:szCs w:val="18"/>
              </w:rPr>
            </w:pPr>
          </w:p>
          <w:p w14:paraId="237A208A" w14:textId="77777777" w:rsidR="00EE619B" w:rsidRPr="00C1155B" w:rsidRDefault="00EE619B" w:rsidP="009860F0">
            <w:pPr>
              <w:widowControl w:val="0"/>
              <w:jc w:val="center"/>
              <w:rPr>
                <w:sz w:val="18"/>
                <w:szCs w:val="18"/>
              </w:rPr>
            </w:pPr>
          </w:p>
          <w:p w14:paraId="1F3F0150" w14:textId="77777777" w:rsidR="00EE619B" w:rsidRPr="00C1155B" w:rsidRDefault="00EE619B" w:rsidP="009860F0">
            <w:pPr>
              <w:widowControl w:val="0"/>
              <w:jc w:val="center"/>
              <w:rPr>
                <w:sz w:val="18"/>
                <w:szCs w:val="18"/>
              </w:rPr>
            </w:pPr>
          </w:p>
          <w:p w14:paraId="4F220FDC" w14:textId="77777777" w:rsidR="00EE619B" w:rsidRPr="00C1155B" w:rsidRDefault="00EE619B" w:rsidP="009860F0">
            <w:pPr>
              <w:widowControl w:val="0"/>
              <w:jc w:val="center"/>
              <w:rPr>
                <w:sz w:val="18"/>
                <w:szCs w:val="18"/>
              </w:rPr>
            </w:pPr>
          </w:p>
          <w:p w14:paraId="68C754CB" w14:textId="77777777" w:rsidR="00EE619B" w:rsidRPr="00C1155B" w:rsidRDefault="00EE619B" w:rsidP="009860F0">
            <w:pPr>
              <w:widowControl w:val="0"/>
              <w:jc w:val="center"/>
              <w:rPr>
                <w:sz w:val="18"/>
                <w:szCs w:val="18"/>
              </w:rPr>
            </w:pPr>
          </w:p>
        </w:tc>
      </w:tr>
    </w:tbl>
    <w:p w14:paraId="5559B24C" w14:textId="77777777" w:rsidR="00EE619B" w:rsidRDefault="00EE619B" w:rsidP="006C3FD2">
      <w:pPr>
        <w:jc w:val="both"/>
        <w:rPr>
          <w:sz w:val="22"/>
          <w:szCs w:val="22"/>
        </w:rPr>
      </w:pPr>
    </w:p>
    <w:p w14:paraId="170D2A3A" w14:textId="77777777" w:rsidR="00EE619B" w:rsidRPr="006C3FD2" w:rsidRDefault="00EE619B"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C607D6">
      <w:pPr>
        <w:numPr>
          <w:ilvl w:val="1"/>
          <w:numId w:val="58"/>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C607D6">
      <w:pPr>
        <w:numPr>
          <w:ilvl w:val="1"/>
          <w:numId w:val="58"/>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6AF5EDE4" w14:textId="32726C56" w:rsidR="00814633" w:rsidRPr="00E66F78" w:rsidRDefault="00814633" w:rsidP="00814633">
      <w:pPr>
        <w:spacing w:after="160" w:line="259"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E619B" w:rsidRPr="00B65952" w14:paraId="77D64B96" w14:textId="77777777" w:rsidTr="009860F0">
        <w:trPr>
          <w:trHeight w:val="20"/>
          <w:tblHeader/>
        </w:trPr>
        <w:tc>
          <w:tcPr>
            <w:tcW w:w="5000" w:type="pct"/>
            <w:shd w:val="clear" w:color="auto" w:fill="auto"/>
            <w:vAlign w:val="center"/>
          </w:tcPr>
          <w:p w14:paraId="22DA1FBD" w14:textId="77777777" w:rsidR="00EE619B" w:rsidRPr="00B65952" w:rsidRDefault="00EE619B" w:rsidP="009860F0">
            <w:pPr>
              <w:widowControl w:val="0"/>
              <w:tabs>
                <w:tab w:val="left" w:pos="284"/>
                <w:tab w:val="left" w:pos="851"/>
              </w:tabs>
              <w:ind w:left="284" w:hanging="284"/>
              <w:jc w:val="center"/>
            </w:pPr>
            <w:bookmarkStart w:id="141" w:name="_Hlk163038647"/>
          </w:p>
          <w:p w14:paraId="25006A8E" w14:textId="77777777" w:rsidR="00EE619B" w:rsidRPr="00B65952" w:rsidRDefault="00EE619B" w:rsidP="009860F0">
            <w:pPr>
              <w:widowControl w:val="0"/>
              <w:tabs>
                <w:tab w:val="left" w:pos="851"/>
              </w:tabs>
              <w:ind w:left="26" w:hanging="26"/>
              <w:jc w:val="center"/>
            </w:pPr>
            <w:r w:rsidRPr="00EE619B">
              <w:t>Oświadczam, że niniejsza Umowa jest dla mnie zrozumiała, jednoznaczna oraz żadne z postanowień nie budzi moich wątpliwości. W związku z powyższym oświadczam, że rozumiem i w pełni akceptuję jej treść.</w:t>
            </w:r>
          </w:p>
          <w:p w14:paraId="1C049BB6" w14:textId="77777777" w:rsidR="00EE619B" w:rsidRPr="00B65952" w:rsidRDefault="00EE619B" w:rsidP="009860F0">
            <w:pPr>
              <w:widowControl w:val="0"/>
              <w:tabs>
                <w:tab w:val="left" w:pos="284"/>
                <w:tab w:val="left" w:pos="851"/>
              </w:tabs>
              <w:ind w:left="284" w:hanging="284"/>
              <w:jc w:val="center"/>
              <w:rPr>
                <w:b/>
                <w:bCs/>
                <w:sz w:val="22"/>
                <w:szCs w:val="22"/>
                <w:shd w:val="clear" w:color="auto" w:fill="F2F2F2" w:themeFill="background1" w:themeFillShade="F2"/>
              </w:rPr>
            </w:pPr>
          </w:p>
        </w:tc>
      </w:tr>
      <w:tr w:rsidR="00EE619B" w:rsidRPr="00F9365E" w14:paraId="7D144FFE" w14:textId="77777777" w:rsidTr="009860F0">
        <w:trPr>
          <w:trHeight w:val="20"/>
          <w:tblHeader/>
        </w:trPr>
        <w:tc>
          <w:tcPr>
            <w:tcW w:w="5000" w:type="pct"/>
            <w:shd w:val="clear" w:color="auto" w:fill="D0CECE" w:themeFill="background2" w:themeFillShade="E6"/>
            <w:vAlign w:val="center"/>
          </w:tcPr>
          <w:p w14:paraId="731EBBB7" w14:textId="77777777" w:rsidR="00EE619B" w:rsidRPr="00F9365E" w:rsidRDefault="00EE619B" w:rsidP="009860F0">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EE619B" w:rsidRPr="00F9365E" w14:paraId="495456D1" w14:textId="77777777" w:rsidTr="009860F0">
        <w:trPr>
          <w:trHeight w:val="1020"/>
        </w:trPr>
        <w:tc>
          <w:tcPr>
            <w:tcW w:w="5000" w:type="pct"/>
            <w:vAlign w:val="center"/>
          </w:tcPr>
          <w:p w14:paraId="0F4DAE80" w14:textId="77777777" w:rsidR="00EE619B" w:rsidRPr="00F9365E" w:rsidRDefault="00EE619B" w:rsidP="009860F0">
            <w:pPr>
              <w:widowControl w:val="0"/>
              <w:jc w:val="center"/>
              <w:rPr>
                <w:color w:val="00B050"/>
                <w:sz w:val="18"/>
                <w:szCs w:val="18"/>
              </w:rPr>
            </w:pPr>
          </w:p>
          <w:p w14:paraId="322C1548" w14:textId="77777777" w:rsidR="00EE619B" w:rsidRPr="00F9365E" w:rsidRDefault="00EE619B" w:rsidP="009860F0">
            <w:pPr>
              <w:widowControl w:val="0"/>
              <w:jc w:val="center"/>
              <w:rPr>
                <w:color w:val="00B050"/>
                <w:sz w:val="18"/>
                <w:szCs w:val="18"/>
              </w:rPr>
            </w:pPr>
          </w:p>
          <w:p w14:paraId="60392825" w14:textId="77777777" w:rsidR="00EE619B" w:rsidRPr="00F9365E" w:rsidRDefault="00EE619B" w:rsidP="009860F0">
            <w:pPr>
              <w:widowControl w:val="0"/>
              <w:jc w:val="center"/>
              <w:rPr>
                <w:color w:val="00B050"/>
                <w:sz w:val="18"/>
                <w:szCs w:val="18"/>
              </w:rPr>
            </w:pPr>
          </w:p>
          <w:p w14:paraId="0BC60E1A" w14:textId="77777777" w:rsidR="00EE619B" w:rsidRPr="00F9365E" w:rsidRDefault="00EE619B" w:rsidP="009860F0">
            <w:pPr>
              <w:widowControl w:val="0"/>
              <w:jc w:val="center"/>
              <w:rPr>
                <w:color w:val="00B050"/>
                <w:sz w:val="18"/>
                <w:szCs w:val="18"/>
              </w:rPr>
            </w:pPr>
          </w:p>
          <w:p w14:paraId="4817BC2F" w14:textId="77777777" w:rsidR="00EE619B" w:rsidRPr="00F9365E" w:rsidRDefault="00EE619B" w:rsidP="009860F0">
            <w:pPr>
              <w:widowControl w:val="0"/>
              <w:jc w:val="center"/>
              <w:rPr>
                <w:color w:val="00B050"/>
                <w:sz w:val="18"/>
                <w:szCs w:val="18"/>
              </w:rPr>
            </w:pPr>
          </w:p>
          <w:p w14:paraId="519B2E84" w14:textId="77777777" w:rsidR="00EE619B" w:rsidRPr="00F9365E" w:rsidRDefault="00EE619B" w:rsidP="009860F0">
            <w:pPr>
              <w:widowControl w:val="0"/>
              <w:tabs>
                <w:tab w:val="left" w:pos="284"/>
                <w:tab w:val="left" w:pos="851"/>
              </w:tabs>
              <w:ind w:left="284" w:hanging="284"/>
              <w:jc w:val="center"/>
              <w:rPr>
                <w:b/>
                <w:bCs/>
                <w:color w:val="00B050"/>
                <w:lang w:val="en-US"/>
              </w:rPr>
            </w:pPr>
          </w:p>
        </w:tc>
      </w:tr>
      <w:bookmarkEnd w:id="141"/>
    </w:tbl>
    <w:p w14:paraId="355CF4B5" w14:textId="77777777" w:rsidR="000C23F8" w:rsidRPr="00500E2A" w:rsidRDefault="000C23F8" w:rsidP="000C23F8">
      <w:pPr>
        <w:spacing w:after="160" w:line="259" w:lineRule="auto"/>
        <w:rPr>
          <w:sz w:val="22"/>
          <w:szCs w:val="22"/>
        </w:rPr>
      </w:pPr>
      <w:r w:rsidRPr="00500E2A">
        <w:br w:type="page"/>
      </w:r>
    </w:p>
    <w:bookmarkEnd w:id="140" w:displacedByCustomXml="next"/>
    <w:bookmarkStart w:id="142" w:name="_Hlk67825429" w:displacedByCustomXml="next"/>
    <w:sdt>
      <w:sdtPr>
        <w:id w:val="-1055619971"/>
        <w:docPartObj>
          <w:docPartGallery w:val="Table of Contents"/>
          <w:docPartUnique/>
        </w:docPartObj>
      </w:sdtPr>
      <w:sdtEndPr>
        <w:rPr>
          <w:b/>
          <w:bCs/>
        </w:rPr>
      </w:sdtEndPr>
      <w:sdtContent>
        <w:p w14:paraId="1621A809" w14:textId="3A295941" w:rsidR="00BB3697" w:rsidRPr="006C3FD2" w:rsidRDefault="00BB3697">
          <w:pPr>
            <w:pStyle w:val="Spistreci1"/>
            <w:tabs>
              <w:tab w:val="right" w:leader="dot" w:pos="9062"/>
            </w:tabs>
            <w:rPr>
              <w:b/>
              <w:bCs/>
              <w:sz w:val="28"/>
              <w:szCs w:val="28"/>
            </w:rPr>
          </w:pPr>
          <w:r w:rsidRPr="006C3FD2">
            <w:rPr>
              <w:b/>
              <w:bCs/>
              <w:sz w:val="28"/>
              <w:szCs w:val="28"/>
            </w:rPr>
            <w:t>Spis treści:</w:t>
          </w:r>
        </w:p>
        <w:p w14:paraId="51C1A3A8" w14:textId="596BFBF0"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color w:val="2F5496"/>
              <w:sz w:val="32"/>
              <w:szCs w:val="32"/>
            </w:rPr>
            <w:fldChar w:fldCharType="begin"/>
          </w:r>
          <w:r>
            <w:rPr>
              <w:color w:val="2F5496"/>
              <w:sz w:val="32"/>
              <w:szCs w:val="32"/>
            </w:rPr>
            <w:instrText xml:space="preserve"> TOC \h \z \u \t "Nagłówek 2;1" </w:instrText>
          </w:r>
          <w:r>
            <w:rPr>
              <w:color w:val="2F5496"/>
              <w:sz w:val="32"/>
              <w:szCs w:val="32"/>
            </w:rPr>
            <w:fldChar w:fldCharType="separate"/>
          </w:r>
          <w:hyperlink w:anchor="_Toc187227098" w:history="1">
            <w:r w:rsidRPr="00F37EB6">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_Toc187227098 \h </w:instrText>
            </w:r>
            <w:r>
              <w:rPr>
                <w:noProof/>
                <w:webHidden/>
              </w:rPr>
            </w:r>
            <w:r>
              <w:rPr>
                <w:noProof/>
                <w:webHidden/>
              </w:rPr>
              <w:fldChar w:fldCharType="separate"/>
            </w:r>
            <w:r w:rsidR="000B6F17">
              <w:rPr>
                <w:noProof/>
                <w:webHidden/>
              </w:rPr>
              <w:t>35</w:t>
            </w:r>
            <w:r>
              <w:rPr>
                <w:noProof/>
                <w:webHidden/>
              </w:rPr>
              <w:fldChar w:fldCharType="end"/>
            </w:r>
          </w:hyperlink>
        </w:p>
        <w:p w14:paraId="0CB04644" w14:textId="6E6B1843"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099" w:history="1">
            <w:r w:rsidRPr="00F37EB6">
              <w:rPr>
                <w:rStyle w:val="Hipercze"/>
                <w:noProof/>
              </w:rPr>
              <w:t>§ 1. Podstawa zawarcia Umowy</w:t>
            </w:r>
            <w:r>
              <w:rPr>
                <w:noProof/>
                <w:webHidden/>
              </w:rPr>
              <w:tab/>
            </w:r>
            <w:r>
              <w:rPr>
                <w:noProof/>
                <w:webHidden/>
              </w:rPr>
              <w:fldChar w:fldCharType="begin"/>
            </w:r>
            <w:r>
              <w:rPr>
                <w:noProof/>
                <w:webHidden/>
              </w:rPr>
              <w:instrText xml:space="preserve"> PAGEREF _Toc187227099 \h </w:instrText>
            </w:r>
            <w:r>
              <w:rPr>
                <w:noProof/>
                <w:webHidden/>
              </w:rPr>
            </w:r>
            <w:r>
              <w:rPr>
                <w:noProof/>
                <w:webHidden/>
              </w:rPr>
              <w:fldChar w:fldCharType="separate"/>
            </w:r>
            <w:r w:rsidR="000B6F17">
              <w:rPr>
                <w:noProof/>
                <w:webHidden/>
              </w:rPr>
              <w:t>49</w:t>
            </w:r>
            <w:r>
              <w:rPr>
                <w:noProof/>
                <w:webHidden/>
              </w:rPr>
              <w:fldChar w:fldCharType="end"/>
            </w:r>
          </w:hyperlink>
        </w:p>
        <w:p w14:paraId="61845733" w14:textId="090F1D25"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00" w:history="1">
            <w:r w:rsidRPr="00F37EB6">
              <w:rPr>
                <w:rStyle w:val="Hipercze"/>
                <w:noProof/>
              </w:rPr>
              <w:t>§ 2. Przedmiot Umowy</w:t>
            </w:r>
            <w:r>
              <w:rPr>
                <w:noProof/>
                <w:webHidden/>
              </w:rPr>
              <w:tab/>
            </w:r>
            <w:r>
              <w:rPr>
                <w:noProof/>
                <w:webHidden/>
              </w:rPr>
              <w:fldChar w:fldCharType="begin"/>
            </w:r>
            <w:r>
              <w:rPr>
                <w:noProof/>
                <w:webHidden/>
              </w:rPr>
              <w:instrText xml:space="preserve"> PAGEREF _Toc187227100 \h </w:instrText>
            </w:r>
            <w:r>
              <w:rPr>
                <w:noProof/>
                <w:webHidden/>
              </w:rPr>
            </w:r>
            <w:r>
              <w:rPr>
                <w:noProof/>
                <w:webHidden/>
              </w:rPr>
              <w:fldChar w:fldCharType="separate"/>
            </w:r>
            <w:r w:rsidR="000B6F17">
              <w:rPr>
                <w:noProof/>
                <w:webHidden/>
              </w:rPr>
              <w:t>49</w:t>
            </w:r>
            <w:r>
              <w:rPr>
                <w:noProof/>
                <w:webHidden/>
              </w:rPr>
              <w:fldChar w:fldCharType="end"/>
            </w:r>
          </w:hyperlink>
        </w:p>
        <w:p w14:paraId="2D1217B8" w14:textId="0BF28F13"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01" w:history="1">
            <w:r w:rsidRPr="00F37EB6">
              <w:rPr>
                <w:rStyle w:val="Hipercze"/>
                <w:noProof/>
              </w:rPr>
              <w:t>§ 3. Cena i sposób rozliczeń</w:t>
            </w:r>
            <w:r>
              <w:rPr>
                <w:noProof/>
                <w:webHidden/>
              </w:rPr>
              <w:tab/>
            </w:r>
            <w:r>
              <w:rPr>
                <w:noProof/>
                <w:webHidden/>
              </w:rPr>
              <w:fldChar w:fldCharType="begin"/>
            </w:r>
            <w:r>
              <w:rPr>
                <w:noProof/>
                <w:webHidden/>
              </w:rPr>
              <w:instrText xml:space="preserve"> PAGEREF _Toc187227101 \h </w:instrText>
            </w:r>
            <w:r>
              <w:rPr>
                <w:noProof/>
                <w:webHidden/>
              </w:rPr>
            </w:r>
            <w:r>
              <w:rPr>
                <w:noProof/>
                <w:webHidden/>
              </w:rPr>
              <w:fldChar w:fldCharType="separate"/>
            </w:r>
            <w:r w:rsidR="000B6F17">
              <w:rPr>
                <w:noProof/>
                <w:webHidden/>
              </w:rPr>
              <w:t>49</w:t>
            </w:r>
            <w:r>
              <w:rPr>
                <w:noProof/>
                <w:webHidden/>
              </w:rPr>
              <w:fldChar w:fldCharType="end"/>
            </w:r>
          </w:hyperlink>
        </w:p>
        <w:p w14:paraId="2A24BFAB" w14:textId="671540CF"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02" w:history="1">
            <w:r w:rsidRPr="00F37EB6">
              <w:rPr>
                <w:rStyle w:val="Hipercze"/>
                <w:noProof/>
              </w:rPr>
              <w:t>§ 4. Fakturowanie i płatności</w:t>
            </w:r>
            <w:r>
              <w:rPr>
                <w:noProof/>
                <w:webHidden/>
              </w:rPr>
              <w:tab/>
            </w:r>
            <w:r>
              <w:rPr>
                <w:noProof/>
                <w:webHidden/>
              </w:rPr>
              <w:fldChar w:fldCharType="begin"/>
            </w:r>
            <w:r>
              <w:rPr>
                <w:noProof/>
                <w:webHidden/>
              </w:rPr>
              <w:instrText xml:space="preserve"> PAGEREF _Toc187227102 \h </w:instrText>
            </w:r>
            <w:r>
              <w:rPr>
                <w:noProof/>
                <w:webHidden/>
              </w:rPr>
            </w:r>
            <w:r>
              <w:rPr>
                <w:noProof/>
                <w:webHidden/>
              </w:rPr>
              <w:fldChar w:fldCharType="separate"/>
            </w:r>
            <w:r w:rsidR="000B6F17">
              <w:rPr>
                <w:noProof/>
                <w:webHidden/>
              </w:rPr>
              <w:t>49</w:t>
            </w:r>
            <w:r>
              <w:rPr>
                <w:noProof/>
                <w:webHidden/>
              </w:rPr>
              <w:fldChar w:fldCharType="end"/>
            </w:r>
          </w:hyperlink>
        </w:p>
        <w:p w14:paraId="5ED9C415" w14:textId="61BEDDFC"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03" w:history="1">
            <w:r w:rsidRPr="00F37EB6">
              <w:rPr>
                <w:rStyle w:val="Hipercze"/>
                <w:noProof/>
              </w:rPr>
              <w:t>§ 5. Termin realizacji</w:t>
            </w:r>
            <w:r>
              <w:rPr>
                <w:noProof/>
                <w:webHidden/>
              </w:rPr>
              <w:tab/>
            </w:r>
            <w:r>
              <w:rPr>
                <w:noProof/>
                <w:webHidden/>
              </w:rPr>
              <w:fldChar w:fldCharType="begin"/>
            </w:r>
            <w:r>
              <w:rPr>
                <w:noProof/>
                <w:webHidden/>
              </w:rPr>
              <w:instrText xml:space="preserve"> PAGEREF _Toc187227103 \h </w:instrText>
            </w:r>
            <w:r>
              <w:rPr>
                <w:noProof/>
                <w:webHidden/>
              </w:rPr>
            </w:r>
            <w:r>
              <w:rPr>
                <w:noProof/>
                <w:webHidden/>
              </w:rPr>
              <w:fldChar w:fldCharType="separate"/>
            </w:r>
            <w:r w:rsidR="000B6F17">
              <w:rPr>
                <w:noProof/>
                <w:webHidden/>
              </w:rPr>
              <w:t>51</w:t>
            </w:r>
            <w:r>
              <w:rPr>
                <w:noProof/>
                <w:webHidden/>
              </w:rPr>
              <w:fldChar w:fldCharType="end"/>
            </w:r>
          </w:hyperlink>
        </w:p>
        <w:p w14:paraId="634445F9" w14:textId="0FD33BF6"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04" w:history="1">
            <w:r w:rsidRPr="00F37EB6">
              <w:rPr>
                <w:rStyle w:val="Hipercze"/>
                <w:noProof/>
              </w:rPr>
              <w:t>§ 6. Gwarancja i postępowanie reklamacyjne</w:t>
            </w:r>
            <w:r>
              <w:rPr>
                <w:noProof/>
                <w:webHidden/>
              </w:rPr>
              <w:tab/>
            </w:r>
            <w:r>
              <w:rPr>
                <w:noProof/>
                <w:webHidden/>
              </w:rPr>
              <w:fldChar w:fldCharType="begin"/>
            </w:r>
            <w:r>
              <w:rPr>
                <w:noProof/>
                <w:webHidden/>
              </w:rPr>
              <w:instrText xml:space="preserve"> PAGEREF _Toc187227104 \h </w:instrText>
            </w:r>
            <w:r>
              <w:rPr>
                <w:noProof/>
                <w:webHidden/>
              </w:rPr>
            </w:r>
            <w:r>
              <w:rPr>
                <w:noProof/>
                <w:webHidden/>
              </w:rPr>
              <w:fldChar w:fldCharType="separate"/>
            </w:r>
            <w:r w:rsidR="000B6F17">
              <w:rPr>
                <w:noProof/>
                <w:webHidden/>
              </w:rPr>
              <w:t>51</w:t>
            </w:r>
            <w:r>
              <w:rPr>
                <w:noProof/>
                <w:webHidden/>
              </w:rPr>
              <w:fldChar w:fldCharType="end"/>
            </w:r>
          </w:hyperlink>
        </w:p>
        <w:p w14:paraId="4D3D5452" w14:textId="3C69CDF8"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05" w:history="1">
            <w:r w:rsidRPr="00F37EB6">
              <w:rPr>
                <w:rStyle w:val="Hipercze"/>
                <w:noProof/>
              </w:rPr>
              <w:t>§ 7. Szczególne obowiązki Wykonawcy</w:t>
            </w:r>
            <w:r>
              <w:rPr>
                <w:noProof/>
                <w:webHidden/>
              </w:rPr>
              <w:tab/>
            </w:r>
            <w:r>
              <w:rPr>
                <w:noProof/>
                <w:webHidden/>
              </w:rPr>
              <w:fldChar w:fldCharType="begin"/>
            </w:r>
            <w:r>
              <w:rPr>
                <w:noProof/>
                <w:webHidden/>
              </w:rPr>
              <w:instrText xml:space="preserve"> PAGEREF _Toc187227105 \h </w:instrText>
            </w:r>
            <w:r>
              <w:rPr>
                <w:noProof/>
                <w:webHidden/>
              </w:rPr>
            </w:r>
            <w:r>
              <w:rPr>
                <w:noProof/>
                <w:webHidden/>
              </w:rPr>
              <w:fldChar w:fldCharType="separate"/>
            </w:r>
            <w:r w:rsidR="000B6F17">
              <w:rPr>
                <w:noProof/>
                <w:webHidden/>
              </w:rPr>
              <w:t>51</w:t>
            </w:r>
            <w:r>
              <w:rPr>
                <w:noProof/>
                <w:webHidden/>
              </w:rPr>
              <w:fldChar w:fldCharType="end"/>
            </w:r>
          </w:hyperlink>
        </w:p>
        <w:p w14:paraId="44D8B916" w14:textId="657282ED"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06" w:history="1">
            <w:r w:rsidRPr="00F37EB6">
              <w:rPr>
                <w:rStyle w:val="Hipercze"/>
                <w:noProof/>
              </w:rPr>
              <w:t>§ 8. Zabezpieczenie należytego wykonania Umowy</w:t>
            </w:r>
            <w:r>
              <w:rPr>
                <w:noProof/>
                <w:webHidden/>
              </w:rPr>
              <w:tab/>
            </w:r>
            <w:r>
              <w:rPr>
                <w:noProof/>
                <w:webHidden/>
              </w:rPr>
              <w:fldChar w:fldCharType="begin"/>
            </w:r>
            <w:r>
              <w:rPr>
                <w:noProof/>
                <w:webHidden/>
              </w:rPr>
              <w:instrText xml:space="preserve"> PAGEREF _Toc187227106 \h </w:instrText>
            </w:r>
            <w:r>
              <w:rPr>
                <w:noProof/>
                <w:webHidden/>
              </w:rPr>
            </w:r>
            <w:r>
              <w:rPr>
                <w:noProof/>
                <w:webHidden/>
              </w:rPr>
              <w:fldChar w:fldCharType="separate"/>
            </w:r>
            <w:r w:rsidR="000B6F17">
              <w:rPr>
                <w:noProof/>
                <w:webHidden/>
              </w:rPr>
              <w:t>52</w:t>
            </w:r>
            <w:r>
              <w:rPr>
                <w:noProof/>
                <w:webHidden/>
              </w:rPr>
              <w:fldChar w:fldCharType="end"/>
            </w:r>
          </w:hyperlink>
        </w:p>
        <w:p w14:paraId="49415F07" w14:textId="5DF8E43B"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07" w:history="1">
            <w:r w:rsidRPr="00F37EB6">
              <w:rPr>
                <w:rStyle w:val="Hipercze"/>
                <w:noProof/>
              </w:rPr>
              <w:t>§ 9. Wymagania dotyczące zatrudnienia</w:t>
            </w:r>
            <w:r>
              <w:rPr>
                <w:noProof/>
                <w:webHidden/>
              </w:rPr>
              <w:tab/>
            </w:r>
            <w:r>
              <w:rPr>
                <w:noProof/>
                <w:webHidden/>
              </w:rPr>
              <w:fldChar w:fldCharType="begin"/>
            </w:r>
            <w:r>
              <w:rPr>
                <w:noProof/>
                <w:webHidden/>
              </w:rPr>
              <w:instrText xml:space="preserve"> PAGEREF _Toc187227107 \h </w:instrText>
            </w:r>
            <w:r>
              <w:rPr>
                <w:noProof/>
                <w:webHidden/>
              </w:rPr>
            </w:r>
            <w:r>
              <w:rPr>
                <w:noProof/>
                <w:webHidden/>
              </w:rPr>
              <w:fldChar w:fldCharType="separate"/>
            </w:r>
            <w:r w:rsidR="000B6F17">
              <w:rPr>
                <w:noProof/>
                <w:webHidden/>
              </w:rPr>
              <w:t>52</w:t>
            </w:r>
            <w:r>
              <w:rPr>
                <w:noProof/>
                <w:webHidden/>
              </w:rPr>
              <w:fldChar w:fldCharType="end"/>
            </w:r>
          </w:hyperlink>
        </w:p>
        <w:p w14:paraId="6BE767CE" w14:textId="4FCC96CA"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08" w:history="1">
            <w:r w:rsidRPr="00F37EB6">
              <w:rPr>
                <w:rStyle w:val="Hipercze"/>
                <w:noProof/>
              </w:rPr>
              <w:t>§ 10. Podwykonawstwo</w:t>
            </w:r>
            <w:r>
              <w:rPr>
                <w:noProof/>
                <w:webHidden/>
              </w:rPr>
              <w:tab/>
            </w:r>
            <w:r>
              <w:rPr>
                <w:noProof/>
                <w:webHidden/>
              </w:rPr>
              <w:fldChar w:fldCharType="begin"/>
            </w:r>
            <w:r>
              <w:rPr>
                <w:noProof/>
                <w:webHidden/>
              </w:rPr>
              <w:instrText xml:space="preserve"> PAGEREF _Toc187227108 \h </w:instrText>
            </w:r>
            <w:r>
              <w:rPr>
                <w:noProof/>
                <w:webHidden/>
              </w:rPr>
            </w:r>
            <w:r>
              <w:rPr>
                <w:noProof/>
                <w:webHidden/>
              </w:rPr>
              <w:fldChar w:fldCharType="separate"/>
            </w:r>
            <w:r w:rsidR="000B6F17">
              <w:rPr>
                <w:noProof/>
                <w:webHidden/>
              </w:rPr>
              <w:t>52</w:t>
            </w:r>
            <w:r>
              <w:rPr>
                <w:noProof/>
                <w:webHidden/>
              </w:rPr>
              <w:fldChar w:fldCharType="end"/>
            </w:r>
          </w:hyperlink>
        </w:p>
        <w:p w14:paraId="278648FE" w14:textId="7E2F1490"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09" w:history="1">
            <w:r w:rsidRPr="00F37EB6">
              <w:rPr>
                <w:rStyle w:val="Hipercze"/>
                <w:noProof/>
              </w:rPr>
              <w:t>§ 11. Nadzór i koordynacja</w:t>
            </w:r>
            <w:r>
              <w:rPr>
                <w:noProof/>
                <w:webHidden/>
              </w:rPr>
              <w:tab/>
            </w:r>
            <w:r>
              <w:rPr>
                <w:noProof/>
                <w:webHidden/>
              </w:rPr>
              <w:fldChar w:fldCharType="begin"/>
            </w:r>
            <w:r>
              <w:rPr>
                <w:noProof/>
                <w:webHidden/>
              </w:rPr>
              <w:instrText xml:space="preserve"> PAGEREF _Toc187227109 \h </w:instrText>
            </w:r>
            <w:r>
              <w:rPr>
                <w:noProof/>
                <w:webHidden/>
              </w:rPr>
            </w:r>
            <w:r>
              <w:rPr>
                <w:noProof/>
                <w:webHidden/>
              </w:rPr>
              <w:fldChar w:fldCharType="separate"/>
            </w:r>
            <w:r w:rsidR="000B6F17">
              <w:rPr>
                <w:noProof/>
                <w:webHidden/>
              </w:rPr>
              <w:t>55</w:t>
            </w:r>
            <w:r>
              <w:rPr>
                <w:noProof/>
                <w:webHidden/>
              </w:rPr>
              <w:fldChar w:fldCharType="end"/>
            </w:r>
          </w:hyperlink>
        </w:p>
        <w:p w14:paraId="65AAF530" w14:textId="59859026"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10" w:history="1">
            <w:r w:rsidRPr="00F37EB6">
              <w:rPr>
                <w:rStyle w:val="Hipercze"/>
                <w:noProof/>
              </w:rPr>
              <w:t>§ 12. Badania kontrolne (Audyt)</w:t>
            </w:r>
            <w:r>
              <w:rPr>
                <w:noProof/>
                <w:webHidden/>
              </w:rPr>
              <w:tab/>
            </w:r>
            <w:r>
              <w:rPr>
                <w:noProof/>
                <w:webHidden/>
              </w:rPr>
              <w:fldChar w:fldCharType="begin"/>
            </w:r>
            <w:r>
              <w:rPr>
                <w:noProof/>
                <w:webHidden/>
              </w:rPr>
              <w:instrText xml:space="preserve"> PAGEREF _Toc187227110 \h </w:instrText>
            </w:r>
            <w:r>
              <w:rPr>
                <w:noProof/>
                <w:webHidden/>
              </w:rPr>
            </w:r>
            <w:r>
              <w:rPr>
                <w:noProof/>
                <w:webHidden/>
              </w:rPr>
              <w:fldChar w:fldCharType="separate"/>
            </w:r>
            <w:r w:rsidR="000B6F17">
              <w:rPr>
                <w:noProof/>
                <w:webHidden/>
              </w:rPr>
              <w:t>55</w:t>
            </w:r>
            <w:r>
              <w:rPr>
                <w:noProof/>
                <w:webHidden/>
              </w:rPr>
              <w:fldChar w:fldCharType="end"/>
            </w:r>
          </w:hyperlink>
        </w:p>
        <w:p w14:paraId="6A8D2620" w14:textId="0605A260"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11" w:history="1">
            <w:r w:rsidRPr="00F37EB6">
              <w:rPr>
                <w:rStyle w:val="Hipercze"/>
                <w:noProof/>
              </w:rPr>
              <w:t>§ 13. Kary umowne i odpowiedzialność</w:t>
            </w:r>
            <w:r>
              <w:rPr>
                <w:noProof/>
                <w:webHidden/>
              </w:rPr>
              <w:tab/>
            </w:r>
            <w:r>
              <w:rPr>
                <w:noProof/>
                <w:webHidden/>
              </w:rPr>
              <w:fldChar w:fldCharType="begin"/>
            </w:r>
            <w:r>
              <w:rPr>
                <w:noProof/>
                <w:webHidden/>
              </w:rPr>
              <w:instrText xml:space="preserve"> PAGEREF _Toc187227111 \h </w:instrText>
            </w:r>
            <w:r>
              <w:rPr>
                <w:noProof/>
                <w:webHidden/>
              </w:rPr>
            </w:r>
            <w:r>
              <w:rPr>
                <w:noProof/>
                <w:webHidden/>
              </w:rPr>
              <w:fldChar w:fldCharType="separate"/>
            </w:r>
            <w:r w:rsidR="000B6F17">
              <w:rPr>
                <w:noProof/>
                <w:webHidden/>
              </w:rPr>
              <w:t>56</w:t>
            </w:r>
            <w:r>
              <w:rPr>
                <w:noProof/>
                <w:webHidden/>
              </w:rPr>
              <w:fldChar w:fldCharType="end"/>
            </w:r>
          </w:hyperlink>
        </w:p>
        <w:p w14:paraId="43FC84D9" w14:textId="3CBF6166"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12" w:history="1">
            <w:r w:rsidRPr="00F37EB6">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_Toc187227112 \h </w:instrText>
            </w:r>
            <w:r>
              <w:rPr>
                <w:noProof/>
                <w:webHidden/>
              </w:rPr>
            </w:r>
            <w:r>
              <w:rPr>
                <w:noProof/>
                <w:webHidden/>
              </w:rPr>
              <w:fldChar w:fldCharType="separate"/>
            </w:r>
            <w:r w:rsidR="000B6F17">
              <w:rPr>
                <w:noProof/>
                <w:webHidden/>
              </w:rPr>
              <w:t>58</w:t>
            </w:r>
            <w:r>
              <w:rPr>
                <w:noProof/>
                <w:webHidden/>
              </w:rPr>
              <w:fldChar w:fldCharType="end"/>
            </w:r>
          </w:hyperlink>
        </w:p>
        <w:p w14:paraId="49814FE6" w14:textId="7CE66AC6"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13" w:history="1">
            <w:r w:rsidRPr="00F37EB6">
              <w:rPr>
                <w:rStyle w:val="Hipercze"/>
                <w:noProof/>
              </w:rPr>
              <w:t>§ 15. Zmiany Umowy</w:t>
            </w:r>
            <w:r>
              <w:rPr>
                <w:noProof/>
                <w:webHidden/>
              </w:rPr>
              <w:tab/>
            </w:r>
            <w:r>
              <w:rPr>
                <w:noProof/>
                <w:webHidden/>
              </w:rPr>
              <w:fldChar w:fldCharType="begin"/>
            </w:r>
            <w:r>
              <w:rPr>
                <w:noProof/>
                <w:webHidden/>
              </w:rPr>
              <w:instrText xml:space="preserve"> PAGEREF _Toc187227113 \h </w:instrText>
            </w:r>
            <w:r>
              <w:rPr>
                <w:noProof/>
                <w:webHidden/>
              </w:rPr>
            </w:r>
            <w:r>
              <w:rPr>
                <w:noProof/>
                <w:webHidden/>
              </w:rPr>
              <w:fldChar w:fldCharType="separate"/>
            </w:r>
            <w:r w:rsidR="000B6F17">
              <w:rPr>
                <w:noProof/>
                <w:webHidden/>
              </w:rPr>
              <w:t>60</w:t>
            </w:r>
            <w:r>
              <w:rPr>
                <w:noProof/>
                <w:webHidden/>
              </w:rPr>
              <w:fldChar w:fldCharType="end"/>
            </w:r>
          </w:hyperlink>
        </w:p>
        <w:p w14:paraId="00E306F2" w14:textId="12AD1B72"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14" w:history="1">
            <w:r w:rsidRPr="00F37EB6">
              <w:rPr>
                <w:rStyle w:val="Hipercze"/>
                <w:noProof/>
              </w:rPr>
              <w:t>§16. Waloryzacja</w:t>
            </w:r>
            <w:r>
              <w:rPr>
                <w:noProof/>
                <w:webHidden/>
              </w:rPr>
              <w:tab/>
            </w:r>
            <w:r>
              <w:rPr>
                <w:noProof/>
                <w:webHidden/>
              </w:rPr>
              <w:fldChar w:fldCharType="begin"/>
            </w:r>
            <w:r>
              <w:rPr>
                <w:noProof/>
                <w:webHidden/>
              </w:rPr>
              <w:instrText xml:space="preserve"> PAGEREF _Toc187227114 \h </w:instrText>
            </w:r>
            <w:r>
              <w:rPr>
                <w:noProof/>
                <w:webHidden/>
              </w:rPr>
            </w:r>
            <w:r>
              <w:rPr>
                <w:noProof/>
                <w:webHidden/>
              </w:rPr>
              <w:fldChar w:fldCharType="separate"/>
            </w:r>
            <w:r w:rsidR="000B6F17">
              <w:rPr>
                <w:noProof/>
                <w:webHidden/>
              </w:rPr>
              <w:t>61</w:t>
            </w:r>
            <w:r>
              <w:rPr>
                <w:noProof/>
                <w:webHidden/>
              </w:rPr>
              <w:fldChar w:fldCharType="end"/>
            </w:r>
          </w:hyperlink>
        </w:p>
        <w:p w14:paraId="208E23F8" w14:textId="7E476373"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15" w:history="1">
            <w:r w:rsidRPr="00F37EB6">
              <w:rPr>
                <w:rStyle w:val="Hipercze"/>
                <w:noProof/>
              </w:rPr>
              <w:t>§ 17. Ochrona danych osobowych</w:t>
            </w:r>
            <w:r>
              <w:rPr>
                <w:noProof/>
                <w:webHidden/>
              </w:rPr>
              <w:tab/>
            </w:r>
            <w:r>
              <w:rPr>
                <w:noProof/>
                <w:webHidden/>
              </w:rPr>
              <w:fldChar w:fldCharType="begin"/>
            </w:r>
            <w:r>
              <w:rPr>
                <w:noProof/>
                <w:webHidden/>
              </w:rPr>
              <w:instrText xml:space="preserve"> PAGEREF _Toc187227115 \h </w:instrText>
            </w:r>
            <w:r>
              <w:rPr>
                <w:noProof/>
                <w:webHidden/>
              </w:rPr>
            </w:r>
            <w:r>
              <w:rPr>
                <w:noProof/>
                <w:webHidden/>
              </w:rPr>
              <w:fldChar w:fldCharType="separate"/>
            </w:r>
            <w:r w:rsidR="000B6F17">
              <w:rPr>
                <w:noProof/>
                <w:webHidden/>
              </w:rPr>
              <w:t>61</w:t>
            </w:r>
            <w:r>
              <w:rPr>
                <w:noProof/>
                <w:webHidden/>
              </w:rPr>
              <w:fldChar w:fldCharType="end"/>
            </w:r>
          </w:hyperlink>
        </w:p>
        <w:p w14:paraId="0806A176" w14:textId="2B04E27C"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16" w:history="1">
            <w:r w:rsidRPr="00F37EB6">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_Toc187227116 \h </w:instrText>
            </w:r>
            <w:r>
              <w:rPr>
                <w:noProof/>
                <w:webHidden/>
              </w:rPr>
            </w:r>
            <w:r>
              <w:rPr>
                <w:noProof/>
                <w:webHidden/>
              </w:rPr>
              <w:fldChar w:fldCharType="separate"/>
            </w:r>
            <w:r w:rsidR="000B6F17">
              <w:rPr>
                <w:noProof/>
                <w:webHidden/>
              </w:rPr>
              <w:t>61</w:t>
            </w:r>
            <w:r>
              <w:rPr>
                <w:noProof/>
                <w:webHidden/>
              </w:rPr>
              <w:fldChar w:fldCharType="end"/>
            </w:r>
          </w:hyperlink>
        </w:p>
        <w:p w14:paraId="016CEBF9" w14:textId="1C308595"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17" w:history="1">
            <w:r w:rsidRPr="00F37EB6">
              <w:rPr>
                <w:rStyle w:val="Hipercze"/>
                <w:noProof/>
              </w:rPr>
              <w:t>§ 19. Zasady etyki</w:t>
            </w:r>
            <w:r>
              <w:rPr>
                <w:noProof/>
                <w:webHidden/>
              </w:rPr>
              <w:tab/>
            </w:r>
            <w:r>
              <w:rPr>
                <w:noProof/>
                <w:webHidden/>
              </w:rPr>
              <w:fldChar w:fldCharType="begin"/>
            </w:r>
            <w:r>
              <w:rPr>
                <w:noProof/>
                <w:webHidden/>
              </w:rPr>
              <w:instrText xml:space="preserve"> PAGEREF _Toc187227117 \h </w:instrText>
            </w:r>
            <w:r>
              <w:rPr>
                <w:noProof/>
                <w:webHidden/>
              </w:rPr>
            </w:r>
            <w:r>
              <w:rPr>
                <w:noProof/>
                <w:webHidden/>
              </w:rPr>
              <w:fldChar w:fldCharType="separate"/>
            </w:r>
            <w:r w:rsidR="000B6F17">
              <w:rPr>
                <w:noProof/>
                <w:webHidden/>
              </w:rPr>
              <w:t>62</w:t>
            </w:r>
            <w:r>
              <w:rPr>
                <w:noProof/>
                <w:webHidden/>
              </w:rPr>
              <w:fldChar w:fldCharType="end"/>
            </w:r>
          </w:hyperlink>
        </w:p>
        <w:p w14:paraId="4AA55ED9" w14:textId="5D86920F"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18" w:history="1">
            <w:r w:rsidRPr="00F37EB6">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_Toc187227118 \h </w:instrText>
            </w:r>
            <w:r>
              <w:rPr>
                <w:noProof/>
                <w:webHidden/>
              </w:rPr>
            </w:r>
            <w:r>
              <w:rPr>
                <w:noProof/>
                <w:webHidden/>
              </w:rPr>
              <w:fldChar w:fldCharType="separate"/>
            </w:r>
            <w:r w:rsidR="000B6F17">
              <w:rPr>
                <w:noProof/>
                <w:webHidden/>
              </w:rPr>
              <w:t>63</w:t>
            </w:r>
            <w:r>
              <w:rPr>
                <w:noProof/>
                <w:webHidden/>
              </w:rPr>
              <w:fldChar w:fldCharType="end"/>
            </w:r>
          </w:hyperlink>
        </w:p>
        <w:p w14:paraId="4534938C" w14:textId="66BEFCE5"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19" w:history="1">
            <w:r w:rsidRPr="00F37EB6">
              <w:rPr>
                <w:rStyle w:val="Hipercze"/>
                <w:noProof/>
              </w:rPr>
              <w:t>§ 21. Siła wyższa</w:t>
            </w:r>
            <w:r>
              <w:rPr>
                <w:noProof/>
                <w:webHidden/>
              </w:rPr>
              <w:tab/>
            </w:r>
            <w:r>
              <w:rPr>
                <w:noProof/>
                <w:webHidden/>
              </w:rPr>
              <w:fldChar w:fldCharType="begin"/>
            </w:r>
            <w:r>
              <w:rPr>
                <w:noProof/>
                <w:webHidden/>
              </w:rPr>
              <w:instrText xml:space="preserve"> PAGEREF _Toc187227119 \h </w:instrText>
            </w:r>
            <w:r>
              <w:rPr>
                <w:noProof/>
                <w:webHidden/>
              </w:rPr>
            </w:r>
            <w:r>
              <w:rPr>
                <w:noProof/>
                <w:webHidden/>
              </w:rPr>
              <w:fldChar w:fldCharType="separate"/>
            </w:r>
            <w:r w:rsidR="000B6F17">
              <w:rPr>
                <w:noProof/>
                <w:webHidden/>
              </w:rPr>
              <w:t>63</w:t>
            </w:r>
            <w:r>
              <w:rPr>
                <w:noProof/>
                <w:webHidden/>
              </w:rPr>
              <w:fldChar w:fldCharType="end"/>
            </w:r>
          </w:hyperlink>
        </w:p>
        <w:p w14:paraId="0D0D2DFD" w14:textId="2CB7B263"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20" w:history="1">
            <w:r w:rsidRPr="00F37EB6">
              <w:rPr>
                <w:rStyle w:val="Hipercze"/>
                <w:noProof/>
              </w:rPr>
              <w:t>§ 22. Postanowienia końcowe</w:t>
            </w:r>
            <w:r>
              <w:rPr>
                <w:noProof/>
                <w:webHidden/>
              </w:rPr>
              <w:tab/>
            </w:r>
            <w:r>
              <w:rPr>
                <w:noProof/>
                <w:webHidden/>
              </w:rPr>
              <w:fldChar w:fldCharType="begin"/>
            </w:r>
            <w:r>
              <w:rPr>
                <w:noProof/>
                <w:webHidden/>
              </w:rPr>
              <w:instrText xml:space="preserve"> PAGEREF _Toc187227120 \h </w:instrText>
            </w:r>
            <w:r>
              <w:rPr>
                <w:noProof/>
                <w:webHidden/>
              </w:rPr>
            </w:r>
            <w:r>
              <w:rPr>
                <w:noProof/>
                <w:webHidden/>
              </w:rPr>
              <w:fldChar w:fldCharType="separate"/>
            </w:r>
            <w:r w:rsidR="000B6F17">
              <w:rPr>
                <w:noProof/>
                <w:webHidden/>
              </w:rPr>
              <w:t>64</w:t>
            </w:r>
            <w:r>
              <w:rPr>
                <w:noProof/>
                <w:webHidden/>
              </w:rPr>
              <w:fldChar w:fldCharType="end"/>
            </w:r>
          </w:hyperlink>
        </w:p>
        <w:p w14:paraId="4DAA0B5E" w14:textId="19070371"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7227121" w:history="1">
            <w:r w:rsidRPr="00F37EB6">
              <w:rPr>
                <w:rStyle w:val="Hipercze"/>
                <w:noProof/>
              </w:rPr>
              <w:t>Załączniki do Umowy:</w:t>
            </w:r>
            <w:r>
              <w:rPr>
                <w:noProof/>
                <w:webHidden/>
              </w:rPr>
              <w:tab/>
            </w:r>
            <w:r>
              <w:rPr>
                <w:noProof/>
                <w:webHidden/>
              </w:rPr>
              <w:fldChar w:fldCharType="begin"/>
            </w:r>
            <w:r>
              <w:rPr>
                <w:noProof/>
                <w:webHidden/>
              </w:rPr>
              <w:instrText xml:space="preserve"> PAGEREF _Toc187227121 \h </w:instrText>
            </w:r>
            <w:r>
              <w:rPr>
                <w:noProof/>
                <w:webHidden/>
              </w:rPr>
            </w:r>
            <w:r>
              <w:rPr>
                <w:noProof/>
                <w:webHidden/>
              </w:rPr>
              <w:fldChar w:fldCharType="separate"/>
            </w:r>
            <w:r w:rsidR="000B6F17">
              <w:rPr>
                <w:noProof/>
                <w:webHidden/>
              </w:rPr>
              <w:t>64</w:t>
            </w:r>
            <w:r>
              <w:rPr>
                <w:noProof/>
                <w:webHidden/>
              </w:rPr>
              <w:fldChar w:fldCharType="end"/>
            </w:r>
          </w:hyperlink>
        </w:p>
        <w:p w14:paraId="4B31C670" w14:textId="5E1C5441" w:rsidR="00F57905" w:rsidRDefault="00F57905">
          <w:pPr>
            <w:pStyle w:val="Spistreci1"/>
            <w:tabs>
              <w:tab w:val="right" w:leader="dot" w:pos="9062"/>
            </w:tabs>
            <w:rPr>
              <w:rFonts w:asciiTheme="minorHAnsi" w:eastAsiaTheme="minorEastAsia" w:hAnsiTheme="minorHAnsi" w:cstheme="minorBidi"/>
              <w:noProof/>
              <w:kern w:val="2"/>
              <w:sz w:val="22"/>
              <w:szCs w:val="22"/>
              <w14:ligatures w14:val="standardContextual"/>
            </w:rPr>
          </w:pPr>
        </w:p>
        <w:p w14:paraId="2B09694E" w14:textId="4F968C8E" w:rsidR="000C23F8" w:rsidRDefault="00F57905" w:rsidP="002354E3">
          <w:pPr>
            <w:keepNext/>
            <w:keepLines/>
            <w:spacing w:before="240" w:line="259" w:lineRule="auto"/>
            <w:rPr>
              <w:b/>
              <w:bCs/>
            </w:rPr>
          </w:pPr>
          <w:r>
            <w:rPr>
              <w:color w:val="2F5496"/>
              <w:sz w:val="32"/>
              <w:szCs w:val="32"/>
            </w:rPr>
            <w:fldChar w:fldCharType="end"/>
          </w:r>
        </w:p>
      </w:sdtContent>
    </w:sdt>
    <w:bookmarkEnd w:id="142"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157EC1">
      <w:pPr>
        <w:pStyle w:val="Nagwek2"/>
        <w:spacing w:before="120" w:after="120"/>
      </w:pPr>
      <w:bookmarkStart w:id="143" w:name="_Toc64016200"/>
      <w:bookmarkStart w:id="144" w:name="_Toc106095860"/>
      <w:bookmarkStart w:id="145" w:name="_Toc106096300"/>
      <w:bookmarkStart w:id="146" w:name="_Toc106096404"/>
      <w:bookmarkStart w:id="147" w:name="_Toc187221087"/>
      <w:bookmarkStart w:id="148" w:name="_Toc187227099"/>
      <w:bookmarkStart w:id="149" w:name="_Hlk67825483"/>
      <w:r w:rsidRPr="000C23F8">
        <w:lastRenderedPageBreak/>
        <w:t>§ 1. Podstawa zawarcia Umowy</w:t>
      </w:r>
      <w:bookmarkEnd w:id="143"/>
      <w:bookmarkEnd w:id="144"/>
      <w:bookmarkEnd w:id="145"/>
      <w:bookmarkEnd w:id="146"/>
      <w:bookmarkEnd w:id="147"/>
      <w:bookmarkEnd w:id="148"/>
    </w:p>
    <w:p w14:paraId="16A3B8FC" w14:textId="4F5AE76F" w:rsidR="000C23F8" w:rsidRPr="00C46F09" w:rsidRDefault="000C23F8" w:rsidP="00C607D6">
      <w:pPr>
        <w:numPr>
          <w:ilvl w:val="0"/>
          <w:numId w:val="45"/>
        </w:numPr>
        <w:spacing w:line="259" w:lineRule="auto"/>
        <w:ind w:hanging="357"/>
        <w:jc w:val="both"/>
        <w:rPr>
          <w:bCs/>
          <w:sz w:val="24"/>
          <w:szCs w:val="24"/>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C46F09" w:rsidRPr="00744BB3">
        <w:rPr>
          <w:b/>
          <w:bCs/>
          <w:sz w:val="22"/>
          <w:szCs w:val="22"/>
        </w:rPr>
        <w:t xml:space="preserve">Rozbiórka </w:t>
      </w:r>
      <w:r w:rsidR="009C7948">
        <w:rPr>
          <w:b/>
          <w:bCs/>
          <w:sz w:val="22"/>
          <w:szCs w:val="22"/>
        </w:rPr>
        <w:t>zbiornika pyłu</w:t>
      </w:r>
      <w:r w:rsidR="00C46F09" w:rsidRPr="00744BB3">
        <w:rPr>
          <w:b/>
          <w:bCs/>
          <w:sz w:val="22"/>
          <w:szCs w:val="22"/>
        </w:rPr>
        <w:t xml:space="preserve"> w C Chwałowice</w:t>
      </w:r>
      <w:r w:rsidR="00C46F09">
        <w:rPr>
          <w:sz w:val="22"/>
          <w:szCs w:val="22"/>
        </w:rPr>
        <w:t xml:space="preserve"> </w:t>
      </w:r>
      <w:r w:rsidRPr="00E66F78">
        <w:rPr>
          <w:sz w:val="22"/>
          <w:szCs w:val="22"/>
        </w:rPr>
        <w:t xml:space="preserve">(nr sprawy </w:t>
      </w:r>
      <w:r w:rsidR="00C46F09" w:rsidRPr="009D24BC">
        <w:rPr>
          <w:rFonts w:eastAsia="Calibri"/>
          <w:bCs/>
          <w:color w:val="000000"/>
          <w:sz w:val="22"/>
          <w:szCs w:val="22"/>
          <w:lang w:eastAsia="en-US"/>
        </w:rPr>
        <w:t>542</w:t>
      </w:r>
      <w:r w:rsidR="009C7948">
        <w:rPr>
          <w:rFonts w:eastAsia="Calibri"/>
          <w:bCs/>
          <w:color w:val="000000"/>
          <w:sz w:val="22"/>
          <w:szCs w:val="22"/>
          <w:lang w:eastAsia="en-US"/>
        </w:rPr>
        <w:t>400508</w:t>
      </w:r>
      <w:r w:rsidRPr="00E92E2C">
        <w:rPr>
          <w:sz w:val="22"/>
          <w:szCs w:val="22"/>
        </w:rPr>
        <w:t>)</w:t>
      </w:r>
    </w:p>
    <w:p w14:paraId="71B53A15" w14:textId="79DD3AAC" w:rsidR="000C23F8" w:rsidRPr="000C0BCE" w:rsidRDefault="000C23F8" w:rsidP="00C607D6">
      <w:pPr>
        <w:numPr>
          <w:ilvl w:val="0"/>
          <w:numId w:val="4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157EC1">
      <w:pPr>
        <w:pStyle w:val="Nagwek2"/>
        <w:spacing w:before="120" w:after="120"/>
      </w:pPr>
      <w:bookmarkStart w:id="150" w:name="_Toc64016201"/>
      <w:bookmarkStart w:id="151" w:name="_Toc106095861"/>
      <w:bookmarkStart w:id="152" w:name="_Toc106096301"/>
      <w:bookmarkStart w:id="153" w:name="_Toc106096405"/>
      <w:bookmarkStart w:id="154" w:name="_Toc187221088"/>
      <w:bookmarkStart w:id="155" w:name="_Toc187227100"/>
      <w:bookmarkStart w:id="156" w:name="_Hlk106017812"/>
      <w:bookmarkEnd w:id="149"/>
      <w:r w:rsidRPr="00E66F78">
        <w:t>§</w:t>
      </w:r>
      <w:r>
        <w:t xml:space="preserve"> </w:t>
      </w:r>
      <w:r w:rsidRPr="00E66F78">
        <w:t>2. Przedmiot Umowy</w:t>
      </w:r>
      <w:bookmarkEnd w:id="150"/>
      <w:bookmarkEnd w:id="151"/>
      <w:bookmarkEnd w:id="152"/>
      <w:bookmarkEnd w:id="153"/>
      <w:bookmarkEnd w:id="154"/>
      <w:bookmarkEnd w:id="155"/>
    </w:p>
    <w:p w14:paraId="3809B8E3" w14:textId="332744F4" w:rsidR="000C23F8" w:rsidRPr="00E66F78" w:rsidRDefault="000C23F8" w:rsidP="00C607D6">
      <w:pPr>
        <w:numPr>
          <w:ilvl w:val="0"/>
          <w:numId w:val="78"/>
        </w:numPr>
        <w:spacing w:line="259" w:lineRule="auto"/>
        <w:jc w:val="both"/>
        <w:rPr>
          <w:sz w:val="22"/>
          <w:szCs w:val="22"/>
        </w:rPr>
      </w:pPr>
      <w:r w:rsidRPr="00E66F78">
        <w:rPr>
          <w:sz w:val="22"/>
          <w:szCs w:val="22"/>
        </w:rPr>
        <w:t xml:space="preserve">Przedmiotem Umowy jest </w:t>
      </w:r>
      <w:r w:rsidR="00C46F09" w:rsidRPr="00744BB3">
        <w:rPr>
          <w:b/>
          <w:bCs/>
          <w:sz w:val="22"/>
          <w:szCs w:val="22"/>
        </w:rPr>
        <w:t xml:space="preserve">Rozbiórka </w:t>
      </w:r>
      <w:r w:rsidR="009C7948">
        <w:rPr>
          <w:b/>
          <w:bCs/>
          <w:sz w:val="22"/>
          <w:szCs w:val="22"/>
        </w:rPr>
        <w:t>zbiornika pyłu</w:t>
      </w:r>
      <w:r w:rsidR="00C46F09" w:rsidRPr="00744BB3">
        <w:rPr>
          <w:b/>
          <w:bCs/>
          <w:sz w:val="22"/>
          <w:szCs w:val="22"/>
        </w:rPr>
        <w:t xml:space="preserve"> w C Chwałowice</w:t>
      </w:r>
    </w:p>
    <w:p w14:paraId="6806B627" w14:textId="77777777" w:rsidR="000C23F8" w:rsidRDefault="000C23F8" w:rsidP="00C607D6">
      <w:pPr>
        <w:numPr>
          <w:ilvl w:val="0"/>
          <w:numId w:val="78"/>
        </w:numPr>
        <w:spacing w:line="259" w:lineRule="auto"/>
        <w:ind w:hanging="357"/>
        <w:jc w:val="both"/>
        <w:rPr>
          <w:sz w:val="22"/>
          <w:szCs w:val="22"/>
        </w:rPr>
      </w:pPr>
      <w:bookmarkStart w:id="157" w:name="_Hlk67825626"/>
      <w:r w:rsidRPr="00E66F78">
        <w:rPr>
          <w:sz w:val="22"/>
          <w:szCs w:val="22"/>
        </w:rPr>
        <w:t>Szczegółowy Opis Przedmiotu Zamówienia (</w:t>
      </w:r>
      <w:r w:rsidRPr="00500E2A">
        <w:rPr>
          <w:sz w:val="22"/>
          <w:szCs w:val="22"/>
        </w:rPr>
        <w:t xml:space="preserve">SOPZ) stanowi </w:t>
      </w:r>
      <w:r w:rsidRPr="00500E2A">
        <w:rPr>
          <w:b/>
          <w:bCs/>
          <w:sz w:val="22"/>
          <w:szCs w:val="22"/>
        </w:rPr>
        <w:t>Załącznik nr 1 do Umowy</w:t>
      </w:r>
      <w:r w:rsidRPr="00500E2A">
        <w:rPr>
          <w:sz w:val="22"/>
          <w:szCs w:val="22"/>
        </w:rPr>
        <w:t>.</w:t>
      </w:r>
    </w:p>
    <w:p w14:paraId="6486E044" w14:textId="77777777" w:rsidR="000C23F8" w:rsidRPr="00EC1004" w:rsidRDefault="000C23F8" w:rsidP="00C607D6">
      <w:pPr>
        <w:numPr>
          <w:ilvl w:val="0"/>
          <w:numId w:val="78"/>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w:t>
      </w:r>
      <w:r w:rsidRPr="00EC1004">
        <w:rPr>
          <w:sz w:val="22"/>
          <w:szCs w:val="22"/>
        </w:rPr>
        <w:t xml:space="preserve">określonymi w SOPZ, niniejszej Umowie, wymaganiami prawa powszechnie obowiązującego oraz regulacjami wewnętrznymi Zamawiającego wskazanymi w Umowie lub SOPZ. </w:t>
      </w:r>
    </w:p>
    <w:p w14:paraId="006D1AB9" w14:textId="181B0F3D" w:rsidR="000C23F8" w:rsidRPr="00EC1004" w:rsidRDefault="000C23F8" w:rsidP="00C607D6">
      <w:pPr>
        <w:numPr>
          <w:ilvl w:val="0"/>
          <w:numId w:val="78"/>
        </w:numPr>
        <w:autoSpaceDE w:val="0"/>
        <w:autoSpaceDN w:val="0"/>
        <w:adjustRightInd w:val="0"/>
        <w:jc w:val="both"/>
        <w:rPr>
          <w:i/>
          <w:iCs/>
          <w:color w:val="FF0000"/>
          <w:sz w:val="22"/>
          <w:szCs w:val="22"/>
        </w:rPr>
      </w:pPr>
      <w:r w:rsidRPr="00EC1004">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4A6D7A3" w14:textId="573EF8C7" w:rsidR="000C23F8" w:rsidRDefault="000C23F8" w:rsidP="00C607D6">
      <w:pPr>
        <w:numPr>
          <w:ilvl w:val="0"/>
          <w:numId w:val="78"/>
        </w:numPr>
        <w:spacing w:line="259" w:lineRule="auto"/>
        <w:ind w:left="357"/>
        <w:jc w:val="both"/>
        <w:rPr>
          <w:sz w:val="22"/>
          <w:szCs w:val="22"/>
        </w:rPr>
      </w:pPr>
      <w:r w:rsidRPr="008953DB">
        <w:rPr>
          <w:sz w:val="22"/>
          <w:szCs w:val="22"/>
        </w:rPr>
        <w:t xml:space="preserve">Realizacja Umowy </w:t>
      </w:r>
      <w:r w:rsidRPr="00C46F09">
        <w:rPr>
          <w:b/>
          <w:bCs/>
          <w:i/>
          <w:iCs/>
          <w:sz w:val="22"/>
          <w:szCs w:val="22"/>
        </w:rPr>
        <w:t>wymaga</w:t>
      </w:r>
      <w:r w:rsidRPr="00C46F09">
        <w:rPr>
          <w:b/>
          <w:bCs/>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w:t>
      </w:r>
      <w:r w:rsidR="00C46F09">
        <w:rPr>
          <w:sz w:val="22"/>
          <w:szCs w:val="22"/>
        </w:rPr>
        <w:br/>
      </w:r>
      <w:r w:rsidRPr="008953DB">
        <w:rPr>
          <w:sz w:val="22"/>
          <w:szCs w:val="22"/>
        </w:rPr>
        <w:t xml:space="preserve">na podstawie odrębnej umowy (Umowa Przychodowa). </w:t>
      </w:r>
    </w:p>
    <w:p w14:paraId="3FAB7D67" w14:textId="77777777" w:rsidR="000C23F8" w:rsidRPr="008953DB" w:rsidRDefault="000C23F8" w:rsidP="00C607D6">
      <w:pPr>
        <w:numPr>
          <w:ilvl w:val="0"/>
          <w:numId w:val="78"/>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p w14:paraId="055A860C" w14:textId="77777777" w:rsidR="000C23F8" w:rsidRPr="00467996" w:rsidRDefault="000C23F8" w:rsidP="00157EC1">
      <w:pPr>
        <w:pStyle w:val="Nagwek2"/>
        <w:spacing w:before="120" w:after="120"/>
      </w:pPr>
      <w:bookmarkStart w:id="158" w:name="_Toc64016202"/>
      <w:bookmarkStart w:id="159" w:name="_Toc106095862"/>
      <w:bookmarkStart w:id="160" w:name="_Toc106096302"/>
      <w:bookmarkStart w:id="161" w:name="_Toc106096406"/>
      <w:bookmarkStart w:id="162" w:name="_Toc187221089"/>
      <w:bookmarkStart w:id="163" w:name="_Toc187227101"/>
      <w:bookmarkEnd w:id="156"/>
      <w:r w:rsidRPr="00467996">
        <w:t>§ 3. Cena i sposób rozliczeń</w:t>
      </w:r>
      <w:bookmarkEnd w:id="158"/>
      <w:bookmarkEnd w:id="159"/>
      <w:bookmarkEnd w:id="160"/>
      <w:bookmarkEnd w:id="161"/>
      <w:bookmarkEnd w:id="162"/>
      <w:bookmarkEnd w:id="163"/>
    </w:p>
    <w:p w14:paraId="7CD5230B" w14:textId="11B1C530" w:rsidR="000C23F8" w:rsidRPr="00467996" w:rsidRDefault="000C23F8" w:rsidP="00C607D6">
      <w:pPr>
        <w:numPr>
          <w:ilvl w:val="0"/>
          <w:numId w:val="46"/>
        </w:numPr>
        <w:ind w:hanging="357"/>
        <w:jc w:val="both"/>
        <w:rPr>
          <w:sz w:val="22"/>
          <w:szCs w:val="22"/>
        </w:rPr>
      </w:pPr>
      <w:r w:rsidRPr="00467996">
        <w:rPr>
          <w:sz w:val="22"/>
          <w:szCs w:val="22"/>
        </w:rPr>
        <w:t>Wartość Umowy wynosi: ……………… zł netto.</w:t>
      </w:r>
    </w:p>
    <w:p w14:paraId="16CFCF7D" w14:textId="037277CA" w:rsidR="009817B0" w:rsidRPr="00467996" w:rsidRDefault="00701D7B" w:rsidP="00C607D6">
      <w:pPr>
        <w:pStyle w:val="Akapitzlist"/>
        <w:numPr>
          <w:ilvl w:val="0"/>
          <w:numId w:val="46"/>
        </w:numPr>
        <w:jc w:val="both"/>
        <w:rPr>
          <w:sz w:val="22"/>
          <w:szCs w:val="22"/>
        </w:rPr>
      </w:pPr>
      <w:r w:rsidRPr="00467996">
        <w:rPr>
          <w:sz w:val="22"/>
          <w:szCs w:val="22"/>
        </w:rPr>
        <w:t xml:space="preserve">Wynagrodzenie ma charakter ryczałtowy, stanowiąc całkowitą zapłatę za wykonanie przedmiotu zamówienia i wszystkie świadczenia zrealizowane w ramach niniejszej </w:t>
      </w:r>
      <w:r w:rsidR="004A0F80" w:rsidRPr="00467996">
        <w:rPr>
          <w:sz w:val="22"/>
          <w:szCs w:val="22"/>
        </w:rPr>
        <w:t>U</w:t>
      </w:r>
      <w:r w:rsidRPr="00467996">
        <w:rPr>
          <w:sz w:val="22"/>
          <w:szCs w:val="22"/>
        </w:rPr>
        <w:t xml:space="preserve">mowy. </w:t>
      </w:r>
      <w:r w:rsidR="009817B0" w:rsidRPr="00467996">
        <w:rPr>
          <w:sz w:val="22"/>
          <w:szCs w:val="22"/>
        </w:rPr>
        <w:t xml:space="preserve">Nieoszacowanie, pominięcie oraz brak rozpoznania zakresu przedmiotu </w:t>
      </w:r>
      <w:r w:rsidR="003F44C6" w:rsidRPr="00467996">
        <w:rPr>
          <w:sz w:val="22"/>
          <w:szCs w:val="22"/>
        </w:rPr>
        <w:t>U</w:t>
      </w:r>
      <w:r w:rsidR="009817B0" w:rsidRPr="00467996">
        <w:rPr>
          <w:sz w:val="22"/>
          <w:szCs w:val="22"/>
        </w:rPr>
        <w:t>mowy nie może być podstawą do żądania zmiany wynagrodzenia ryczałtowego.</w:t>
      </w:r>
    </w:p>
    <w:p w14:paraId="3F7CF452" w14:textId="77777777" w:rsidR="000C23F8" w:rsidRPr="00467996" w:rsidRDefault="000C23F8" w:rsidP="00C607D6">
      <w:pPr>
        <w:numPr>
          <w:ilvl w:val="0"/>
          <w:numId w:val="46"/>
        </w:numPr>
        <w:ind w:left="357" w:hanging="357"/>
        <w:jc w:val="both"/>
        <w:rPr>
          <w:sz w:val="22"/>
          <w:szCs w:val="22"/>
        </w:rPr>
      </w:pPr>
      <w:r w:rsidRPr="00467996">
        <w:rPr>
          <w:sz w:val="22"/>
          <w:szCs w:val="22"/>
        </w:rPr>
        <w:t>Do cen netto zostanie doliczony podatek od towarów i usług w obowiązującej wysokości.</w:t>
      </w:r>
    </w:p>
    <w:p w14:paraId="37B5D08C" w14:textId="4C33C28D" w:rsidR="000C23F8" w:rsidRPr="00467996" w:rsidRDefault="000C23F8" w:rsidP="00C607D6">
      <w:pPr>
        <w:pStyle w:val="bullet"/>
        <w:numPr>
          <w:ilvl w:val="0"/>
          <w:numId w:val="46"/>
        </w:numPr>
        <w:spacing w:before="0" w:after="0"/>
        <w:jc w:val="both"/>
        <w:rPr>
          <w:i/>
          <w:color w:val="C00000"/>
          <w:sz w:val="22"/>
          <w:szCs w:val="22"/>
        </w:rPr>
      </w:pPr>
      <w:r w:rsidRPr="00467996">
        <w:rPr>
          <w:sz w:val="22"/>
          <w:szCs w:val="20"/>
        </w:rPr>
        <w:t>Ceny netto są stałe</w:t>
      </w:r>
      <w:r w:rsidR="00C607D6" w:rsidRPr="00467996">
        <w:rPr>
          <w:sz w:val="22"/>
          <w:szCs w:val="20"/>
        </w:rPr>
        <w:t>,</w:t>
      </w:r>
      <w:r w:rsidRPr="00467996">
        <w:rPr>
          <w:sz w:val="22"/>
          <w:szCs w:val="20"/>
        </w:rPr>
        <w:t xml:space="preserve"> a wartość Umowy nie będzie indeksowana.</w:t>
      </w:r>
    </w:p>
    <w:p w14:paraId="550E4DC5" w14:textId="49966901" w:rsidR="000C23F8" w:rsidRPr="00467996" w:rsidRDefault="000C23F8" w:rsidP="00C607D6">
      <w:pPr>
        <w:numPr>
          <w:ilvl w:val="0"/>
          <w:numId w:val="46"/>
        </w:numPr>
        <w:ind w:hanging="357"/>
        <w:jc w:val="both"/>
        <w:rPr>
          <w:sz w:val="22"/>
          <w:szCs w:val="22"/>
        </w:rPr>
      </w:pPr>
      <w:r w:rsidRPr="00467996">
        <w:rPr>
          <w:sz w:val="22"/>
          <w:szCs w:val="22"/>
        </w:rPr>
        <w:t>Ceny netto zawierają wszelkie koszty Wykonawcy związane z realizacją Umowy, w tym w</w:t>
      </w:r>
      <w:r w:rsidR="006B32B9" w:rsidRPr="00467996">
        <w:rPr>
          <w:sz w:val="22"/>
          <w:szCs w:val="22"/>
        </w:rPr>
        <w:t> </w:t>
      </w:r>
      <w:r w:rsidRPr="00467996">
        <w:rPr>
          <w:sz w:val="22"/>
          <w:szCs w:val="22"/>
        </w:rPr>
        <w:t xml:space="preserve">szczególności podatki, opłaty, cło, </w:t>
      </w:r>
      <w:r w:rsidR="007D0277" w:rsidRPr="00467996">
        <w:rPr>
          <w:sz w:val="22"/>
          <w:szCs w:val="22"/>
        </w:rPr>
        <w:t>itd.</w:t>
      </w:r>
      <w:r w:rsidRPr="00467996">
        <w:rPr>
          <w:sz w:val="22"/>
          <w:szCs w:val="22"/>
        </w:rPr>
        <w:t xml:space="preserve"> i nie będą podlegały zmianom, chyba że postanowienia Umowy wprost stanowią inaczej. </w:t>
      </w:r>
    </w:p>
    <w:p w14:paraId="10F4FA9F" w14:textId="55A644A8" w:rsidR="000C23F8" w:rsidRPr="00467996" w:rsidRDefault="000C23F8" w:rsidP="00C607D6">
      <w:pPr>
        <w:numPr>
          <w:ilvl w:val="0"/>
          <w:numId w:val="46"/>
        </w:numPr>
        <w:jc w:val="both"/>
        <w:rPr>
          <w:b/>
          <w:bCs/>
          <w:i/>
          <w:iCs/>
          <w:strike/>
          <w:color w:val="FF0000"/>
          <w:sz w:val="22"/>
          <w:szCs w:val="22"/>
          <w:lang w:val="cs-CZ"/>
        </w:rPr>
      </w:pPr>
      <w:r w:rsidRPr="00467996">
        <w:rPr>
          <w:sz w:val="22"/>
          <w:szCs w:val="22"/>
        </w:rPr>
        <w:t xml:space="preserve">Wykonawcy przysługuje wynagrodzenie za faktycznie </w:t>
      </w:r>
      <w:r w:rsidR="00701D7B" w:rsidRPr="00467996">
        <w:rPr>
          <w:sz w:val="22"/>
          <w:szCs w:val="22"/>
        </w:rPr>
        <w:t>zrealizowane roboty</w:t>
      </w:r>
      <w:r w:rsidR="007D0277" w:rsidRPr="00467996">
        <w:rPr>
          <w:sz w:val="22"/>
          <w:szCs w:val="22"/>
        </w:rPr>
        <w:t>.</w:t>
      </w:r>
    </w:p>
    <w:p w14:paraId="213F72DE" w14:textId="77777777" w:rsidR="000C23F8" w:rsidRPr="00467996" w:rsidRDefault="000C23F8" w:rsidP="00C607D6">
      <w:pPr>
        <w:numPr>
          <w:ilvl w:val="0"/>
          <w:numId w:val="46"/>
        </w:numPr>
        <w:ind w:left="357"/>
        <w:jc w:val="both"/>
        <w:rPr>
          <w:sz w:val="22"/>
          <w:szCs w:val="22"/>
        </w:rPr>
      </w:pPr>
      <w:r w:rsidRPr="00467996">
        <w:rPr>
          <w:sz w:val="22"/>
          <w:szCs w:val="22"/>
        </w:rPr>
        <w:t>Wszelkie rozliczenia będą dokonywane w złotych polskich.</w:t>
      </w:r>
    </w:p>
    <w:p w14:paraId="1A26759C" w14:textId="7ED9EF10" w:rsidR="000C23F8" w:rsidRPr="00467996" w:rsidRDefault="000C23F8" w:rsidP="00C607D6">
      <w:pPr>
        <w:numPr>
          <w:ilvl w:val="0"/>
          <w:numId w:val="46"/>
        </w:numPr>
        <w:ind w:left="357"/>
        <w:jc w:val="both"/>
        <w:rPr>
          <w:color w:val="FF0000"/>
          <w:sz w:val="22"/>
          <w:szCs w:val="22"/>
        </w:rPr>
      </w:pPr>
      <w:r w:rsidRPr="00467996">
        <w:rPr>
          <w:sz w:val="22"/>
        </w:rPr>
        <w:t xml:space="preserve">W przypadku kiedy realizacja </w:t>
      </w:r>
      <w:r w:rsidR="0090266E" w:rsidRPr="00467996">
        <w:rPr>
          <w:sz w:val="22"/>
        </w:rPr>
        <w:t>U</w:t>
      </w:r>
      <w:r w:rsidRPr="00467996">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157EC1">
      <w:pPr>
        <w:pStyle w:val="Nagwek2"/>
        <w:spacing w:before="120" w:after="120"/>
      </w:pPr>
      <w:bookmarkStart w:id="164" w:name="_Toc106095863"/>
      <w:bookmarkStart w:id="165" w:name="_Toc106096303"/>
      <w:bookmarkStart w:id="166" w:name="_Toc106096407"/>
      <w:bookmarkStart w:id="167" w:name="_Toc187221090"/>
      <w:bookmarkStart w:id="168" w:name="_Toc187227102"/>
      <w:r w:rsidRPr="00500E2A">
        <w:t>§</w:t>
      </w:r>
      <w:r>
        <w:t xml:space="preserve"> </w:t>
      </w:r>
      <w:r w:rsidRPr="00500E2A">
        <w:t>4. Fakturowanie i płatności</w:t>
      </w:r>
      <w:bookmarkEnd w:id="164"/>
      <w:bookmarkEnd w:id="165"/>
      <w:bookmarkEnd w:id="166"/>
      <w:bookmarkEnd w:id="167"/>
      <w:bookmarkEnd w:id="168"/>
    </w:p>
    <w:p w14:paraId="0F779AF3" w14:textId="5827DB09" w:rsidR="000C23F8" w:rsidRPr="00467996" w:rsidRDefault="000C23F8" w:rsidP="00C607D6">
      <w:pPr>
        <w:numPr>
          <w:ilvl w:val="0"/>
          <w:numId w:val="63"/>
        </w:numPr>
        <w:jc w:val="both"/>
        <w:rPr>
          <w:sz w:val="22"/>
          <w:szCs w:val="22"/>
        </w:rPr>
      </w:pPr>
      <w:bookmarkStart w:id="169" w:name="_Hlk83031827"/>
      <w:r w:rsidRPr="00A27F69">
        <w:rPr>
          <w:sz w:val="22"/>
          <w:szCs w:val="22"/>
        </w:rPr>
        <w:t xml:space="preserve">Rozliczenie przedmiotu </w:t>
      </w:r>
      <w:r w:rsidR="001C7E5D">
        <w:rPr>
          <w:sz w:val="22"/>
          <w:szCs w:val="22"/>
        </w:rPr>
        <w:t>U</w:t>
      </w:r>
      <w:r w:rsidRPr="00A27F69">
        <w:rPr>
          <w:sz w:val="22"/>
          <w:szCs w:val="22"/>
        </w:rPr>
        <w:t>mowy nastąpi na podstawie wystawionej faktury zgodnie z</w:t>
      </w:r>
      <w:r w:rsidR="00651B13">
        <w:rPr>
          <w:sz w:val="22"/>
          <w:szCs w:val="22"/>
        </w:rPr>
        <w:t> </w:t>
      </w:r>
      <w:r w:rsidRPr="00A27F69">
        <w:rPr>
          <w:sz w:val="22"/>
          <w:szCs w:val="22"/>
        </w:rPr>
        <w:t xml:space="preserve">obowiązującymi przepisami prawa. </w:t>
      </w:r>
      <w:r w:rsidR="001C7E5D" w:rsidRPr="00A27F69">
        <w:rPr>
          <w:sz w:val="22"/>
          <w:szCs w:val="22"/>
        </w:rPr>
        <w:t xml:space="preserve">Do faktury Wykonawca zobowiązany jest dołączyć </w:t>
      </w:r>
      <w:r w:rsidR="001C7E5D" w:rsidRPr="001C7E5D">
        <w:rPr>
          <w:sz w:val="22"/>
          <w:szCs w:val="22"/>
        </w:rPr>
        <w:t>Protokół odbioru podpisany zgodnie z ust. 3. (</w:t>
      </w:r>
      <w:r w:rsidR="001C7E5D" w:rsidRPr="001C7E5D">
        <w:rPr>
          <w:i/>
          <w:iCs/>
          <w:sz w:val="22"/>
          <w:szCs w:val="22"/>
        </w:rPr>
        <w:t xml:space="preserve">wzór </w:t>
      </w:r>
      <w:r w:rsidR="001C7E5D" w:rsidRPr="00467996">
        <w:rPr>
          <w:i/>
          <w:iCs/>
          <w:sz w:val="22"/>
          <w:szCs w:val="22"/>
        </w:rPr>
        <w:t>stanowi Załącznik nr 1.1 do umowy)</w:t>
      </w:r>
      <w:r w:rsidR="001C7E5D" w:rsidRPr="00467996">
        <w:rPr>
          <w:sz w:val="22"/>
          <w:szCs w:val="22"/>
        </w:rPr>
        <w:t>.</w:t>
      </w:r>
    </w:p>
    <w:p w14:paraId="6AA43366" w14:textId="77777777" w:rsidR="001C7E5D" w:rsidRPr="00F8529D" w:rsidRDefault="001C7E5D" w:rsidP="001C7E5D">
      <w:pPr>
        <w:numPr>
          <w:ilvl w:val="0"/>
          <w:numId w:val="63"/>
        </w:numPr>
        <w:jc w:val="both"/>
        <w:rPr>
          <w:strike/>
          <w:sz w:val="24"/>
          <w:szCs w:val="24"/>
        </w:rPr>
      </w:pPr>
      <w:r w:rsidRPr="000E40FD">
        <w:rPr>
          <w:sz w:val="22"/>
          <w:szCs w:val="22"/>
        </w:rPr>
        <w:t xml:space="preserve">Gdy Wykonawcą umowy jest konsorcjum, w </w:t>
      </w:r>
      <w:r w:rsidRPr="001C7E5D">
        <w:rPr>
          <w:sz w:val="22"/>
          <w:szCs w:val="22"/>
        </w:rPr>
        <w:t xml:space="preserve">Protokole odbioru </w:t>
      </w:r>
      <w:r w:rsidRPr="000E40FD">
        <w:rPr>
          <w:sz w:val="22"/>
          <w:szCs w:val="22"/>
        </w:rPr>
        <w:t xml:space="preserve">wskazuje się członka konsorcjum który wystawi fakturę za </w:t>
      </w:r>
      <w:r w:rsidRPr="001C7E5D">
        <w:rPr>
          <w:sz w:val="22"/>
          <w:szCs w:val="22"/>
        </w:rPr>
        <w:t xml:space="preserve">objęty Protokołem odbioru </w:t>
      </w:r>
      <w:r w:rsidRPr="000E40FD">
        <w:rPr>
          <w:sz w:val="22"/>
          <w:szCs w:val="22"/>
        </w:rPr>
        <w:t xml:space="preserve">przedmiot Umowy. W przypadku gdy faktury za </w:t>
      </w:r>
      <w:r w:rsidRPr="001C7E5D">
        <w:rPr>
          <w:sz w:val="22"/>
          <w:szCs w:val="22"/>
        </w:rPr>
        <w:t xml:space="preserve">objęty Protokołem odbioru przedmiot </w:t>
      </w:r>
      <w:r w:rsidRPr="000E40FD">
        <w:rPr>
          <w:sz w:val="22"/>
          <w:szCs w:val="22"/>
        </w:rPr>
        <w:t xml:space="preserve">Umowy wystawi dwóch lub więcej członków konsorcjum w </w:t>
      </w:r>
      <w:r>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t>
      </w:r>
      <w:r w:rsidRPr="001C7E5D">
        <w:rPr>
          <w:sz w:val="22"/>
          <w:szCs w:val="22"/>
        </w:rPr>
        <w:t xml:space="preserve">w Protokole odbioru jest równoznaczna ze spełnieniem świadczenia za objęty Protokołem odbioru przedmiot Umowy </w:t>
      </w:r>
      <w:r w:rsidRPr="00F8529D">
        <w:rPr>
          <w:sz w:val="22"/>
          <w:szCs w:val="22"/>
        </w:rPr>
        <w:t xml:space="preserve">wobec wszystkich wykonawców Umowy. </w:t>
      </w:r>
    </w:p>
    <w:p w14:paraId="1C90404F" w14:textId="287FBE84" w:rsidR="000C23F8" w:rsidRPr="002E713B" w:rsidRDefault="000C23F8" w:rsidP="00C607D6">
      <w:pPr>
        <w:numPr>
          <w:ilvl w:val="0"/>
          <w:numId w:val="63"/>
        </w:numPr>
        <w:jc w:val="both"/>
        <w:rPr>
          <w:sz w:val="22"/>
          <w:szCs w:val="22"/>
        </w:rPr>
      </w:pPr>
      <w:r w:rsidRPr="002E713B">
        <w:rPr>
          <w:sz w:val="22"/>
          <w:szCs w:val="22"/>
        </w:rPr>
        <w:t xml:space="preserve">Protokół odbioru podpisują upoważnieni przedstawiciele Stron wskazani w Umowie. </w:t>
      </w:r>
    </w:p>
    <w:bookmarkEnd w:id="169"/>
    <w:p w14:paraId="64FFC5AD" w14:textId="0B159DEC" w:rsidR="000C23F8" w:rsidRPr="001C7E5D" w:rsidRDefault="000C23F8" w:rsidP="00C607D6">
      <w:pPr>
        <w:numPr>
          <w:ilvl w:val="0"/>
          <w:numId w:val="63"/>
        </w:numPr>
        <w:jc w:val="both"/>
        <w:rPr>
          <w:color w:val="FF0000"/>
          <w:sz w:val="22"/>
          <w:szCs w:val="22"/>
        </w:rPr>
      </w:pPr>
      <w:r>
        <w:rPr>
          <w:sz w:val="22"/>
          <w:szCs w:val="22"/>
        </w:rPr>
        <w:t>Faktur</w:t>
      </w:r>
      <w:r w:rsidR="00FF2848">
        <w:rPr>
          <w:sz w:val="22"/>
          <w:szCs w:val="22"/>
        </w:rPr>
        <w:t>ę</w:t>
      </w:r>
      <w:r>
        <w:rPr>
          <w:sz w:val="22"/>
          <w:szCs w:val="22"/>
        </w:rPr>
        <w:t xml:space="preserve"> należy wystawiać zgodnie z  obowiązującymi przepisami.</w:t>
      </w:r>
    </w:p>
    <w:p w14:paraId="5AC6D2DD" w14:textId="6101A4CD" w:rsidR="001C7E5D" w:rsidRPr="001C7E5D" w:rsidRDefault="001C7E5D" w:rsidP="001C7E5D">
      <w:pPr>
        <w:numPr>
          <w:ilvl w:val="0"/>
          <w:numId w:val="63"/>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1C7E5D">
        <w:rPr>
          <w:sz w:val="22"/>
          <w:szCs w:val="22"/>
        </w:rPr>
        <w:t xml:space="preserve">Protokołem odbioru. </w:t>
      </w:r>
      <w:r w:rsidRPr="00F8529D">
        <w:rPr>
          <w:sz w:val="22"/>
          <w:szCs w:val="22"/>
        </w:rPr>
        <w:t xml:space="preserve">W przypadku uchybienia obowiązkowi określonemu w zdaniu poprzednim, </w:t>
      </w:r>
      <w:r w:rsidRPr="00F8529D">
        <w:rPr>
          <w:sz w:val="22"/>
          <w:szCs w:val="22"/>
        </w:rPr>
        <w:lastRenderedPageBreak/>
        <w:t>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34F79C7" w14:textId="77777777" w:rsidR="000C23F8" w:rsidRPr="00F746F7" w:rsidRDefault="000C23F8" w:rsidP="00C607D6">
      <w:pPr>
        <w:numPr>
          <w:ilvl w:val="0"/>
          <w:numId w:val="63"/>
        </w:numPr>
        <w:jc w:val="both"/>
        <w:rPr>
          <w:sz w:val="22"/>
          <w:szCs w:val="22"/>
        </w:rPr>
      </w:pPr>
      <w:r w:rsidRPr="00F746F7">
        <w:rPr>
          <w:sz w:val="22"/>
          <w:szCs w:val="22"/>
        </w:rPr>
        <w:t>Fakturę należy wystawić na adres:</w:t>
      </w:r>
    </w:p>
    <w:p w14:paraId="5AFFB1C4" w14:textId="2FE318E8"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FF2848" w:rsidRPr="00FE2510">
        <w:rPr>
          <w:b/>
          <w:sz w:val="22"/>
          <w:szCs w:val="22"/>
        </w:rPr>
        <w:t>Oddział Zakład Elektrociepłownie</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05EDFE4D" w14:textId="7E266A96" w:rsidR="000C23F8" w:rsidRPr="00F746F7" w:rsidRDefault="000C23F8" w:rsidP="000C23F8">
      <w:pPr>
        <w:ind w:left="360"/>
        <w:contextualSpacing/>
        <w:jc w:val="center"/>
        <w:rPr>
          <w:b/>
          <w:sz w:val="22"/>
          <w:szCs w:val="22"/>
        </w:rPr>
      </w:pPr>
      <w:r w:rsidRPr="00F746F7">
        <w:rPr>
          <w:b/>
          <w:sz w:val="22"/>
          <w:szCs w:val="22"/>
        </w:rPr>
        <w:t>Polska Grupa Górnicza S.A., 44-122 Gliwice, ul. Jasna</w:t>
      </w:r>
      <w:r w:rsidR="00C607D6">
        <w:rPr>
          <w:b/>
          <w:sz w:val="22"/>
          <w:szCs w:val="22"/>
        </w:rPr>
        <w:t xml:space="preserve"> 8</w:t>
      </w:r>
    </w:p>
    <w:p w14:paraId="16417E48" w14:textId="77777777" w:rsidR="000C23F8" w:rsidRPr="00F746F7" w:rsidRDefault="000C23F8" w:rsidP="00C607D6">
      <w:pPr>
        <w:numPr>
          <w:ilvl w:val="0"/>
          <w:numId w:val="63"/>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C607D6">
      <w:pPr>
        <w:numPr>
          <w:ilvl w:val="0"/>
          <w:numId w:val="6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C607D6">
      <w:pPr>
        <w:numPr>
          <w:ilvl w:val="0"/>
          <w:numId w:val="63"/>
        </w:numPr>
        <w:jc w:val="both"/>
        <w:rPr>
          <w:sz w:val="22"/>
          <w:szCs w:val="22"/>
        </w:rPr>
      </w:pPr>
      <w:r w:rsidRPr="00AE1A7A">
        <w:rPr>
          <w:sz w:val="22"/>
          <w:szCs w:val="22"/>
        </w:rPr>
        <w:t>Faktury będą wystawiane w walucie polskiej. Wszelkie płatności dokonywane będą w walucie polskiej.</w:t>
      </w:r>
    </w:p>
    <w:p w14:paraId="4C5E06DB" w14:textId="77777777" w:rsidR="000C23F8" w:rsidRPr="00853323" w:rsidRDefault="000C23F8" w:rsidP="00C607D6">
      <w:pPr>
        <w:numPr>
          <w:ilvl w:val="0"/>
          <w:numId w:val="63"/>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098A1204" w:rsidR="000C23F8" w:rsidRPr="00853323" w:rsidRDefault="000C23F8" w:rsidP="00C607D6">
      <w:pPr>
        <w:numPr>
          <w:ilvl w:val="0"/>
          <w:numId w:val="6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w:t>
      </w:r>
      <w:r w:rsidR="00522B5E">
        <w:rPr>
          <w:sz w:val="22"/>
          <w:szCs w:val="22"/>
        </w:rPr>
        <w:br/>
      </w:r>
      <w:r w:rsidRPr="00853323">
        <w:rPr>
          <w:sz w:val="22"/>
          <w:szCs w:val="22"/>
        </w:rPr>
        <w:t xml:space="preserve">do Rozporządzenia Komisji (UE) nr 651/2014 z dnia 17 czerwca 2014 roku uznającego niektóre rodzaje pomocy za zgodne z rynkiem wewnętrznym w zastosowaniu art. 107 i 108 Traktatu </w:t>
      </w:r>
      <w:r w:rsidR="00522B5E">
        <w:rPr>
          <w:sz w:val="22"/>
          <w:szCs w:val="22"/>
        </w:rPr>
        <w:br/>
      </w:r>
      <w:r w:rsidRPr="00853323">
        <w:rPr>
          <w:sz w:val="22"/>
          <w:szCs w:val="22"/>
        </w:rPr>
        <w:t xml:space="preserve">(Dz. Urz. UE L187 z 26.06.2014 r.), tym samym posiada status dużego przedsiębiorcy w rozumieniu art. 4 pkt 6) ustawy z dnia 8 marca 2013 roku o przeciwdziałaniu nadmiernym opóźnieniom w transakcjach </w:t>
      </w:r>
      <w:r w:rsidRPr="001C7E5D">
        <w:rPr>
          <w:sz w:val="22"/>
          <w:szCs w:val="22"/>
        </w:rPr>
        <w:t xml:space="preserve">handlowych </w:t>
      </w:r>
      <w:r w:rsidR="001C7E5D" w:rsidRPr="001C7E5D">
        <w:rPr>
          <w:sz w:val="22"/>
          <w:szCs w:val="22"/>
        </w:rPr>
        <w:t>(</w:t>
      </w:r>
      <w:r w:rsidR="001C7E5D" w:rsidRPr="001C7E5D">
        <w:rPr>
          <w:sz w:val="22"/>
        </w:rPr>
        <w:t xml:space="preserve">Dz.U. z 2023r. poz. 711, poz.852, z </w:t>
      </w:r>
      <w:proofErr w:type="spellStart"/>
      <w:r w:rsidR="001C7E5D" w:rsidRPr="001C7E5D">
        <w:rPr>
          <w:sz w:val="22"/>
        </w:rPr>
        <w:t>późn</w:t>
      </w:r>
      <w:proofErr w:type="spellEnd"/>
      <w:r w:rsidR="001C7E5D" w:rsidRPr="001C7E5D">
        <w:rPr>
          <w:sz w:val="22"/>
        </w:rPr>
        <w:t>. zm.).</w:t>
      </w:r>
      <w:r w:rsidR="001C7E5D" w:rsidRPr="00853323">
        <w:rPr>
          <w:sz w:val="22"/>
          <w:szCs w:val="22"/>
        </w:rPr>
        <w:t xml:space="preserve"> </w:t>
      </w:r>
    </w:p>
    <w:p w14:paraId="1C2511ED" w14:textId="77777777" w:rsidR="000C23F8" w:rsidRPr="007B4FE1" w:rsidRDefault="000C23F8" w:rsidP="00C607D6">
      <w:pPr>
        <w:numPr>
          <w:ilvl w:val="0"/>
          <w:numId w:val="63"/>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167593">
        <w:rPr>
          <w:b/>
          <w:bCs/>
          <w:sz w:val="22"/>
          <w:szCs w:val="22"/>
        </w:rPr>
        <w:t>Załącznik nr 4 do Umowy</w:t>
      </w:r>
      <w:r w:rsidRPr="00167593">
        <w:rPr>
          <w:sz w:val="22"/>
          <w:szCs w:val="22"/>
        </w:rPr>
        <w:t>.</w:t>
      </w:r>
      <w:r w:rsidRPr="00942413">
        <w:rPr>
          <w:sz w:val="22"/>
          <w:szCs w:val="22"/>
        </w:rPr>
        <w:t xml:space="preserve"> </w:t>
      </w:r>
    </w:p>
    <w:p w14:paraId="552D83D1" w14:textId="643EE019" w:rsidR="000C23F8" w:rsidRDefault="000C23F8" w:rsidP="00C607D6">
      <w:pPr>
        <w:numPr>
          <w:ilvl w:val="0"/>
          <w:numId w:val="6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w:t>
      </w:r>
      <w:r w:rsidR="00522B5E">
        <w:rPr>
          <w:sz w:val="22"/>
          <w:szCs w:val="22"/>
        </w:rPr>
        <w:br/>
      </w:r>
      <w:r w:rsidRPr="00942413">
        <w:rPr>
          <w:sz w:val="22"/>
          <w:szCs w:val="22"/>
        </w:rPr>
        <w:t xml:space="preserve">od daty wpływu faktury </w:t>
      </w:r>
      <w:r>
        <w:rPr>
          <w:sz w:val="22"/>
          <w:szCs w:val="22"/>
        </w:rPr>
        <w:t>do Zamawiającego</w:t>
      </w:r>
      <w:r w:rsidR="0081486A">
        <w:rPr>
          <w:sz w:val="22"/>
          <w:szCs w:val="22"/>
        </w:rPr>
        <w:t>.</w:t>
      </w:r>
    </w:p>
    <w:p w14:paraId="1F1AAF07" w14:textId="77777777" w:rsidR="000C23F8" w:rsidRPr="00F746F7" w:rsidRDefault="000C23F8" w:rsidP="00C607D6">
      <w:pPr>
        <w:numPr>
          <w:ilvl w:val="0"/>
          <w:numId w:val="63"/>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5B2816F7" w:rsidR="000C23F8" w:rsidRPr="00413938" w:rsidRDefault="000C23F8" w:rsidP="00C607D6">
      <w:pPr>
        <w:pStyle w:val="Tekstpodstawowy"/>
        <w:numPr>
          <w:ilvl w:val="0"/>
          <w:numId w:val="63"/>
        </w:numPr>
        <w:spacing w:after="0"/>
        <w:jc w:val="both"/>
        <w:rPr>
          <w:sz w:val="22"/>
          <w:szCs w:val="22"/>
        </w:rPr>
      </w:pPr>
      <w:r w:rsidRPr="00823BD0">
        <w:rPr>
          <w:sz w:val="22"/>
          <w:szCs w:val="22"/>
        </w:rPr>
        <w:t xml:space="preserve">Numer rachunku bankowego Wykonawcy będzie wskazywany każdorazowo tylko i wyłącznie </w:t>
      </w:r>
      <w:r w:rsidR="00522B5E">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2BBB0115" w14:textId="77777777" w:rsidR="000C23F8" w:rsidRPr="00DE168A" w:rsidRDefault="000C23F8" w:rsidP="00C607D6">
      <w:pPr>
        <w:numPr>
          <w:ilvl w:val="0"/>
          <w:numId w:val="63"/>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2C05F38C" w:rsidR="000C23F8" w:rsidRPr="00F746F7" w:rsidRDefault="000C23F8" w:rsidP="00C607D6">
      <w:pPr>
        <w:numPr>
          <w:ilvl w:val="0"/>
          <w:numId w:val="63"/>
        </w:numPr>
        <w:jc w:val="both"/>
        <w:rPr>
          <w:sz w:val="22"/>
          <w:szCs w:val="22"/>
        </w:rPr>
      </w:pPr>
      <w:r w:rsidRPr="00F746F7">
        <w:rPr>
          <w:sz w:val="22"/>
          <w:szCs w:val="22"/>
        </w:rPr>
        <w:t xml:space="preserve">Wszelkie, wynikające z umowy należności (należność główna, należności uboczne, </w:t>
      </w:r>
      <w:r w:rsidR="00522B5E">
        <w:rPr>
          <w:sz w:val="22"/>
          <w:szCs w:val="22"/>
        </w:rPr>
        <w:br/>
      </w:r>
      <w:r w:rsidRPr="00F746F7">
        <w:rPr>
          <w:sz w:val="22"/>
          <w:szCs w:val="22"/>
        </w:rPr>
        <w:t xml:space="preserve">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71BB7765" w14:textId="1DE43665" w:rsidR="000C23F8" w:rsidRDefault="000C23F8" w:rsidP="00C607D6">
      <w:pPr>
        <w:numPr>
          <w:ilvl w:val="0"/>
          <w:numId w:val="6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2E8CB11D" w14:textId="7362D86C" w:rsidR="000C23F8" w:rsidRPr="00157EC1" w:rsidRDefault="000C23F8" w:rsidP="00D36F79">
      <w:pPr>
        <w:numPr>
          <w:ilvl w:val="0"/>
          <w:numId w:val="63"/>
        </w:numPr>
        <w:jc w:val="both"/>
        <w:rPr>
          <w:sz w:val="22"/>
          <w:szCs w:val="22"/>
        </w:rPr>
      </w:pPr>
      <w:r w:rsidRPr="00157EC1">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6737EEC" w14:textId="77777777" w:rsidR="000C23F8" w:rsidRPr="00E66F78" w:rsidRDefault="000C23F8" w:rsidP="00157EC1">
      <w:pPr>
        <w:pStyle w:val="Nagwek2"/>
        <w:spacing w:before="120" w:after="120"/>
      </w:pPr>
      <w:bookmarkStart w:id="170" w:name="_Toc64016203"/>
      <w:bookmarkStart w:id="171" w:name="_Toc106095864"/>
      <w:bookmarkStart w:id="172" w:name="_Toc106096304"/>
      <w:bookmarkStart w:id="173" w:name="_Toc106096408"/>
      <w:bookmarkStart w:id="174" w:name="_Toc187221091"/>
      <w:bookmarkStart w:id="175" w:name="_Toc187227103"/>
      <w:r w:rsidRPr="00E66F78">
        <w:lastRenderedPageBreak/>
        <w:t>§ 5. Termin realizacji</w:t>
      </w:r>
      <w:bookmarkEnd w:id="170"/>
      <w:bookmarkEnd w:id="171"/>
      <w:bookmarkEnd w:id="172"/>
      <w:bookmarkEnd w:id="173"/>
      <w:bookmarkEnd w:id="174"/>
      <w:bookmarkEnd w:id="175"/>
    </w:p>
    <w:p w14:paraId="24A4FF2D" w14:textId="64E6DB47" w:rsidR="00C56A78" w:rsidRPr="00F77D72" w:rsidRDefault="000C23F8" w:rsidP="00C607D6">
      <w:pPr>
        <w:numPr>
          <w:ilvl w:val="0"/>
          <w:numId w:val="47"/>
        </w:numPr>
        <w:spacing w:before="120" w:after="160" w:line="259" w:lineRule="auto"/>
        <w:contextualSpacing/>
        <w:jc w:val="both"/>
        <w:rPr>
          <w:i/>
          <w:iCs/>
          <w:sz w:val="22"/>
          <w:szCs w:val="22"/>
        </w:rPr>
      </w:pPr>
      <w:r w:rsidRPr="00E66F78">
        <w:rPr>
          <w:sz w:val="22"/>
          <w:szCs w:val="22"/>
        </w:rPr>
        <w:t xml:space="preserve">Termin </w:t>
      </w:r>
      <w:r w:rsidRPr="004018B9">
        <w:rPr>
          <w:sz w:val="22"/>
          <w:szCs w:val="22"/>
        </w:rPr>
        <w:t xml:space="preserve">realizacji Umowy wynosi </w:t>
      </w:r>
      <w:r w:rsidR="00BD257D">
        <w:rPr>
          <w:sz w:val="22"/>
          <w:szCs w:val="22"/>
        </w:rPr>
        <w:t>5</w:t>
      </w:r>
      <w:r w:rsidR="00FF2848">
        <w:rPr>
          <w:sz w:val="22"/>
          <w:szCs w:val="22"/>
        </w:rPr>
        <w:t xml:space="preserve"> miesięcy </w:t>
      </w:r>
      <w:r w:rsidR="00507B56" w:rsidRPr="004018B9">
        <w:rPr>
          <w:sz w:val="22"/>
          <w:szCs w:val="22"/>
        </w:rPr>
        <w:t xml:space="preserve">od daty przekazania </w:t>
      </w:r>
      <w:r w:rsidR="00FF2848" w:rsidRPr="007D0277">
        <w:rPr>
          <w:sz w:val="22"/>
          <w:szCs w:val="22"/>
        </w:rPr>
        <w:t>frontu robót (terenu rozbiórki)</w:t>
      </w:r>
      <w:r w:rsidR="00507B56" w:rsidRPr="007D0277">
        <w:rPr>
          <w:sz w:val="22"/>
          <w:szCs w:val="22"/>
        </w:rPr>
        <w:t>.</w:t>
      </w:r>
    </w:p>
    <w:p w14:paraId="6E1AE6AC" w14:textId="77777777" w:rsidR="00F77D72" w:rsidRPr="004018B9" w:rsidRDefault="00F77D72" w:rsidP="00F77D72">
      <w:pPr>
        <w:spacing w:before="120" w:after="160" w:line="259" w:lineRule="auto"/>
        <w:ind w:left="360"/>
        <w:contextualSpacing/>
        <w:jc w:val="both"/>
        <w:rPr>
          <w:i/>
          <w:iCs/>
          <w:sz w:val="22"/>
          <w:szCs w:val="22"/>
        </w:rPr>
      </w:pPr>
    </w:p>
    <w:p w14:paraId="36F4397B" w14:textId="77777777" w:rsidR="000C23F8" w:rsidRDefault="000C23F8" w:rsidP="00157EC1">
      <w:pPr>
        <w:pStyle w:val="Nagwek2"/>
        <w:spacing w:before="120" w:after="120"/>
      </w:pPr>
      <w:bookmarkStart w:id="176" w:name="_Toc76637427"/>
      <w:bookmarkStart w:id="177" w:name="_Toc77251958"/>
      <w:bookmarkStart w:id="178" w:name="_Toc83291677"/>
      <w:bookmarkStart w:id="179" w:name="_Toc106095865"/>
      <w:bookmarkStart w:id="180" w:name="_Toc106096305"/>
      <w:bookmarkStart w:id="181" w:name="_Toc106096409"/>
      <w:bookmarkStart w:id="182" w:name="_Toc187221092"/>
      <w:bookmarkStart w:id="183" w:name="_Toc187227104"/>
      <w:bookmarkEnd w:id="157"/>
      <w:r>
        <w:t>§ 6. Gwarancja i postępowanie reklamacyjne</w:t>
      </w:r>
      <w:bookmarkEnd w:id="176"/>
      <w:bookmarkEnd w:id="177"/>
      <w:bookmarkEnd w:id="178"/>
      <w:bookmarkEnd w:id="179"/>
      <w:bookmarkEnd w:id="180"/>
      <w:bookmarkEnd w:id="181"/>
      <w:bookmarkEnd w:id="182"/>
      <w:bookmarkEnd w:id="183"/>
    </w:p>
    <w:p w14:paraId="45C6ABA0" w14:textId="77777777" w:rsidR="006738B6" w:rsidRPr="00367E8F" w:rsidRDefault="006738B6" w:rsidP="006738B6">
      <w:pPr>
        <w:numPr>
          <w:ilvl w:val="0"/>
          <w:numId w:val="64"/>
        </w:numPr>
        <w:ind w:hanging="426"/>
        <w:jc w:val="both"/>
        <w:rPr>
          <w:sz w:val="22"/>
          <w:szCs w:val="22"/>
        </w:rPr>
      </w:pPr>
      <w:bookmarkStart w:id="184" w:name="_Toc64016204"/>
      <w:bookmarkStart w:id="185" w:name="_Toc106095866"/>
      <w:bookmarkStart w:id="186" w:name="_Toc106096306"/>
      <w:bookmarkStart w:id="187" w:name="_Toc106096410"/>
      <w:bookmarkStart w:id="188" w:name="_Toc187221093"/>
      <w:bookmarkStart w:id="189" w:name="_Toc187227105"/>
      <w:r w:rsidRPr="00367E8F">
        <w:rPr>
          <w:sz w:val="22"/>
          <w:szCs w:val="22"/>
        </w:rPr>
        <w:t>Wykonawca gwarantuje, że przedmiot Umowy:</w:t>
      </w:r>
    </w:p>
    <w:p w14:paraId="71B2EAF2" w14:textId="77777777" w:rsidR="006738B6" w:rsidRPr="00367E8F" w:rsidRDefault="006738B6" w:rsidP="006738B6">
      <w:pPr>
        <w:numPr>
          <w:ilvl w:val="0"/>
          <w:numId w:val="65"/>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77EC2D3D" w14:textId="77777777" w:rsidR="006738B6" w:rsidRPr="00367E8F" w:rsidRDefault="006738B6" w:rsidP="006738B6">
      <w:pPr>
        <w:numPr>
          <w:ilvl w:val="0"/>
          <w:numId w:val="65"/>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3A906995" w14:textId="77777777" w:rsidR="006738B6" w:rsidRPr="00367E8F" w:rsidRDefault="006738B6" w:rsidP="006738B6">
      <w:pPr>
        <w:numPr>
          <w:ilvl w:val="0"/>
          <w:numId w:val="65"/>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512F4CAC" w14:textId="77777777" w:rsidR="006738B6" w:rsidRPr="00367E8F" w:rsidRDefault="006738B6" w:rsidP="006738B6">
      <w:pPr>
        <w:numPr>
          <w:ilvl w:val="0"/>
          <w:numId w:val="64"/>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1E9D50A2" w14:textId="77777777" w:rsidR="006738B6" w:rsidRPr="00367E8F" w:rsidRDefault="006738B6" w:rsidP="006738B6">
      <w:pPr>
        <w:numPr>
          <w:ilvl w:val="0"/>
          <w:numId w:val="64"/>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42B0AC8" w14:textId="77777777" w:rsidR="006738B6" w:rsidRPr="00367E8F" w:rsidRDefault="006738B6" w:rsidP="006738B6">
      <w:pPr>
        <w:numPr>
          <w:ilvl w:val="0"/>
          <w:numId w:val="64"/>
        </w:numPr>
        <w:ind w:hanging="426"/>
        <w:jc w:val="both"/>
        <w:rPr>
          <w:sz w:val="22"/>
          <w:szCs w:val="22"/>
        </w:rPr>
      </w:pPr>
      <w:r w:rsidRPr="00367E8F">
        <w:rPr>
          <w:sz w:val="22"/>
          <w:szCs w:val="22"/>
        </w:rPr>
        <w:t>Jeżeli Wykonawca, po wezwaniu do usunięcia wad z tytułu gwarancji,</w:t>
      </w:r>
      <w:r>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52494969" w14:textId="77777777" w:rsidR="006738B6" w:rsidRPr="00367E8F" w:rsidRDefault="006738B6" w:rsidP="006738B6">
      <w:pPr>
        <w:numPr>
          <w:ilvl w:val="0"/>
          <w:numId w:val="64"/>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6092282B" w14:textId="77777777" w:rsidR="006738B6" w:rsidRPr="00367E8F" w:rsidRDefault="006738B6" w:rsidP="006738B6">
      <w:pPr>
        <w:numPr>
          <w:ilvl w:val="0"/>
          <w:numId w:val="64"/>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621BF075" w14:textId="77777777" w:rsidR="006738B6" w:rsidRPr="00367E8F" w:rsidRDefault="006738B6" w:rsidP="006738B6">
      <w:pPr>
        <w:numPr>
          <w:ilvl w:val="0"/>
          <w:numId w:val="64"/>
        </w:numPr>
        <w:ind w:hanging="426"/>
        <w:jc w:val="both"/>
        <w:rPr>
          <w:sz w:val="22"/>
          <w:szCs w:val="22"/>
        </w:rPr>
      </w:pPr>
      <w:r w:rsidRPr="00367E8F">
        <w:rPr>
          <w:sz w:val="22"/>
          <w:szCs w:val="22"/>
        </w:rPr>
        <w:t>Wymieniony w ramach gwarancji przedmiot Umowy winien zostać objęty nową gwarancją na zasadach określonych w umowie.</w:t>
      </w:r>
    </w:p>
    <w:p w14:paraId="64E4957D" w14:textId="77777777" w:rsidR="006738B6" w:rsidRPr="00367E8F" w:rsidRDefault="006738B6" w:rsidP="006738B6">
      <w:pPr>
        <w:numPr>
          <w:ilvl w:val="0"/>
          <w:numId w:val="64"/>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3047C636" w14:textId="77777777" w:rsidR="006738B6" w:rsidRDefault="006738B6" w:rsidP="006738B6">
      <w:pPr>
        <w:numPr>
          <w:ilvl w:val="0"/>
          <w:numId w:val="64"/>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1376B047" w14:textId="77777777" w:rsidR="000C23F8" w:rsidRPr="00E66F78" w:rsidRDefault="000C23F8" w:rsidP="00157EC1">
      <w:pPr>
        <w:pStyle w:val="Nagwek2"/>
        <w:spacing w:before="120" w:after="120"/>
      </w:pPr>
      <w:r w:rsidRPr="00E66F78">
        <w:t xml:space="preserve">§ </w:t>
      </w:r>
      <w:r>
        <w:t>7</w:t>
      </w:r>
      <w:r w:rsidRPr="00E66F78">
        <w:t>. Szczególne obowiązki Wykonawcy</w:t>
      </w:r>
      <w:bookmarkEnd w:id="184"/>
      <w:bookmarkEnd w:id="185"/>
      <w:bookmarkEnd w:id="186"/>
      <w:bookmarkEnd w:id="187"/>
      <w:bookmarkEnd w:id="188"/>
      <w:bookmarkEnd w:id="189"/>
    </w:p>
    <w:p w14:paraId="4B555A60" w14:textId="6B5ABE5C" w:rsidR="000C23F8" w:rsidRPr="008953DB" w:rsidRDefault="000C23F8" w:rsidP="00C607D6">
      <w:pPr>
        <w:numPr>
          <w:ilvl w:val="0"/>
          <w:numId w:val="48"/>
        </w:numPr>
        <w:spacing w:line="259" w:lineRule="auto"/>
        <w:ind w:left="357" w:hanging="357"/>
        <w:jc w:val="both"/>
        <w:rPr>
          <w:sz w:val="22"/>
          <w:szCs w:val="22"/>
        </w:rPr>
      </w:pPr>
      <w:bookmarkStart w:id="190"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w:t>
      </w:r>
      <w:r w:rsidR="00522B5E">
        <w:rPr>
          <w:sz w:val="22"/>
          <w:szCs w:val="22"/>
        </w:rPr>
        <w:br/>
      </w:r>
      <w:r w:rsidRPr="008953DB">
        <w:rPr>
          <w:sz w:val="22"/>
          <w:szCs w:val="22"/>
        </w:rPr>
        <w:t xml:space="preserve">nie mniejszą niż </w:t>
      </w:r>
      <w:r w:rsidR="00692085">
        <w:rPr>
          <w:b/>
          <w:bCs/>
          <w:sz w:val="22"/>
          <w:szCs w:val="22"/>
        </w:rPr>
        <w:t>1 0</w:t>
      </w:r>
      <w:r w:rsidR="001D7DB8" w:rsidRPr="006738B6">
        <w:rPr>
          <w:b/>
          <w:bCs/>
          <w:sz w:val="22"/>
          <w:szCs w:val="22"/>
        </w:rPr>
        <w:t xml:space="preserve">00 000,00 </w:t>
      </w:r>
      <w:r w:rsidRPr="006738B6">
        <w:rPr>
          <w:b/>
          <w:bCs/>
          <w:sz w:val="22"/>
          <w:szCs w:val="22"/>
        </w:rPr>
        <w:t>zł</w:t>
      </w:r>
      <w:r w:rsidRPr="008953DB">
        <w:rPr>
          <w:sz w:val="22"/>
          <w:szCs w:val="22"/>
        </w:rPr>
        <w:t xml:space="preserve"> przez cały okres realizacji Umowy</w:t>
      </w:r>
      <w:r>
        <w:rPr>
          <w:sz w:val="22"/>
          <w:szCs w:val="22"/>
        </w:rPr>
        <w:t>.</w:t>
      </w:r>
    </w:p>
    <w:p w14:paraId="0DF6C821" w14:textId="77777777" w:rsidR="000C23F8" w:rsidRPr="007D0277" w:rsidRDefault="000C23F8" w:rsidP="00C607D6">
      <w:pPr>
        <w:numPr>
          <w:ilvl w:val="0"/>
          <w:numId w:val="48"/>
        </w:numPr>
        <w:ind w:left="357" w:hanging="357"/>
        <w:jc w:val="both"/>
        <w:rPr>
          <w:sz w:val="22"/>
          <w:szCs w:val="22"/>
        </w:rPr>
      </w:pPr>
      <w:r w:rsidRPr="007D0277">
        <w:rPr>
          <w:sz w:val="22"/>
          <w:szCs w:val="22"/>
        </w:rPr>
        <w:t xml:space="preserve">Wykonawca przed podpisaniem Umowy </w:t>
      </w:r>
      <w:bookmarkStart w:id="191" w:name="_Hlk106970160"/>
      <w:r w:rsidRPr="007D0277">
        <w:rPr>
          <w:sz w:val="22"/>
          <w:szCs w:val="22"/>
        </w:rPr>
        <w:t xml:space="preserve">przekazał Zamawiającemu potwierdzoną za zgodność </w:t>
      </w:r>
      <w:r w:rsidRPr="007D0277">
        <w:rPr>
          <w:sz w:val="22"/>
          <w:szCs w:val="22"/>
        </w:rPr>
        <w:br/>
        <w:t xml:space="preserve">z oryginałem kopię polisy ubezpieczenia wraz z dowodem opłacenia składki ubezpieczeniowej. </w:t>
      </w:r>
      <w:bookmarkEnd w:id="191"/>
      <w:r w:rsidRPr="007D0277">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F684106" w14:textId="77777777" w:rsidR="000C23F8" w:rsidRPr="007D0277" w:rsidRDefault="000C23F8" w:rsidP="00C607D6">
      <w:pPr>
        <w:numPr>
          <w:ilvl w:val="0"/>
          <w:numId w:val="48"/>
        </w:numPr>
        <w:ind w:left="357" w:hanging="357"/>
        <w:jc w:val="both"/>
        <w:rPr>
          <w:sz w:val="22"/>
          <w:szCs w:val="22"/>
        </w:rPr>
      </w:pPr>
      <w:r w:rsidRPr="007D0277">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6D93755E" w14:textId="77777777" w:rsidR="000C23F8" w:rsidRPr="00E450A1" w:rsidRDefault="000C23F8" w:rsidP="0052449B">
      <w:pPr>
        <w:jc w:val="both"/>
        <w:rPr>
          <w:sz w:val="6"/>
          <w:szCs w:val="6"/>
        </w:rPr>
      </w:pPr>
    </w:p>
    <w:p w14:paraId="385940F4" w14:textId="6A17696D" w:rsidR="00D9273C" w:rsidRPr="00D9273C" w:rsidRDefault="000C23F8" w:rsidP="00D9273C">
      <w:pPr>
        <w:numPr>
          <w:ilvl w:val="0"/>
          <w:numId w:val="48"/>
        </w:numPr>
        <w:jc w:val="both"/>
        <w:rPr>
          <w:sz w:val="22"/>
          <w:szCs w:val="22"/>
        </w:rPr>
      </w:pPr>
      <w:r w:rsidRPr="00E66F78">
        <w:rPr>
          <w:sz w:val="22"/>
          <w:szCs w:val="22"/>
        </w:rPr>
        <w:lastRenderedPageBreak/>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r w:rsidR="00D9273C">
        <w:rPr>
          <w:sz w:val="22"/>
          <w:szCs w:val="22"/>
        </w:rPr>
        <w:t xml:space="preserve"> </w:t>
      </w:r>
    </w:p>
    <w:p w14:paraId="46020F74" w14:textId="531DB532" w:rsidR="00D9273C" w:rsidRDefault="00D9273C" w:rsidP="00C607D6">
      <w:pPr>
        <w:numPr>
          <w:ilvl w:val="0"/>
          <w:numId w:val="48"/>
        </w:numPr>
        <w:jc w:val="both"/>
        <w:rPr>
          <w:sz w:val="22"/>
          <w:szCs w:val="22"/>
        </w:rPr>
      </w:pPr>
      <w:r w:rsidRPr="00F8529D">
        <w:rPr>
          <w:sz w:val="22"/>
          <w:szCs w:val="22"/>
        </w:rPr>
        <w:t>Wykonawcy, którzy złożyli ofertę wspólną odpowiadają solidarnie za realizację zamówienia.</w:t>
      </w:r>
    </w:p>
    <w:p w14:paraId="260B7935" w14:textId="4A63104F" w:rsidR="001D7DB8" w:rsidRPr="00BD20D2" w:rsidRDefault="000C23F8" w:rsidP="00BD20D2">
      <w:pPr>
        <w:pStyle w:val="Nagwek2"/>
        <w:spacing w:before="120" w:after="120"/>
      </w:pPr>
      <w:bookmarkStart w:id="192" w:name="_Toc106095867"/>
      <w:bookmarkStart w:id="193" w:name="_Toc106096307"/>
      <w:bookmarkStart w:id="194" w:name="_Toc106096411"/>
      <w:bookmarkStart w:id="195" w:name="_Toc187221094"/>
      <w:bookmarkStart w:id="196" w:name="_Toc187227106"/>
      <w:bookmarkEnd w:id="190"/>
      <w:r w:rsidRPr="00E66F78">
        <w:t xml:space="preserve">§ </w:t>
      </w:r>
      <w:r>
        <w:t>8</w:t>
      </w:r>
      <w:r w:rsidRPr="00B93A23">
        <w:t>. Zabezpieczenie należytego wykonania Umowy</w:t>
      </w:r>
      <w:bookmarkEnd w:id="192"/>
      <w:bookmarkEnd w:id="193"/>
      <w:bookmarkEnd w:id="194"/>
      <w:bookmarkEnd w:id="195"/>
      <w:bookmarkEnd w:id="196"/>
      <w:r w:rsidRPr="00B93A23">
        <w:t xml:space="preserve">  </w:t>
      </w:r>
      <w:r w:rsidR="001D7DB8" w:rsidRPr="001C7E5D">
        <w:rPr>
          <w:sz w:val="22"/>
          <w:szCs w:val="22"/>
        </w:rPr>
        <w:t>Nie dotyczy</w:t>
      </w:r>
    </w:p>
    <w:p w14:paraId="5412607E" w14:textId="77777777" w:rsidR="007D0277" w:rsidRPr="004018B9" w:rsidRDefault="007D0277" w:rsidP="00157EC1">
      <w:pPr>
        <w:pStyle w:val="Nagwek2"/>
        <w:spacing w:before="120" w:after="120"/>
      </w:pPr>
      <w:bookmarkStart w:id="197" w:name="_Toc64016205"/>
      <w:bookmarkStart w:id="198" w:name="_Toc106095868"/>
      <w:bookmarkStart w:id="199" w:name="_Toc106096308"/>
      <w:bookmarkStart w:id="200" w:name="_Toc106096412"/>
      <w:bookmarkStart w:id="201" w:name="_Toc108447490"/>
      <w:bookmarkStart w:id="202" w:name="_Toc187221095"/>
      <w:bookmarkStart w:id="203" w:name="_Toc187227107"/>
      <w:r w:rsidRPr="004018B9">
        <w:t>§ 9. Wymagania dotyczące zatrudnienia</w:t>
      </w:r>
      <w:bookmarkEnd w:id="197"/>
      <w:bookmarkEnd w:id="198"/>
      <w:bookmarkEnd w:id="199"/>
      <w:bookmarkEnd w:id="200"/>
      <w:bookmarkEnd w:id="201"/>
      <w:bookmarkEnd w:id="202"/>
      <w:bookmarkEnd w:id="203"/>
    </w:p>
    <w:p w14:paraId="600CAFFE" w14:textId="77777777" w:rsidR="007D0277" w:rsidRPr="004018B9" w:rsidRDefault="007D0277" w:rsidP="007D0277">
      <w:pPr>
        <w:numPr>
          <w:ilvl w:val="0"/>
          <w:numId w:val="51"/>
        </w:numPr>
        <w:spacing w:line="259" w:lineRule="auto"/>
        <w:jc w:val="both"/>
        <w:rPr>
          <w:sz w:val="22"/>
          <w:szCs w:val="22"/>
        </w:rPr>
      </w:pPr>
      <w:bookmarkStart w:id="204" w:name="_Hlk67826210"/>
      <w:r w:rsidRPr="004018B9">
        <w:rPr>
          <w:sz w:val="22"/>
          <w:szCs w:val="22"/>
        </w:rPr>
        <w:t>Wykonawca jest odpowiedzialny za zatrudnienie do realizacji zamówienia pracowników zgodnie z obowiązującymi przepisami prawa.</w:t>
      </w:r>
    </w:p>
    <w:p w14:paraId="61C88487" w14:textId="77777777" w:rsidR="007D0277" w:rsidRPr="004018B9" w:rsidRDefault="007D0277" w:rsidP="007D0277">
      <w:pPr>
        <w:numPr>
          <w:ilvl w:val="0"/>
          <w:numId w:val="51"/>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64912667" w14:textId="60F50B61" w:rsidR="007D0277" w:rsidRPr="00D9273C" w:rsidRDefault="00D9273C" w:rsidP="00D9273C">
      <w:pPr>
        <w:numPr>
          <w:ilvl w:val="0"/>
          <w:numId w:val="51"/>
        </w:numPr>
        <w:spacing w:line="259" w:lineRule="auto"/>
        <w:ind w:hanging="357"/>
        <w:jc w:val="both"/>
        <w:rPr>
          <w:sz w:val="22"/>
          <w:szCs w:val="22"/>
        </w:rPr>
      </w:pPr>
      <w:bookmarkStart w:id="205" w:name="_Hlk146783006"/>
      <w:r w:rsidRPr="00F8529D">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205"/>
    </w:p>
    <w:p w14:paraId="2F7B24D2" w14:textId="77777777" w:rsidR="007D0277" w:rsidRPr="004018B9" w:rsidRDefault="007D0277" w:rsidP="007D0277">
      <w:pPr>
        <w:numPr>
          <w:ilvl w:val="0"/>
          <w:numId w:val="51"/>
        </w:numPr>
        <w:spacing w:line="259" w:lineRule="auto"/>
        <w:ind w:left="363" w:hanging="357"/>
        <w:jc w:val="both"/>
        <w:rPr>
          <w:sz w:val="22"/>
          <w:szCs w:val="22"/>
        </w:rPr>
      </w:pPr>
      <w:r w:rsidRPr="004018B9">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2240593E" w14:textId="368ED66A" w:rsidR="007D0277" w:rsidRPr="004018B9" w:rsidRDefault="007D0277" w:rsidP="007D0277">
      <w:pPr>
        <w:numPr>
          <w:ilvl w:val="0"/>
          <w:numId w:val="51"/>
        </w:numPr>
        <w:spacing w:line="259" w:lineRule="auto"/>
        <w:ind w:left="363" w:hanging="357"/>
        <w:jc w:val="both"/>
        <w:rPr>
          <w:sz w:val="22"/>
          <w:szCs w:val="22"/>
        </w:rPr>
      </w:pPr>
      <w:r w:rsidRPr="004018B9">
        <w:rPr>
          <w:sz w:val="22"/>
          <w:szCs w:val="22"/>
        </w:rPr>
        <w:t xml:space="preserve">W przypadku odmowy dopuszczenia do realizacji zamówienia pracowników ze względu </w:t>
      </w:r>
      <w:r w:rsidR="00522B5E">
        <w:rPr>
          <w:sz w:val="22"/>
          <w:szCs w:val="22"/>
        </w:rPr>
        <w:br/>
      </w:r>
      <w:r w:rsidRPr="004018B9">
        <w:rPr>
          <w:sz w:val="22"/>
          <w:szCs w:val="22"/>
        </w:rPr>
        <w:t>na okoliczności określone w ust. 3 Wykonawca jest zobowiązany zabezpieczyć prawidłową i terminową realizację zamówienia przy zatrudnieniu innych osób.</w:t>
      </w:r>
    </w:p>
    <w:p w14:paraId="19AC67E8" w14:textId="312DCD36" w:rsidR="007D0277" w:rsidRPr="004018B9" w:rsidRDefault="007D0277" w:rsidP="007D0277">
      <w:pPr>
        <w:numPr>
          <w:ilvl w:val="0"/>
          <w:numId w:val="51"/>
        </w:numPr>
        <w:spacing w:line="259" w:lineRule="auto"/>
        <w:ind w:left="363" w:hanging="357"/>
        <w:jc w:val="both"/>
        <w:rPr>
          <w:sz w:val="22"/>
          <w:szCs w:val="22"/>
        </w:rPr>
      </w:pPr>
      <w:r w:rsidRPr="004018B9">
        <w:rPr>
          <w:sz w:val="22"/>
          <w:szCs w:val="22"/>
        </w:rPr>
        <w:t xml:space="preserve">Postanowienia Umowy, w których mowa jest o pracownikach Wykonawcy odnoszą się również </w:t>
      </w:r>
      <w:r w:rsidR="00522B5E">
        <w:rPr>
          <w:sz w:val="22"/>
          <w:szCs w:val="22"/>
        </w:rPr>
        <w:br/>
      </w:r>
      <w:r w:rsidRPr="004018B9">
        <w:rPr>
          <w:sz w:val="22"/>
          <w:szCs w:val="22"/>
        </w:rPr>
        <w:t>do pracowników Podwykonawcy.</w:t>
      </w:r>
    </w:p>
    <w:p w14:paraId="2D7428B2" w14:textId="77777777" w:rsidR="000C23F8" w:rsidRPr="00500E2A" w:rsidRDefault="000C23F8" w:rsidP="00157EC1">
      <w:pPr>
        <w:pStyle w:val="Nagwek2"/>
        <w:spacing w:before="120" w:after="120"/>
      </w:pPr>
      <w:bookmarkStart w:id="206" w:name="_Toc64016206"/>
      <w:bookmarkStart w:id="207" w:name="_Toc106095869"/>
      <w:bookmarkStart w:id="208" w:name="_Toc106096309"/>
      <w:bookmarkStart w:id="209" w:name="_Toc106096413"/>
      <w:bookmarkStart w:id="210" w:name="_Toc187221096"/>
      <w:bookmarkStart w:id="211" w:name="_Toc187227108"/>
      <w:bookmarkEnd w:id="204"/>
      <w:r w:rsidRPr="004018B9">
        <w:t>§ 10. Podwykonawstwo</w:t>
      </w:r>
      <w:bookmarkEnd w:id="206"/>
      <w:bookmarkEnd w:id="207"/>
      <w:bookmarkEnd w:id="208"/>
      <w:bookmarkEnd w:id="209"/>
      <w:bookmarkEnd w:id="210"/>
      <w:bookmarkEnd w:id="211"/>
    </w:p>
    <w:p w14:paraId="5338AD3D" w14:textId="39A5D99B" w:rsidR="009E229A" w:rsidRPr="00C619F7" w:rsidRDefault="009E229A" w:rsidP="00C607D6">
      <w:pPr>
        <w:numPr>
          <w:ilvl w:val="0"/>
          <w:numId w:val="61"/>
        </w:numPr>
        <w:spacing w:line="259" w:lineRule="auto"/>
        <w:ind w:left="284" w:hanging="284"/>
        <w:jc w:val="both"/>
        <w:rPr>
          <w:sz w:val="22"/>
          <w:szCs w:val="22"/>
        </w:rPr>
      </w:pPr>
      <w:bookmarkStart w:id="212" w:name="_Hlk68846287"/>
      <w:r w:rsidRPr="00C619F7">
        <w:rPr>
          <w:sz w:val="22"/>
          <w:szCs w:val="22"/>
        </w:rPr>
        <w:t xml:space="preserve">Wykonawca może powierzyć wykonanie części Umowy Podwykonawcy po uzyskaniu pisemnej zgody Zamawiającego na taką czynność, z zastrzeżeniem ust. </w:t>
      </w:r>
      <w:r w:rsidR="00C619F7">
        <w:rPr>
          <w:sz w:val="22"/>
          <w:szCs w:val="22"/>
        </w:rPr>
        <w:t xml:space="preserve">5 </w:t>
      </w:r>
      <w:r w:rsidR="00EF3944" w:rsidRPr="00C619F7">
        <w:rPr>
          <w:sz w:val="22"/>
          <w:szCs w:val="22"/>
        </w:rPr>
        <w:t xml:space="preserve">i </w:t>
      </w:r>
      <w:r w:rsidR="00C619F7">
        <w:rPr>
          <w:sz w:val="22"/>
          <w:szCs w:val="22"/>
        </w:rPr>
        <w:t>6</w:t>
      </w:r>
      <w:r w:rsidRPr="00C619F7">
        <w:rPr>
          <w:sz w:val="22"/>
          <w:szCs w:val="22"/>
        </w:rPr>
        <w:t>.</w:t>
      </w:r>
    </w:p>
    <w:p w14:paraId="7A249394" w14:textId="45265CAB" w:rsidR="009E229A" w:rsidRPr="00C619F7" w:rsidRDefault="009E229A" w:rsidP="00C607D6">
      <w:pPr>
        <w:numPr>
          <w:ilvl w:val="0"/>
          <w:numId w:val="61"/>
        </w:numPr>
        <w:spacing w:line="259" w:lineRule="auto"/>
        <w:ind w:left="284" w:hanging="284"/>
        <w:jc w:val="both"/>
        <w:rPr>
          <w:sz w:val="22"/>
          <w:szCs w:val="22"/>
        </w:rPr>
      </w:pPr>
      <w:r w:rsidRPr="00C619F7">
        <w:rPr>
          <w:sz w:val="22"/>
          <w:szCs w:val="22"/>
        </w:rPr>
        <w:t xml:space="preserve">Wykonawca zobowiązany jest uzyskać pisemną zgodę Zamawiającego na powierzenie realizacji części zamówienia przez Podwykonawcę. W tym celu Wykonawca powinien wystąpić </w:t>
      </w:r>
      <w:r w:rsidR="00522B5E">
        <w:rPr>
          <w:sz w:val="22"/>
          <w:szCs w:val="22"/>
        </w:rPr>
        <w:br/>
      </w:r>
      <w:r w:rsidRPr="00C619F7">
        <w:rPr>
          <w:sz w:val="22"/>
          <w:szCs w:val="22"/>
        </w:rPr>
        <w:t>do Zamawiającego ze stosownym wnioskiem.</w:t>
      </w:r>
    </w:p>
    <w:p w14:paraId="683E9AA9" w14:textId="77777777" w:rsidR="009E229A" w:rsidRPr="00C619F7" w:rsidRDefault="009E229A" w:rsidP="00C607D6">
      <w:pPr>
        <w:numPr>
          <w:ilvl w:val="0"/>
          <w:numId w:val="61"/>
        </w:numPr>
        <w:spacing w:line="259" w:lineRule="auto"/>
        <w:ind w:left="284" w:hanging="284"/>
        <w:jc w:val="both"/>
        <w:rPr>
          <w:sz w:val="22"/>
          <w:szCs w:val="22"/>
        </w:rPr>
      </w:pPr>
      <w:r w:rsidRPr="00C619F7">
        <w:rPr>
          <w:sz w:val="22"/>
          <w:szCs w:val="22"/>
        </w:rPr>
        <w:t>Wniosek powinien szczegółowo określać:</w:t>
      </w:r>
    </w:p>
    <w:p w14:paraId="44C03603" w14:textId="77777777" w:rsidR="009E229A" w:rsidRPr="00C619F7" w:rsidRDefault="009E229A" w:rsidP="00C607D6">
      <w:pPr>
        <w:numPr>
          <w:ilvl w:val="1"/>
          <w:numId w:val="61"/>
        </w:numPr>
        <w:spacing w:line="259" w:lineRule="auto"/>
        <w:ind w:left="851" w:hanging="284"/>
        <w:contextualSpacing/>
        <w:jc w:val="both"/>
        <w:rPr>
          <w:sz w:val="22"/>
          <w:szCs w:val="22"/>
        </w:rPr>
      </w:pPr>
      <w:r w:rsidRPr="00C619F7">
        <w:rPr>
          <w:sz w:val="22"/>
          <w:szCs w:val="22"/>
        </w:rPr>
        <w:t>nazwę Podwykonawcy,</w:t>
      </w:r>
    </w:p>
    <w:p w14:paraId="1CE4EB28" w14:textId="77777777" w:rsidR="009E229A" w:rsidRPr="00C619F7" w:rsidRDefault="009E229A" w:rsidP="00C607D6">
      <w:pPr>
        <w:numPr>
          <w:ilvl w:val="1"/>
          <w:numId w:val="61"/>
        </w:numPr>
        <w:spacing w:line="259" w:lineRule="auto"/>
        <w:ind w:left="851" w:hanging="284"/>
        <w:contextualSpacing/>
        <w:jc w:val="both"/>
        <w:rPr>
          <w:sz w:val="22"/>
          <w:szCs w:val="22"/>
        </w:rPr>
      </w:pPr>
      <w:r w:rsidRPr="00C619F7">
        <w:rPr>
          <w:sz w:val="22"/>
          <w:szCs w:val="22"/>
        </w:rPr>
        <w:t>dane kontaktowe Podwykonawcy,</w:t>
      </w:r>
    </w:p>
    <w:p w14:paraId="151E1DBF" w14:textId="77777777" w:rsidR="009E229A" w:rsidRPr="00C619F7" w:rsidRDefault="009E229A" w:rsidP="00C607D6">
      <w:pPr>
        <w:numPr>
          <w:ilvl w:val="1"/>
          <w:numId w:val="61"/>
        </w:numPr>
        <w:spacing w:after="160" w:line="259" w:lineRule="auto"/>
        <w:ind w:left="851" w:hanging="284"/>
        <w:contextualSpacing/>
        <w:jc w:val="both"/>
        <w:rPr>
          <w:sz w:val="22"/>
          <w:szCs w:val="22"/>
        </w:rPr>
      </w:pPr>
      <w:r w:rsidRPr="00C619F7">
        <w:rPr>
          <w:sz w:val="22"/>
          <w:szCs w:val="22"/>
        </w:rPr>
        <w:t>przedstawicieli Podwykonawcy,</w:t>
      </w:r>
    </w:p>
    <w:p w14:paraId="3F67F56A" w14:textId="77777777" w:rsidR="009E229A" w:rsidRPr="00C619F7" w:rsidRDefault="009E229A" w:rsidP="00C607D6">
      <w:pPr>
        <w:numPr>
          <w:ilvl w:val="1"/>
          <w:numId w:val="61"/>
        </w:numPr>
        <w:spacing w:after="160" w:line="259" w:lineRule="auto"/>
        <w:ind w:left="851" w:hanging="284"/>
        <w:contextualSpacing/>
        <w:jc w:val="both"/>
        <w:rPr>
          <w:sz w:val="22"/>
          <w:szCs w:val="22"/>
        </w:rPr>
      </w:pPr>
      <w:r w:rsidRPr="00C619F7">
        <w:rPr>
          <w:sz w:val="22"/>
          <w:szCs w:val="22"/>
        </w:rPr>
        <w:t>zakres części Umowy powierzonej do wykonania przez Podwykonawcę.</w:t>
      </w:r>
    </w:p>
    <w:p w14:paraId="123EB2DC" w14:textId="6BBDF3F8" w:rsidR="009E229A" w:rsidRPr="00C619F7" w:rsidRDefault="009E229A" w:rsidP="00C607D6">
      <w:pPr>
        <w:numPr>
          <w:ilvl w:val="0"/>
          <w:numId w:val="61"/>
        </w:numPr>
        <w:spacing w:after="160" w:line="259" w:lineRule="auto"/>
        <w:contextualSpacing/>
        <w:jc w:val="both"/>
        <w:rPr>
          <w:sz w:val="22"/>
          <w:szCs w:val="22"/>
        </w:rPr>
      </w:pPr>
      <w:r w:rsidRPr="00C619F7">
        <w:rPr>
          <w:sz w:val="22"/>
          <w:szCs w:val="22"/>
        </w:rPr>
        <w:t xml:space="preserve">Zamawiający w terminie 14 dni od złożenia przez Wykonawcę wniosku, wydaje pisemną zgodę </w:t>
      </w:r>
      <w:r w:rsidR="00522B5E">
        <w:rPr>
          <w:sz w:val="22"/>
          <w:szCs w:val="22"/>
        </w:rPr>
        <w:br/>
      </w:r>
      <w:r w:rsidRPr="00C619F7">
        <w:rPr>
          <w:sz w:val="22"/>
          <w:szCs w:val="22"/>
        </w:rPr>
        <w:t>na powierzenie realizacji części umowy przez Podwykonawcę z zastrzeżeniem ust. 3</w:t>
      </w:r>
      <w:r w:rsidR="00C619F7">
        <w:rPr>
          <w:sz w:val="22"/>
          <w:szCs w:val="22"/>
        </w:rPr>
        <w:t>0</w:t>
      </w:r>
      <w:r w:rsidRPr="00C619F7">
        <w:rPr>
          <w:sz w:val="22"/>
          <w:szCs w:val="22"/>
        </w:rPr>
        <w:t>.</w:t>
      </w:r>
    </w:p>
    <w:p w14:paraId="0A60631D" w14:textId="714567DA" w:rsidR="009E229A" w:rsidRPr="00C619F7" w:rsidRDefault="009E229A" w:rsidP="00C607D6">
      <w:pPr>
        <w:numPr>
          <w:ilvl w:val="0"/>
          <w:numId w:val="61"/>
        </w:numPr>
        <w:spacing w:after="160" w:line="259" w:lineRule="auto"/>
        <w:contextualSpacing/>
        <w:jc w:val="both"/>
        <w:rPr>
          <w:sz w:val="22"/>
          <w:szCs w:val="22"/>
        </w:rPr>
      </w:pPr>
      <w:r w:rsidRPr="00C619F7">
        <w:rPr>
          <w:sz w:val="22"/>
          <w:szCs w:val="22"/>
        </w:rPr>
        <w:t xml:space="preserve">Brak odpowiedzi Zamawiającego w powyższym terminie, uważa się za wyrażenie zgody </w:t>
      </w:r>
      <w:r w:rsidR="00522B5E">
        <w:rPr>
          <w:sz w:val="22"/>
          <w:szCs w:val="22"/>
        </w:rPr>
        <w:br/>
      </w:r>
      <w:r w:rsidRPr="00C619F7">
        <w:rPr>
          <w:sz w:val="22"/>
          <w:szCs w:val="22"/>
        </w:rPr>
        <w:t>na powierzenie wykonania części Umowy Podwykonawcy.</w:t>
      </w:r>
    </w:p>
    <w:p w14:paraId="2EC70410" w14:textId="77777777" w:rsidR="009E229A" w:rsidRPr="00C619F7" w:rsidRDefault="009E229A" w:rsidP="00C607D6">
      <w:pPr>
        <w:numPr>
          <w:ilvl w:val="0"/>
          <w:numId w:val="61"/>
        </w:numPr>
        <w:spacing w:after="160" w:line="259" w:lineRule="auto"/>
        <w:contextualSpacing/>
        <w:jc w:val="both"/>
        <w:rPr>
          <w:sz w:val="22"/>
          <w:szCs w:val="22"/>
        </w:rPr>
      </w:pPr>
      <w:r w:rsidRPr="00C619F7">
        <w:rPr>
          <w:sz w:val="22"/>
          <w:szCs w:val="22"/>
        </w:rPr>
        <w:t xml:space="preserve">Wykonawca nie może zawrzeć Umowy z Podwykonawcą bez uzyskania, ze strony Zamawiającego, akceptacji projektu Umowy o podwykonawstwo, której przedmiotem są roboty budowlane, a także </w:t>
      </w:r>
      <w:r w:rsidRPr="00C619F7">
        <w:rPr>
          <w:sz w:val="22"/>
          <w:szCs w:val="22"/>
        </w:rPr>
        <w:lastRenderedPageBreak/>
        <w:t>nie może dokonać zmiany Umowy o podwykonawstwo, której przedmiotem są roboty budowlane bez uzyskania, ze strony Zamawiającego akceptacji projektu zmiany tej Umowy.</w:t>
      </w:r>
    </w:p>
    <w:p w14:paraId="23F399F4" w14:textId="77777777" w:rsidR="009E229A" w:rsidRPr="00C619F7" w:rsidRDefault="009E229A" w:rsidP="00C607D6">
      <w:pPr>
        <w:numPr>
          <w:ilvl w:val="0"/>
          <w:numId w:val="61"/>
        </w:numPr>
        <w:spacing w:after="160" w:line="259" w:lineRule="auto"/>
        <w:contextualSpacing/>
        <w:jc w:val="both"/>
        <w:rPr>
          <w:sz w:val="22"/>
          <w:szCs w:val="22"/>
        </w:rPr>
      </w:pPr>
      <w:r w:rsidRPr="00C619F7">
        <w:rPr>
          <w:sz w:val="22"/>
          <w:szCs w:val="22"/>
        </w:rPr>
        <w:t>Umowa o podwykonawstwo, winna zawierać w szczególności:</w:t>
      </w:r>
    </w:p>
    <w:p w14:paraId="5365EBB3" w14:textId="77777777" w:rsidR="009E229A" w:rsidRPr="00C619F7" w:rsidRDefault="009E229A" w:rsidP="00C607D6">
      <w:pPr>
        <w:numPr>
          <w:ilvl w:val="1"/>
          <w:numId w:val="61"/>
        </w:numPr>
        <w:spacing w:after="160" w:line="259" w:lineRule="auto"/>
        <w:contextualSpacing/>
        <w:jc w:val="both"/>
        <w:rPr>
          <w:sz w:val="22"/>
          <w:szCs w:val="22"/>
        </w:rPr>
      </w:pPr>
      <w:r w:rsidRPr="00C619F7">
        <w:rPr>
          <w:sz w:val="22"/>
          <w:szCs w:val="22"/>
        </w:rPr>
        <w:t xml:space="preserve">zakres zamówienia powierzonego Podwykonawcy lub dalszemu Podwykonawcy, </w:t>
      </w:r>
    </w:p>
    <w:p w14:paraId="08100580" w14:textId="77777777" w:rsidR="009E229A" w:rsidRPr="00C619F7" w:rsidRDefault="009E229A" w:rsidP="00C607D6">
      <w:pPr>
        <w:numPr>
          <w:ilvl w:val="1"/>
          <w:numId w:val="61"/>
        </w:numPr>
        <w:spacing w:after="160" w:line="259" w:lineRule="auto"/>
        <w:contextualSpacing/>
        <w:jc w:val="both"/>
        <w:rPr>
          <w:sz w:val="22"/>
          <w:szCs w:val="22"/>
        </w:rPr>
      </w:pPr>
      <w:r w:rsidRPr="00C619F7">
        <w:rPr>
          <w:sz w:val="22"/>
          <w:szCs w:val="22"/>
        </w:rPr>
        <w:t xml:space="preserve">termin realizacji, </w:t>
      </w:r>
    </w:p>
    <w:p w14:paraId="69AFC050" w14:textId="77777777" w:rsidR="009E229A" w:rsidRPr="00C619F7" w:rsidRDefault="009E229A" w:rsidP="00C607D6">
      <w:pPr>
        <w:numPr>
          <w:ilvl w:val="1"/>
          <w:numId w:val="61"/>
        </w:numPr>
        <w:spacing w:after="160" w:line="259" w:lineRule="auto"/>
        <w:contextualSpacing/>
        <w:jc w:val="both"/>
        <w:rPr>
          <w:sz w:val="22"/>
          <w:szCs w:val="22"/>
        </w:rPr>
      </w:pPr>
      <w:r w:rsidRPr="00C619F7">
        <w:rPr>
          <w:sz w:val="22"/>
          <w:szCs w:val="22"/>
        </w:rPr>
        <w:t xml:space="preserve">obowiązki Wykonawcy, </w:t>
      </w:r>
    </w:p>
    <w:p w14:paraId="16719B7A" w14:textId="77777777" w:rsidR="009E229A" w:rsidRPr="00C619F7" w:rsidRDefault="009E229A" w:rsidP="00C607D6">
      <w:pPr>
        <w:numPr>
          <w:ilvl w:val="1"/>
          <w:numId w:val="61"/>
        </w:numPr>
        <w:spacing w:after="160" w:line="259" w:lineRule="auto"/>
        <w:contextualSpacing/>
        <w:jc w:val="both"/>
        <w:rPr>
          <w:sz w:val="22"/>
          <w:szCs w:val="22"/>
        </w:rPr>
      </w:pPr>
      <w:r w:rsidRPr="00C619F7">
        <w:rPr>
          <w:sz w:val="22"/>
          <w:szCs w:val="22"/>
        </w:rPr>
        <w:t xml:space="preserve">obowiązki Podwykonawcy lub dalszego Podwykonawcy, </w:t>
      </w:r>
    </w:p>
    <w:p w14:paraId="1F6645B4" w14:textId="77777777" w:rsidR="009E229A" w:rsidRPr="00C619F7" w:rsidRDefault="009E229A" w:rsidP="00C607D6">
      <w:pPr>
        <w:numPr>
          <w:ilvl w:val="1"/>
          <w:numId w:val="61"/>
        </w:numPr>
        <w:spacing w:after="160" w:line="259" w:lineRule="auto"/>
        <w:contextualSpacing/>
        <w:jc w:val="both"/>
        <w:rPr>
          <w:sz w:val="22"/>
          <w:szCs w:val="22"/>
        </w:rPr>
      </w:pPr>
      <w:r w:rsidRPr="00C619F7">
        <w:rPr>
          <w:sz w:val="22"/>
          <w:szCs w:val="22"/>
        </w:rPr>
        <w:t xml:space="preserve">wysokość wynagrodzenia należnego Podwykonawcy lub dalszemu Podwykonawcy, </w:t>
      </w:r>
    </w:p>
    <w:p w14:paraId="318CCE94" w14:textId="77777777" w:rsidR="009E229A" w:rsidRPr="00C619F7" w:rsidRDefault="009E229A" w:rsidP="00C607D6">
      <w:pPr>
        <w:numPr>
          <w:ilvl w:val="1"/>
          <w:numId w:val="61"/>
        </w:numPr>
        <w:spacing w:after="160" w:line="259" w:lineRule="auto"/>
        <w:contextualSpacing/>
        <w:jc w:val="both"/>
        <w:rPr>
          <w:sz w:val="22"/>
          <w:szCs w:val="22"/>
        </w:rPr>
      </w:pPr>
      <w:r w:rsidRPr="00C619F7">
        <w:rPr>
          <w:sz w:val="22"/>
          <w:szCs w:val="22"/>
        </w:rPr>
        <w:t>termin i warunki zapłaty wynagrodzenia Podwykonawcy lub dalszemu Podwykonawcy</w:t>
      </w:r>
    </w:p>
    <w:p w14:paraId="01DDC27C" w14:textId="77777777" w:rsidR="009E229A" w:rsidRPr="00C619F7" w:rsidRDefault="009E229A" w:rsidP="00C607D6">
      <w:pPr>
        <w:numPr>
          <w:ilvl w:val="0"/>
          <w:numId w:val="61"/>
        </w:numPr>
        <w:spacing w:after="160" w:line="259" w:lineRule="auto"/>
        <w:contextualSpacing/>
        <w:jc w:val="both"/>
        <w:rPr>
          <w:sz w:val="22"/>
          <w:szCs w:val="22"/>
        </w:rPr>
      </w:pPr>
      <w:r w:rsidRPr="00C619F7">
        <w:rPr>
          <w:sz w:val="22"/>
          <w:szCs w:val="22"/>
        </w:rPr>
        <w:t>Umowa o podwykonawstwo winna zostać sporządzona w języku polskim w formie pisemnej.</w:t>
      </w:r>
    </w:p>
    <w:p w14:paraId="337AC3CC" w14:textId="75B316AF" w:rsidR="009E229A" w:rsidRPr="00C619F7" w:rsidRDefault="009E229A" w:rsidP="00C607D6">
      <w:pPr>
        <w:numPr>
          <w:ilvl w:val="0"/>
          <w:numId w:val="61"/>
        </w:numPr>
        <w:spacing w:after="160" w:line="259" w:lineRule="auto"/>
        <w:contextualSpacing/>
        <w:jc w:val="both"/>
        <w:rPr>
          <w:sz w:val="22"/>
          <w:szCs w:val="22"/>
        </w:rPr>
      </w:pPr>
      <w:r w:rsidRPr="00C619F7">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07B63E29" w14:textId="0EAE12A8" w:rsidR="009E229A" w:rsidRPr="00C619F7" w:rsidRDefault="009E229A" w:rsidP="00C607D6">
      <w:pPr>
        <w:numPr>
          <w:ilvl w:val="0"/>
          <w:numId w:val="61"/>
        </w:numPr>
        <w:spacing w:after="160" w:line="259" w:lineRule="auto"/>
        <w:contextualSpacing/>
        <w:jc w:val="both"/>
        <w:rPr>
          <w:sz w:val="22"/>
          <w:szCs w:val="22"/>
        </w:rPr>
      </w:pPr>
      <w:r w:rsidRPr="00C619F7">
        <w:rPr>
          <w:sz w:val="22"/>
          <w:szCs w:val="22"/>
        </w:rPr>
        <w:t xml:space="preserve">Wykonawca, Podwykonawca lub dalszy Podwykonawca zamówienia zamierzający zawrzeć Umowę o podwykonawstwo, której przedmiotem są roboty budowlane jest zobowiązany </w:t>
      </w:r>
      <w:r w:rsidR="00522B5E">
        <w:rPr>
          <w:sz w:val="22"/>
          <w:szCs w:val="22"/>
        </w:rPr>
        <w:br/>
      </w:r>
      <w:r w:rsidRPr="00C619F7">
        <w:rPr>
          <w:sz w:val="22"/>
          <w:szCs w:val="22"/>
        </w:rPr>
        <w:t>do przedłożenia Zamawiającemu projektu tej Umowy, przy czym Podwykonawca</w:t>
      </w:r>
      <w:r w:rsidRPr="00C619F7">
        <w:rPr>
          <w:sz w:val="24"/>
          <w:szCs w:val="24"/>
        </w:rPr>
        <w:t xml:space="preserve"> </w:t>
      </w:r>
      <w:r w:rsidRPr="00C619F7">
        <w:rPr>
          <w:sz w:val="22"/>
          <w:szCs w:val="22"/>
        </w:rPr>
        <w:t xml:space="preserve">lub dalszy Podwykonawca jest obowiązany dołączyć zgodę Wykonawcy na zawarcie Umowy o podwykonawstwo o treści zgodnej z projektem Umowy. </w:t>
      </w:r>
    </w:p>
    <w:p w14:paraId="757B553A" w14:textId="77777777" w:rsidR="009E229A" w:rsidRPr="00C619F7" w:rsidRDefault="009E229A" w:rsidP="00C607D6">
      <w:pPr>
        <w:numPr>
          <w:ilvl w:val="0"/>
          <w:numId w:val="61"/>
        </w:numPr>
        <w:spacing w:after="160" w:line="259" w:lineRule="auto"/>
        <w:contextualSpacing/>
        <w:jc w:val="both"/>
        <w:rPr>
          <w:sz w:val="22"/>
          <w:szCs w:val="22"/>
        </w:rPr>
      </w:pPr>
      <w:r w:rsidRPr="00C619F7">
        <w:rPr>
          <w:sz w:val="22"/>
          <w:szCs w:val="22"/>
        </w:rPr>
        <w:t>Zamawiający w terminie 7 dni zgłasza w formie pisemnej, pod rygorem nieważności, zastrzeżenia do projektu Umowy o podwykonawstwo, której przedmiotem są roboty budowlane, w przypadku gdy:</w:t>
      </w:r>
    </w:p>
    <w:p w14:paraId="178183F7" w14:textId="46393481" w:rsidR="009E229A" w:rsidRPr="00C619F7" w:rsidRDefault="009E229A" w:rsidP="00C607D6">
      <w:pPr>
        <w:numPr>
          <w:ilvl w:val="1"/>
          <w:numId w:val="76"/>
        </w:numPr>
        <w:spacing w:after="160" w:line="259" w:lineRule="auto"/>
        <w:contextualSpacing/>
        <w:jc w:val="both"/>
        <w:rPr>
          <w:sz w:val="22"/>
          <w:szCs w:val="22"/>
        </w:rPr>
      </w:pPr>
      <w:r w:rsidRPr="00C619F7">
        <w:rPr>
          <w:sz w:val="22"/>
          <w:szCs w:val="22"/>
        </w:rPr>
        <w:t xml:space="preserve">nie spełniają one wymagań określonych w ust. </w:t>
      </w:r>
      <w:r w:rsidR="00C619F7">
        <w:rPr>
          <w:sz w:val="22"/>
          <w:szCs w:val="22"/>
        </w:rPr>
        <w:t>7</w:t>
      </w:r>
      <w:r w:rsidRPr="00C619F7">
        <w:rPr>
          <w:sz w:val="22"/>
          <w:szCs w:val="22"/>
        </w:rPr>
        <w:t xml:space="preserve"> i </w:t>
      </w:r>
      <w:r w:rsidR="00C619F7">
        <w:rPr>
          <w:sz w:val="22"/>
          <w:szCs w:val="22"/>
        </w:rPr>
        <w:t>8</w:t>
      </w:r>
      <w:r w:rsidRPr="00C619F7">
        <w:rPr>
          <w:sz w:val="22"/>
          <w:szCs w:val="22"/>
        </w:rPr>
        <w:t>;</w:t>
      </w:r>
    </w:p>
    <w:p w14:paraId="5EB051CD" w14:textId="6708B46A" w:rsidR="009E229A" w:rsidRPr="00C619F7" w:rsidRDefault="009E229A" w:rsidP="00C607D6">
      <w:pPr>
        <w:numPr>
          <w:ilvl w:val="1"/>
          <w:numId w:val="76"/>
        </w:numPr>
        <w:spacing w:after="160" w:line="259" w:lineRule="auto"/>
        <w:contextualSpacing/>
        <w:jc w:val="both"/>
        <w:rPr>
          <w:sz w:val="22"/>
          <w:szCs w:val="22"/>
        </w:rPr>
      </w:pPr>
      <w:r w:rsidRPr="00C619F7">
        <w:rPr>
          <w:sz w:val="22"/>
          <w:szCs w:val="22"/>
        </w:rPr>
        <w:t xml:space="preserve">przewidują one termin zapłaty wynagrodzenia inny niż określony w ust. </w:t>
      </w:r>
      <w:r w:rsidR="00C619F7">
        <w:rPr>
          <w:sz w:val="22"/>
          <w:szCs w:val="22"/>
        </w:rPr>
        <w:t>9</w:t>
      </w:r>
      <w:r w:rsidRPr="00C619F7">
        <w:rPr>
          <w:sz w:val="22"/>
          <w:szCs w:val="22"/>
        </w:rPr>
        <w:t>;</w:t>
      </w:r>
    </w:p>
    <w:p w14:paraId="2D3F12B8" w14:textId="470E5F45" w:rsidR="009E229A" w:rsidRPr="00C619F7" w:rsidRDefault="009E229A" w:rsidP="00C607D6">
      <w:pPr>
        <w:numPr>
          <w:ilvl w:val="1"/>
          <w:numId w:val="76"/>
        </w:numPr>
        <w:spacing w:after="160" w:line="259" w:lineRule="auto"/>
        <w:contextualSpacing/>
        <w:jc w:val="both"/>
        <w:rPr>
          <w:sz w:val="22"/>
          <w:szCs w:val="22"/>
        </w:rPr>
      </w:pPr>
      <w:r w:rsidRPr="00C619F7">
        <w:rPr>
          <w:sz w:val="22"/>
          <w:szCs w:val="22"/>
        </w:rPr>
        <w:t xml:space="preserve">zawierają ona postanowienia kształtujące prawa i obowiązki Podwykonawcy, w zakresie kar umownych oraz postanowień dotyczących warunków wypłaty wynagrodzenia w sposób </w:t>
      </w:r>
      <w:r w:rsidR="00522B5E">
        <w:rPr>
          <w:sz w:val="22"/>
          <w:szCs w:val="22"/>
        </w:rPr>
        <w:br/>
      </w:r>
      <w:r w:rsidRPr="00C619F7">
        <w:rPr>
          <w:sz w:val="22"/>
          <w:szCs w:val="22"/>
        </w:rPr>
        <w:t>dla niego mniej korzystny niż prawa i obowiązki Wykonawcy, ukształtowane postanowieniami Umowy zawartej między Zamawiającym a Wykonawcą.</w:t>
      </w:r>
    </w:p>
    <w:p w14:paraId="67BDF03D" w14:textId="59C3CA21" w:rsidR="009E229A" w:rsidRPr="00C619F7" w:rsidRDefault="009E229A" w:rsidP="00C607D6">
      <w:pPr>
        <w:numPr>
          <w:ilvl w:val="0"/>
          <w:numId w:val="61"/>
        </w:numPr>
        <w:spacing w:after="160" w:line="259" w:lineRule="auto"/>
        <w:contextualSpacing/>
        <w:jc w:val="both"/>
        <w:rPr>
          <w:sz w:val="22"/>
          <w:szCs w:val="22"/>
        </w:rPr>
      </w:pPr>
      <w:r w:rsidRPr="00C619F7">
        <w:rPr>
          <w:sz w:val="22"/>
          <w:szCs w:val="22"/>
        </w:rPr>
        <w:t>Niezgłoszenie pisemnych zastrzeżeń do przedłożonego projektu Umowy o podwykonawstwo, której przedmiotem są roboty budowlane, w terminie określonym w ust</w:t>
      </w:r>
      <w:r w:rsidR="007A0233" w:rsidRPr="00C619F7">
        <w:rPr>
          <w:sz w:val="22"/>
          <w:szCs w:val="22"/>
        </w:rPr>
        <w:t>.</w:t>
      </w:r>
      <w:r w:rsidRPr="00C619F7">
        <w:rPr>
          <w:sz w:val="22"/>
          <w:szCs w:val="22"/>
        </w:rPr>
        <w:t xml:space="preserve"> 1</w:t>
      </w:r>
      <w:r w:rsidR="00C619F7">
        <w:rPr>
          <w:sz w:val="22"/>
          <w:szCs w:val="22"/>
        </w:rPr>
        <w:t>1</w:t>
      </w:r>
      <w:r w:rsidRPr="00C619F7">
        <w:rPr>
          <w:sz w:val="22"/>
          <w:szCs w:val="22"/>
        </w:rPr>
        <w:t>, uważa się za akceptację projektu Umowy przez Zamawiającego.</w:t>
      </w:r>
    </w:p>
    <w:p w14:paraId="7CB6345D" w14:textId="77777777" w:rsidR="009E229A" w:rsidRPr="00C619F7" w:rsidRDefault="009E229A" w:rsidP="00C607D6">
      <w:pPr>
        <w:numPr>
          <w:ilvl w:val="0"/>
          <w:numId w:val="61"/>
        </w:numPr>
        <w:spacing w:after="160" w:line="259" w:lineRule="auto"/>
        <w:contextualSpacing/>
        <w:jc w:val="both"/>
        <w:rPr>
          <w:sz w:val="22"/>
          <w:szCs w:val="22"/>
        </w:rPr>
      </w:pPr>
      <w:r w:rsidRPr="00C619F7">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0D69A24D" w:rsidR="009E229A" w:rsidRPr="00C619F7" w:rsidRDefault="009E229A" w:rsidP="00C607D6">
      <w:pPr>
        <w:numPr>
          <w:ilvl w:val="0"/>
          <w:numId w:val="61"/>
        </w:numPr>
        <w:spacing w:line="259" w:lineRule="auto"/>
        <w:jc w:val="both"/>
        <w:rPr>
          <w:sz w:val="22"/>
          <w:szCs w:val="22"/>
        </w:rPr>
      </w:pPr>
      <w:r w:rsidRPr="00C619F7">
        <w:rPr>
          <w:sz w:val="22"/>
          <w:szCs w:val="22"/>
        </w:rPr>
        <w:t xml:space="preserve">Zamawiający w terminie 30 dni zgłasza w formie pisemnej, pod rygorem nieważności, sprzeciw </w:t>
      </w:r>
      <w:r w:rsidR="00522B5E">
        <w:rPr>
          <w:sz w:val="22"/>
          <w:szCs w:val="22"/>
        </w:rPr>
        <w:br/>
      </w:r>
      <w:r w:rsidRPr="00C619F7">
        <w:rPr>
          <w:sz w:val="22"/>
          <w:szCs w:val="22"/>
        </w:rPr>
        <w:t>do Umowy o podwykonawstwo, której przedmiotem są roboty budowlane w przypadkach, o których mowa w ust. 1</w:t>
      </w:r>
      <w:r w:rsidR="00C619F7">
        <w:rPr>
          <w:sz w:val="22"/>
          <w:szCs w:val="22"/>
        </w:rPr>
        <w:t>1</w:t>
      </w:r>
      <w:r w:rsidRPr="00C619F7">
        <w:rPr>
          <w:sz w:val="22"/>
          <w:szCs w:val="22"/>
        </w:rPr>
        <w:t>.</w:t>
      </w:r>
    </w:p>
    <w:p w14:paraId="3035D3A8" w14:textId="28841B59" w:rsidR="009E229A" w:rsidRPr="00C619F7" w:rsidRDefault="009E229A" w:rsidP="00C607D6">
      <w:pPr>
        <w:numPr>
          <w:ilvl w:val="0"/>
          <w:numId w:val="61"/>
        </w:numPr>
        <w:spacing w:line="259" w:lineRule="auto"/>
        <w:jc w:val="both"/>
        <w:rPr>
          <w:sz w:val="22"/>
          <w:szCs w:val="22"/>
        </w:rPr>
      </w:pPr>
      <w:r w:rsidRPr="00C619F7">
        <w:rPr>
          <w:sz w:val="22"/>
          <w:szCs w:val="22"/>
        </w:rPr>
        <w:t xml:space="preserve">Niezgłoszenie sprzeciwu do przedłożonej Umowy o podwykonawstwo, której przedmiotem </w:t>
      </w:r>
      <w:r w:rsidR="00522B5E">
        <w:rPr>
          <w:sz w:val="22"/>
          <w:szCs w:val="22"/>
        </w:rPr>
        <w:br/>
      </w:r>
      <w:r w:rsidRPr="00C619F7">
        <w:rPr>
          <w:sz w:val="22"/>
          <w:szCs w:val="22"/>
        </w:rPr>
        <w:t>są roboty budowlane, w terminie określonym w ust. 1</w:t>
      </w:r>
      <w:r w:rsidR="00C619F7">
        <w:rPr>
          <w:sz w:val="22"/>
          <w:szCs w:val="22"/>
        </w:rPr>
        <w:t>4</w:t>
      </w:r>
      <w:r w:rsidRPr="00C619F7">
        <w:rPr>
          <w:sz w:val="22"/>
          <w:szCs w:val="22"/>
        </w:rPr>
        <w:t>, uważa się za akceptację Umowy przez Zamawiającego.</w:t>
      </w:r>
    </w:p>
    <w:p w14:paraId="1C05A2C9" w14:textId="6F19E1B9" w:rsidR="009E229A" w:rsidRPr="00C619F7" w:rsidRDefault="009E229A" w:rsidP="00C607D6">
      <w:pPr>
        <w:numPr>
          <w:ilvl w:val="0"/>
          <w:numId w:val="61"/>
        </w:numPr>
        <w:spacing w:line="259" w:lineRule="auto"/>
        <w:ind w:left="284" w:hanging="284"/>
        <w:jc w:val="both"/>
        <w:rPr>
          <w:sz w:val="22"/>
          <w:szCs w:val="22"/>
        </w:rPr>
      </w:pPr>
      <w:r w:rsidRPr="00C619F7">
        <w:rPr>
          <w:sz w:val="22"/>
          <w:szCs w:val="22"/>
        </w:rPr>
        <w:t xml:space="preserve">Wykonawca, Podwykonawca lub dalszy Podwykonawca przedkłada Zamawiającemu poświadczoną za zgodność z oryginałem kopię zawartej umowy o podwykonawstwo, której przedmiotem </w:t>
      </w:r>
      <w:r w:rsidR="00522B5E">
        <w:rPr>
          <w:sz w:val="22"/>
          <w:szCs w:val="22"/>
        </w:rPr>
        <w:br/>
      </w:r>
      <w:r w:rsidRPr="00C619F7">
        <w:rPr>
          <w:sz w:val="22"/>
          <w:szCs w:val="22"/>
        </w:rPr>
        <w:t>są dostawy lub usługi, w terminie 7 dni od dnia ich zawarcia.</w:t>
      </w:r>
    </w:p>
    <w:p w14:paraId="1F42A8D3" w14:textId="6A9DCA27" w:rsidR="009E229A" w:rsidRPr="00C619F7" w:rsidRDefault="009E229A" w:rsidP="00C607D6">
      <w:pPr>
        <w:numPr>
          <w:ilvl w:val="0"/>
          <w:numId w:val="61"/>
        </w:numPr>
        <w:spacing w:line="259" w:lineRule="auto"/>
        <w:ind w:left="284" w:hanging="284"/>
        <w:jc w:val="both"/>
        <w:rPr>
          <w:sz w:val="22"/>
          <w:szCs w:val="22"/>
        </w:rPr>
      </w:pPr>
      <w:r w:rsidRPr="00C619F7">
        <w:rPr>
          <w:sz w:val="22"/>
          <w:szCs w:val="22"/>
        </w:rPr>
        <w:t xml:space="preserve"> Postanowienia ust. </w:t>
      </w:r>
      <w:r w:rsidR="00C619F7">
        <w:rPr>
          <w:sz w:val="22"/>
          <w:szCs w:val="22"/>
        </w:rPr>
        <w:t>7</w:t>
      </w:r>
      <w:r w:rsidRPr="00C619F7">
        <w:rPr>
          <w:sz w:val="22"/>
          <w:szCs w:val="22"/>
        </w:rPr>
        <w:t>-1</w:t>
      </w:r>
      <w:r w:rsidR="00C619F7">
        <w:rPr>
          <w:sz w:val="22"/>
          <w:szCs w:val="22"/>
        </w:rPr>
        <w:t>6</w:t>
      </w:r>
      <w:r w:rsidRPr="00C619F7">
        <w:rPr>
          <w:sz w:val="22"/>
          <w:szCs w:val="22"/>
        </w:rPr>
        <w:t xml:space="preserve"> stosuje się odpowiednio do zmian Umowy o podwykonawstwo.</w:t>
      </w:r>
    </w:p>
    <w:p w14:paraId="5B537C25" w14:textId="77777777" w:rsidR="009E229A" w:rsidRPr="00C619F7" w:rsidRDefault="009E229A" w:rsidP="00C607D6">
      <w:pPr>
        <w:numPr>
          <w:ilvl w:val="0"/>
          <w:numId w:val="61"/>
        </w:numPr>
        <w:spacing w:line="259" w:lineRule="auto"/>
        <w:ind w:left="357" w:hanging="357"/>
        <w:jc w:val="both"/>
        <w:rPr>
          <w:sz w:val="22"/>
          <w:szCs w:val="22"/>
        </w:rPr>
      </w:pPr>
      <w:r w:rsidRPr="00C619F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C619F7" w:rsidRDefault="009E229A" w:rsidP="00C607D6">
      <w:pPr>
        <w:numPr>
          <w:ilvl w:val="0"/>
          <w:numId w:val="61"/>
        </w:numPr>
        <w:spacing w:line="259" w:lineRule="auto"/>
        <w:contextualSpacing/>
        <w:jc w:val="both"/>
        <w:rPr>
          <w:sz w:val="22"/>
          <w:szCs w:val="22"/>
        </w:rPr>
      </w:pPr>
      <w:r w:rsidRPr="00C619F7">
        <w:rPr>
          <w:sz w:val="22"/>
          <w:szCs w:val="22"/>
        </w:rPr>
        <w:t>Zapłata wynagrodzenia Wykonawcy jest uwarunkowana przedstawieniem przez niego dowodów potwierdzających zapłatę wymagalnego wynagrodzenia podwykonawcom i dalszym podwykonawcom.</w:t>
      </w:r>
    </w:p>
    <w:p w14:paraId="084F7826" w14:textId="4EF55F7B" w:rsidR="009E229A" w:rsidRPr="00C619F7" w:rsidRDefault="009E229A" w:rsidP="00C607D6">
      <w:pPr>
        <w:numPr>
          <w:ilvl w:val="0"/>
          <w:numId w:val="61"/>
        </w:numPr>
        <w:spacing w:after="160" w:line="259" w:lineRule="auto"/>
        <w:contextualSpacing/>
        <w:jc w:val="both"/>
        <w:rPr>
          <w:sz w:val="22"/>
          <w:szCs w:val="22"/>
        </w:rPr>
      </w:pPr>
      <w:r w:rsidRPr="00C619F7">
        <w:rPr>
          <w:sz w:val="22"/>
          <w:szCs w:val="22"/>
        </w:rPr>
        <w:t xml:space="preserve">Zamawiający dokonuje bezpośredniej zapłaty wymagalnego wynagrodzenia przysługującego Podwykonawcy lub dalszemu Podwykonawcy, który zawarł zaakceptowaną przez Zamawiającego </w:t>
      </w:r>
      <w:r w:rsidRPr="00C619F7">
        <w:rPr>
          <w:sz w:val="22"/>
          <w:szCs w:val="22"/>
        </w:rPr>
        <w:lastRenderedPageBreak/>
        <w:t xml:space="preserve">umowę o podwykonawstwo, której przedmiotem są roboty budowlane, lub który zawarł przedłożoną Zamawiającemu umowę o Podwykonawstwo, której przedmiotem są dostawy </w:t>
      </w:r>
      <w:r w:rsidR="00522B5E">
        <w:rPr>
          <w:sz w:val="22"/>
          <w:szCs w:val="22"/>
        </w:rPr>
        <w:br/>
      </w:r>
      <w:r w:rsidRPr="00C619F7">
        <w:rPr>
          <w:sz w:val="22"/>
          <w:szCs w:val="22"/>
        </w:rPr>
        <w:t>lub usługi, w przypadku uchylenia się od obowiązku zapłaty odpowiednio przez Wykonawcę, Podwykonawcę lub dalszego Podwykonawcę.</w:t>
      </w:r>
    </w:p>
    <w:p w14:paraId="6BC1024C" w14:textId="27141F7F" w:rsidR="009E229A" w:rsidRPr="00C619F7" w:rsidRDefault="009E229A" w:rsidP="00C607D6">
      <w:pPr>
        <w:numPr>
          <w:ilvl w:val="0"/>
          <w:numId w:val="61"/>
        </w:numPr>
        <w:spacing w:after="160" w:line="259" w:lineRule="auto"/>
        <w:contextualSpacing/>
        <w:jc w:val="both"/>
        <w:rPr>
          <w:sz w:val="22"/>
          <w:szCs w:val="22"/>
        </w:rPr>
      </w:pPr>
      <w:r w:rsidRPr="00C619F7">
        <w:rPr>
          <w:sz w:val="22"/>
          <w:szCs w:val="22"/>
        </w:rPr>
        <w:t>Wynagrodzenie, o którym mowa w ust. 2</w:t>
      </w:r>
      <w:r w:rsidR="00C619F7">
        <w:rPr>
          <w:sz w:val="22"/>
          <w:szCs w:val="22"/>
        </w:rPr>
        <w:t>0</w:t>
      </w:r>
      <w:r w:rsidRPr="00C619F7">
        <w:rPr>
          <w:sz w:val="22"/>
          <w:szCs w:val="22"/>
        </w:rPr>
        <w:t xml:space="preserve">, dotyczy wyłącznie należności powstałych </w:t>
      </w:r>
      <w:r w:rsidR="00522B5E">
        <w:rPr>
          <w:sz w:val="22"/>
          <w:szCs w:val="22"/>
        </w:rPr>
        <w:br/>
      </w:r>
      <w:r w:rsidRPr="00C619F7">
        <w:rPr>
          <w:sz w:val="22"/>
          <w:szCs w:val="22"/>
        </w:rPr>
        <w:t xml:space="preserve">po zaakceptowaniu przez Zamawiającego Umowy o podwykonawstwo, której przedmiotem </w:t>
      </w:r>
      <w:r w:rsidR="00522B5E">
        <w:rPr>
          <w:sz w:val="22"/>
          <w:szCs w:val="22"/>
        </w:rPr>
        <w:br/>
      </w:r>
      <w:r w:rsidRPr="00C619F7">
        <w:rPr>
          <w:sz w:val="22"/>
          <w:szCs w:val="22"/>
        </w:rPr>
        <w:t xml:space="preserve">są roboty budowlane, lub po przedłożeniu zamawiającemu poświadczonej za zgodność </w:t>
      </w:r>
      <w:r w:rsidR="00522B5E">
        <w:rPr>
          <w:sz w:val="22"/>
          <w:szCs w:val="22"/>
        </w:rPr>
        <w:br/>
      </w:r>
      <w:r w:rsidRPr="00C619F7">
        <w:rPr>
          <w:sz w:val="22"/>
          <w:szCs w:val="22"/>
        </w:rPr>
        <w:t>z oryginałem kopii Umowy o podwykonawstwo, której przedmiotem są dostawy lub usługi.</w:t>
      </w:r>
    </w:p>
    <w:p w14:paraId="66821C29" w14:textId="77777777" w:rsidR="009E229A" w:rsidRPr="00C619F7" w:rsidRDefault="009E229A" w:rsidP="00C607D6">
      <w:pPr>
        <w:numPr>
          <w:ilvl w:val="0"/>
          <w:numId w:val="61"/>
        </w:numPr>
        <w:spacing w:after="160" w:line="259" w:lineRule="auto"/>
        <w:contextualSpacing/>
        <w:jc w:val="both"/>
        <w:rPr>
          <w:sz w:val="22"/>
          <w:szCs w:val="22"/>
        </w:rPr>
      </w:pPr>
      <w:r w:rsidRPr="00C619F7">
        <w:rPr>
          <w:sz w:val="22"/>
          <w:szCs w:val="22"/>
        </w:rPr>
        <w:t>Bezpośrednia zapłata obejmuje wyłącznie należne wynagrodzenie, bez odsetek, należnych Podwykonawcy lub dalszemu Podwykonawcy.</w:t>
      </w:r>
    </w:p>
    <w:p w14:paraId="287F4928" w14:textId="4A091AB6" w:rsidR="009E229A" w:rsidRPr="00C619F7" w:rsidRDefault="009E229A" w:rsidP="00C607D6">
      <w:pPr>
        <w:numPr>
          <w:ilvl w:val="0"/>
          <w:numId w:val="61"/>
        </w:numPr>
        <w:spacing w:after="160" w:line="259" w:lineRule="auto"/>
        <w:contextualSpacing/>
        <w:jc w:val="both"/>
        <w:rPr>
          <w:sz w:val="22"/>
          <w:szCs w:val="22"/>
        </w:rPr>
      </w:pPr>
      <w:r w:rsidRPr="00C619F7">
        <w:rPr>
          <w:sz w:val="22"/>
          <w:szCs w:val="22"/>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w:t>
      </w:r>
      <w:r w:rsidR="00522B5E">
        <w:rPr>
          <w:sz w:val="22"/>
          <w:szCs w:val="22"/>
        </w:rPr>
        <w:br/>
      </w:r>
      <w:r w:rsidRPr="00C619F7">
        <w:rPr>
          <w:sz w:val="22"/>
          <w:szCs w:val="22"/>
        </w:rPr>
        <w:t>na potrącenie roszczeń Wykonawcy względem Podwykonawcy niezwiązanych z realizacją Umowy o podwykonawstwo.</w:t>
      </w:r>
    </w:p>
    <w:p w14:paraId="36264B77" w14:textId="3D302127" w:rsidR="009E229A" w:rsidRPr="00C619F7" w:rsidRDefault="009E229A" w:rsidP="00C607D6">
      <w:pPr>
        <w:numPr>
          <w:ilvl w:val="0"/>
          <w:numId w:val="61"/>
        </w:numPr>
        <w:spacing w:after="160" w:line="259" w:lineRule="auto"/>
        <w:contextualSpacing/>
        <w:jc w:val="both"/>
        <w:rPr>
          <w:sz w:val="22"/>
          <w:szCs w:val="22"/>
        </w:rPr>
      </w:pPr>
      <w:r w:rsidRPr="00C619F7">
        <w:rPr>
          <w:sz w:val="22"/>
          <w:szCs w:val="22"/>
        </w:rPr>
        <w:t>W przypadku zgłoszenia uwag, o których mowa w ust. 2</w:t>
      </w:r>
      <w:r w:rsidR="00C619F7">
        <w:rPr>
          <w:sz w:val="22"/>
          <w:szCs w:val="22"/>
        </w:rPr>
        <w:t>3</w:t>
      </w:r>
      <w:r w:rsidRPr="00C619F7">
        <w:rPr>
          <w:sz w:val="22"/>
          <w:szCs w:val="22"/>
        </w:rPr>
        <w:t>, w terminie wskazanym przez Zamawiającego, Zamawiający może:</w:t>
      </w:r>
    </w:p>
    <w:p w14:paraId="7629D617" w14:textId="77777777" w:rsidR="009E229A" w:rsidRPr="00C619F7" w:rsidRDefault="009E229A" w:rsidP="00C607D6">
      <w:pPr>
        <w:numPr>
          <w:ilvl w:val="0"/>
          <w:numId w:val="75"/>
        </w:numPr>
        <w:spacing w:after="160" w:line="259" w:lineRule="auto"/>
        <w:contextualSpacing/>
        <w:jc w:val="both"/>
        <w:rPr>
          <w:sz w:val="22"/>
          <w:szCs w:val="22"/>
        </w:rPr>
      </w:pPr>
      <w:r w:rsidRPr="00C619F7">
        <w:rPr>
          <w:sz w:val="22"/>
          <w:szCs w:val="22"/>
        </w:rPr>
        <w:t>nie dokonać bezpośredniej zapłaty wynagrodzenia Podwykonawcy lub dalszemu Podwykonawcy, jeżeli Wykonawca wykaże niezasadność takiej zapłaty albo</w:t>
      </w:r>
    </w:p>
    <w:p w14:paraId="3E072398" w14:textId="5A528E35" w:rsidR="009E229A" w:rsidRPr="00C619F7" w:rsidRDefault="009E229A" w:rsidP="00C607D6">
      <w:pPr>
        <w:numPr>
          <w:ilvl w:val="0"/>
          <w:numId w:val="75"/>
        </w:numPr>
        <w:spacing w:after="160" w:line="259" w:lineRule="auto"/>
        <w:contextualSpacing/>
        <w:jc w:val="both"/>
        <w:rPr>
          <w:sz w:val="22"/>
          <w:szCs w:val="22"/>
        </w:rPr>
      </w:pPr>
      <w:r w:rsidRPr="00C619F7">
        <w:rPr>
          <w:sz w:val="22"/>
          <w:szCs w:val="22"/>
        </w:rPr>
        <w:t xml:space="preserve">złożyć do depozytu sądowego kwotę potrzebną na pokrycie wynagrodzenia Podwykonawcy lub dalszego Podwykonawcy, w przypadku istnienia zasadniczej wątpliwości Zamawiającego </w:t>
      </w:r>
      <w:r w:rsidR="00522B5E">
        <w:rPr>
          <w:sz w:val="22"/>
          <w:szCs w:val="22"/>
        </w:rPr>
        <w:br/>
      </w:r>
      <w:r w:rsidRPr="00C619F7">
        <w:rPr>
          <w:sz w:val="22"/>
          <w:szCs w:val="22"/>
        </w:rPr>
        <w:t>co do wysokości należnej zapłaty lub podmiotu, któremu płatność się należy, albo</w:t>
      </w:r>
    </w:p>
    <w:p w14:paraId="32ED6625" w14:textId="77777777" w:rsidR="009E229A" w:rsidRPr="00C619F7" w:rsidRDefault="009E229A" w:rsidP="00C607D6">
      <w:pPr>
        <w:numPr>
          <w:ilvl w:val="0"/>
          <w:numId w:val="75"/>
        </w:numPr>
        <w:spacing w:after="160" w:line="259" w:lineRule="auto"/>
        <w:contextualSpacing/>
        <w:jc w:val="both"/>
        <w:rPr>
          <w:sz w:val="22"/>
          <w:szCs w:val="22"/>
        </w:rPr>
      </w:pPr>
      <w:r w:rsidRPr="00C619F7">
        <w:rPr>
          <w:sz w:val="22"/>
          <w:szCs w:val="22"/>
        </w:rPr>
        <w:t>dokonać bezpośredniej zapłaty wynagrodzenia Podwykonawcy lub dalszemu Podwykonawcy, jeżeli Podwykonawca lub dalszy Podwykonawca wykaże zasadność takiej zapłaty.</w:t>
      </w:r>
    </w:p>
    <w:p w14:paraId="587470CE" w14:textId="77777777" w:rsidR="009E229A" w:rsidRPr="00C619F7" w:rsidRDefault="009E229A" w:rsidP="00C607D6">
      <w:pPr>
        <w:numPr>
          <w:ilvl w:val="0"/>
          <w:numId w:val="61"/>
        </w:numPr>
        <w:spacing w:after="160" w:line="259" w:lineRule="auto"/>
        <w:contextualSpacing/>
        <w:jc w:val="both"/>
        <w:rPr>
          <w:sz w:val="22"/>
          <w:szCs w:val="22"/>
        </w:rPr>
      </w:pPr>
      <w:r w:rsidRPr="00C619F7">
        <w:rPr>
          <w:sz w:val="22"/>
          <w:szCs w:val="22"/>
        </w:rPr>
        <w:t>Zamawiający nie ponosi odpowiedzialności za zapłatę wynagrodzenia za roboty budowlane wykonane przez Podwykonawcę w przypadku:</w:t>
      </w:r>
    </w:p>
    <w:p w14:paraId="0618871A" w14:textId="77777777" w:rsidR="009E229A" w:rsidRPr="00C619F7" w:rsidRDefault="009E229A" w:rsidP="00C607D6">
      <w:pPr>
        <w:numPr>
          <w:ilvl w:val="0"/>
          <w:numId w:val="74"/>
        </w:numPr>
        <w:spacing w:after="160" w:line="259" w:lineRule="auto"/>
        <w:contextualSpacing/>
        <w:jc w:val="both"/>
        <w:rPr>
          <w:sz w:val="22"/>
          <w:szCs w:val="22"/>
        </w:rPr>
      </w:pPr>
      <w:r w:rsidRPr="00C619F7">
        <w:rPr>
          <w:sz w:val="22"/>
          <w:szCs w:val="22"/>
        </w:rPr>
        <w:t>zawarcia umowy z Podwykonawcą lub dalszym Podwykonawcą lub zmiany Podwykonawcy lub dalszego Podwykonawcy, bez pisemnej zgody Zamawiającego,</w:t>
      </w:r>
    </w:p>
    <w:p w14:paraId="76039203" w14:textId="77777777" w:rsidR="009E229A" w:rsidRPr="00C619F7" w:rsidRDefault="009E229A" w:rsidP="00C607D6">
      <w:pPr>
        <w:numPr>
          <w:ilvl w:val="0"/>
          <w:numId w:val="74"/>
        </w:numPr>
        <w:spacing w:after="160" w:line="259" w:lineRule="auto"/>
        <w:contextualSpacing/>
        <w:jc w:val="both"/>
        <w:rPr>
          <w:sz w:val="22"/>
          <w:szCs w:val="22"/>
        </w:rPr>
      </w:pPr>
      <w:r w:rsidRPr="00C619F7">
        <w:rPr>
          <w:sz w:val="22"/>
          <w:szCs w:val="22"/>
        </w:rPr>
        <w:t>zmiany warunków umowy z Podwykonawcą lub dalszym Podwykonawcą bez zgody Zamawiającego,</w:t>
      </w:r>
    </w:p>
    <w:p w14:paraId="02056552" w14:textId="77777777" w:rsidR="009E229A" w:rsidRPr="00C619F7" w:rsidRDefault="009E229A" w:rsidP="00C607D6">
      <w:pPr>
        <w:numPr>
          <w:ilvl w:val="0"/>
          <w:numId w:val="74"/>
        </w:numPr>
        <w:spacing w:after="160" w:line="259" w:lineRule="auto"/>
        <w:contextualSpacing/>
        <w:jc w:val="both"/>
        <w:rPr>
          <w:sz w:val="22"/>
          <w:szCs w:val="22"/>
        </w:rPr>
      </w:pPr>
      <w:r w:rsidRPr="00C619F7">
        <w:rPr>
          <w:sz w:val="22"/>
          <w:szCs w:val="22"/>
        </w:rPr>
        <w:t>nieuwzględnienia sprzeciwu lub zastrzeżeń do Umowy z podwykonawcą lub dalszym podwykonawcą zgłoszonych przez Zamawiającego.</w:t>
      </w:r>
    </w:p>
    <w:p w14:paraId="240CA161" w14:textId="77777777" w:rsidR="009E229A" w:rsidRPr="00C619F7" w:rsidRDefault="009E229A" w:rsidP="00C607D6">
      <w:pPr>
        <w:numPr>
          <w:ilvl w:val="0"/>
          <w:numId w:val="61"/>
        </w:numPr>
        <w:spacing w:after="160" w:line="259" w:lineRule="auto"/>
        <w:contextualSpacing/>
        <w:jc w:val="both"/>
        <w:rPr>
          <w:sz w:val="22"/>
          <w:szCs w:val="22"/>
        </w:rPr>
      </w:pPr>
      <w:r w:rsidRPr="00C619F7">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C619F7" w:rsidRDefault="009E229A" w:rsidP="00C607D6">
      <w:pPr>
        <w:numPr>
          <w:ilvl w:val="0"/>
          <w:numId w:val="61"/>
        </w:numPr>
        <w:spacing w:after="160" w:line="259" w:lineRule="auto"/>
        <w:contextualSpacing/>
        <w:jc w:val="both"/>
        <w:rPr>
          <w:sz w:val="22"/>
          <w:szCs w:val="22"/>
        </w:rPr>
      </w:pPr>
      <w:r w:rsidRPr="00C619F7">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C619F7" w:rsidRDefault="009E229A" w:rsidP="00C607D6">
      <w:pPr>
        <w:numPr>
          <w:ilvl w:val="0"/>
          <w:numId w:val="61"/>
        </w:numPr>
        <w:spacing w:after="160" w:line="259" w:lineRule="auto"/>
        <w:contextualSpacing/>
        <w:jc w:val="both"/>
        <w:rPr>
          <w:sz w:val="22"/>
          <w:szCs w:val="22"/>
        </w:rPr>
      </w:pPr>
      <w:r w:rsidRPr="00C619F7">
        <w:rPr>
          <w:sz w:val="22"/>
          <w:szCs w:val="22"/>
        </w:rPr>
        <w:t>Zobowiązania Zamawiającego wobec Wykonawcy, Podwykonawców i dalszych Podwykonawców nie mogą przekroczyć kwoty wynagrodzenia Wykonawcy, określonej w Umowie.</w:t>
      </w:r>
    </w:p>
    <w:p w14:paraId="10CA585A" w14:textId="5B7558B4" w:rsidR="009E229A" w:rsidRPr="00C619F7" w:rsidRDefault="009E229A" w:rsidP="00C607D6">
      <w:pPr>
        <w:numPr>
          <w:ilvl w:val="0"/>
          <w:numId w:val="61"/>
        </w:numPr>
        <w:spacing w:after="160" w:line="259" w:lineRule="auto"/>
        <w:ind w:left="426" w:hanging="426"/>
        <w:contextualSpacing/>
        <w:jc w:val="both"/>
        <w:rPr>
          <w:sz w:val="22"/>
          <w:szCs w:val="22"/>
        </w:rPr>
      </w:pPr>
      <w:r w:rsidRPr="00C619F7">
        <w:rPr>
          <w:sz w:val="22"/>
          <w:szCs w:val="22"/>
        </w:rPr>
        <w:t xml:space="preserve">Za działania Podwykonawców oraz dalszych Podwykonawców Wykonawca odpowiada jak </w:t>
      </w:r>
      <w:r w:rsidR="00522B5E">
        <w:rPr>
          <w:sz w:val="22"/>
          <w:szCs w:val="22"/>
        </w:rPr>
        <w:br/>
      </w:r>
      <w:r w:rsidRPr="00C619F7">
        <w:rPr>
          <w:sz w:val="22"/>
          <w:szCs w:val="22"/>
        </w:rPr>
        <w:t xml:space="preserve">za działania własne. Postanowienia dotyczące obowiązków związanych z pracownikami </w:t>
      </w:r>
      <w:r w:rsidR="00522B5E">
        <w:rPr>
          <w:sz w:val="22"/>
          <w:szCs w:val="22"/>
        </w:rPr>
        <w:br/>
      </w:r>
      <w:r w:rsidRPr="00C619F7">
        <w:rPr>
          <w:sz w:val="22"/>
          <w:szCs w:val="22"/>
        </w:rPr>
        <w:t>lub osobami występującymi po stronie Wykonawcy stosuje się do pracowników/ osób występujących u Podwykonawcy i dalszego Podwykonawcy.</w:t>
      </w:r>
    </w:p>
    <w:p w14:paraId="3DAC392E" w14:textId="77777777" w:rsidR="009E229A" w:rsidRPr="00C619F7" w:rsidRDefault="009E229A" w:rsidP="00C607D6">
      <w:pPr>
        <w:numPr>
          <w:ilvl w:val="0"/>
          <w:numId w:val="61"/>
        </w:numPr>
        <w:spacing w:line="259" w:lineRule="auto"/>
        <w:ind w:left="426" w:hanging="426"/>
        <w:jc w:val="both"/>
        <w:rPr>
          <w:sz w:val="22"/>
          <w:szCs w:val="22"/>
        </w:rPr>
      </w:pPr>
      <w:r w:rsidRPr="00C619F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C619F7" w:rsidRDefault="009E229A" w:rsidP="00C607D6">
      <w:pPr>
        <w:numPr>
          <w:ilvl w:val="1"/>
          <w:numId w:val="61"/>
        </w:numPr>
        <w:spacing w:line="259" w:lineRule="auto"/>
        <w:ind w:left="851" w:hanging="426"/>
        <w:jc w:val="both"/>
        <w:rPr>
          <w:sz w:val="22"/>
          <w:szCs w:val="22"/>
        </w:rPr>
      </w:pPr>
      <w:r w:rsidRPr="00C619F7">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C619F7" w:rsidRDefault="009E229A" w:rsidP="00C607D6">
      <w:pPr>
        <w:numPr>
          <w:ilvl w:val="1"/>
          <w:numId w:val="61"/>
        </w:numPr>
        <w:spacing w:line="259" w:lineRule="auto"/>
        <w:ind w:left="851" w:hanging="426"/>
        <w:jc w:val="both"/>
        <w:rPr>
          <w:sz w:val="22"/>
          <w:szCs w:val="22"/>
        </w:rPr>
      </w:pPr>
      <w:r w:rsidRPr="00C619F7">
        <w:rPr>
          <w:sz w:val="22"/>
          <w:szCs w:val="22"/>
        </w:rPr>
        <w:lastRenderedPageBreak/>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3FD8D33F" w:rsidR="009E229A" w:rsidRPr="00C619F7" w:rsidRDefault="009E229A" w:rsidP="00C607D6">
      <w:pPr>
        <w:numPr>
          <w:ilvl w:val="1"/>
          <w:numId w:val="61"/>
        </w:numPr>
        <w:spacing w:line="259" w:lineRule="auto"/>
        <w:ind w:left="851" w:hanging="426"/>
        <w:jc w:val="both"/>
        <w:rPr>
          <w:sz w:val="22"/>
          <w:szCs w:val="22"/>
        </w:rPr>
      </w:pPr>
      <w:r w:rsidRPr="00C619F7">
        <w:rPr>
          <w:sz w:val="22"/>
          <w:szCs w:val="22"/>
        </w:rPr>
        <w:t xml:space="preserve">Podwykonawca jest winny spowodowania wypadku na terenie zakładu górniczego </w:t>
      </w:r>
      <w:r w:rsidR="00522B5E">
        <w:rPr>
          <w:sz w:val="22"/>
          <w:szCs w:val="22"/>
        </w:rPr>
        <w:br/>
      </w:r>
      <w:r w:rsidRPr="00C619F7">
        <w:rPr>
          <w:sz w:val="22"/>
          <w:szCs w:val="22"/>
        </w:rPr>
        <w:t>lub spowodowania zagrożenia dla ruchu zakładu górniczego.</w:t>
      </w:r>
    </w:p>
    <w:p w14:paraId="5A29C775" w14:textId="77777777" w:rsidR="009E229A" w:rsidRPr="00C619F7" w:rsidRDefault="009E229A" w:rsidP="00C607D6">
      <w:pPr>
        <w:numPr>
          <w:ilvl w:val="0"/>
          <w:numId w:val="61"/>
        </w:numPr>
        <w:spacing w:line="259" w:lineRule="auto"/>
        <w:ind w:left="426" w:hanging="426"/>
        <w:jc w:val="both"/>
        <w:rPr>
          <w:iCs/>
          <w:sz w:val="22"/>
          <w:szCs w:val="22"/>
        </w:rPr>
      </w:pPr>
      <w:r w:rsidRPr="00C619F7">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C619F7" w:rsidRDefault="009E229A" w:rsidP="00C607D6">
      <w:pPr>
        <w:numPr>
          <w:ilvl w:val="0"/>
          <w:numId w:val="61"/>
        </w:numPr>
        <w:spacing w:line="259" w:lineRule="auto"/>
        <w:ind w:left="426" w:hanging="426"/>
        <w:jc w:val="both"/>
        <w:rPr>
          <w:iCs/>
          <w:sz w:val="22"/>
          <w:szCs w:val="22"/>
        </w:rPr>
      </w:pPr>
      <w:r w:rsidRPr="00C619F7">
        <w:rPr>
          <w:sz w:val="22"/>
          <w:szCs w:val="22"/>
        </w:rPr>
        <w:t xml:space="preserve">Uregulowania niniejszego paragrafu dotyczą także wyrażenia zgody na powierzenie wykonania części Umowy przez Podwykonawcę dalszemu Podwykonawcy. </w:t>
      </w:r>
    </w:p>
    <w:p w14:paraId="12CF817F" w14:textId="77777777" w:rsidR="009E229A" w:rsidRPr="00C619F7" w:rsidRDefault="009E229A" w:rsidP="00C607D6">
      <w:pPr>
        <w:numPr>
          <w:ilvl w:val="0"/>
          <w:numId w:val="61"/>
        </w:numPr>
        <w:spacing w:line="259" w:lineRule="auto"/>
        <w:ind w:left="426" w:hanging="426"/>
        <w:jc w:val="both"/>
        <w:rPr>
          <w:sz w:val="22"/>
          <w:szCs w:val="22"/>
        </w:rPr>
      </w:pPr>
      <w:r w:rsidRPr="00C619F7">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C619F7" w:rsidRDefault="009E229A" w:rsidP="00C607D6">
      <w:pPr>
        <w:numPr>
          <w:ilvl w:val="0"/>
          <w:numId w:val="61"/>
        </w:numPr>
        <w:spacing w:line="259" w:lineRule="auto"/>
        <w:ind w:left="426" w:hanging="426"/>
        <w:jc w:val="both"/>
        <w:rPr>
          <w:sz w:val="22"/>
          <w:szCs w:val="22"/>
        </w:rPr>
      </w:pPr>
      <w:r w:rsidRPr="00C619F7">
        <w:rPr>
          <w:sz w:val="22"/>
          <w:szCs w:val="22"/>
        </w:rPr>
        <w:t>Do zasad odpowiedzialności Zamawiającego, Wykonawcy, Podwykonawcy lub dalszego Podwykonawcy z tytułu wykonanych robót budowlanych stosuje się przepisy ustawy z dnia 23</w:t>
      </w:r>
      <w:r w:rsidR="004938F2" w:rsidRPr="00C619F7">
        <w:rPr>
          <w:sz w:val="22"/>
          <w:szCs w:val="22"/>
        </w:rPr>
        <w:t> </w:t>
      </w:r>
      <w:r w:rsidRPr="00C619F7">
        <w:rPr>
          <w:sz w:val="22"/>
          <w:szCs w:val="22"/>
        </w:rPr>
        <w:t>kwietnia 1964 r. - Kodeks cywilny.</w:t>
      </w:r>
    </w:p>
    <w:p w14:paraId="7E968550" w14:textId="77777777" w:rsidR="000C23F8" w:rsidRPr="00500E2A" w:rsidRDefault="000C23F8" w:rsidP="00157EC1">
      <w:pPr>
        <w:pStyle w:val="Nagwek2"/>
        <w:spacing w:before="120" w:after="120"/>
      </w:pPr>
      <w:bookmarkStart w:id="213" w:name="_Toc64016207"/>
      <w:bookmarkStart w:id="214" w:name="_Toc106095870"/>
      <w:bookmarkStart w:id="215" w:name="_Toc106096310"/>
      <w:bookmarkStart w:id="216" w:name="_Toc106096414"/>
      <w:bookmarkStart w:id="217" w:name="_Toc187221097"/>
      <w:bookmarkStart w:id="218" w:name="_Toc187227109"/>
      <w:bookmarkStart w:id="219" w:name="_Hlk67826260"/>
      <w:bookmarkEnd w:id="212"/>
      <w:r w:rsidRPr="004018B9">
        <w:t>§ 11. Nadzór i koordynacja</w:t>
      </w:r>
      <w:bookmarkEnd w:id="213"/>
      <w:bookmarkEnd w:id="214"/>
      <w:bookmarkEnd w:id="215"/>
      <w:bookmarkEnd w:id="216"/>
      <w:bookmarkEnd w:id="217"/>
      <w:bookmarkEnd w:id="218"/>
    </w:p>
    <w:p w14:paraId="6F855A53" w14:textId="77777777" w:rsidR="000C23F8" w:rsidRPr="00692C0E" w:rsidRDefault="000C23F8" w:rsidP="00C607D6">
      <w:pPr>
        <w:numPr>
          <w:ilvl w:val="0"/>
          <w:numId w:val="49"/>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C607D6">
      <w:pPr>
        <w:numPr>
          <w:ilvl w:val="0"/>
          <w:numId w:val="49"/>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C607D6">
      <w:pPr>
        <w:numPr>
          <w:ilvl w:val="0"/>
          <w:numId w:val="49"/>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C607D6">
      <w:pPr>
        <w:numPr>
          <w:ilvl w:val="0"/>
          <w:numId w:val="49"/>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157EC1">
      <w:pPr>
        <w:pStyle w:val="Nagwek2"/>
        <w:spacing w:before="120" w:after="120"/>
      </w:pPr>
      <w:bookmarkStart w:id="220" w:name="_Toc64016208"/>
      <w:bookmarkStart w:id="221" w:name="_Toc106095871"/>
      <w:bookmarkStart w:id="222" w:name="_Toc106096311"/>
      <w:bookmarkStart w:id="223" w:name="_Toc106096415"/>
      <w:bookmarkStart w:id="224" w:name="_Toc187221098"/>
      <w:bookmarkStart w:id="225" w:name="_Toc187227110"/>
      <w:bookmarkStart w:id="226" w:name="_Hlk105672888"/>
      <w:r w:rsidRPr="00E66F78">
        <w:t>§ 1</w:t>
      </w:r>
      <w:r>
        <w:t>2</w:t>
      </w:r>
      <w:r w:rsidRPr="00E66F78">
        <w:t>. Badania kontrolne (Audyt)</w:t>
      </w:r>
      <w:bookmarkEnd w:id="220"/>
      <w:bookmarkEnd w:id="221"/>
      <w:bookmarkEnd w:id="222"/>
      <w:bookmarkEnd w:id="223"/>
      <w:bookmarkEnd w:id="224"/>
      <w:bookmarkEnd w:id="225"/>
    </w:p>
    <w:p w14:paraId="4D5C0A00" w14:textId="77777777" w:rsidR="000C23F8" w:rsidRPr="00E66F78" w:rsidRDefault="000C23F8" w:rsidP="00C607D6">
      <w:pPr>
        <w:numPr>
          <w:ilvl w:val="0"/>
          <w:numId w:val="50"/>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C607D6">
      <w:pPr>
        <w:numPr>
          <w:ilvl w:val="1"/>
          <w:numId w:val="50"/>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C607D6">
      <w:pPr>
        <w:numPr>
          <w:ilvl w:val="1"/>
          <w:numId w:val="50"/>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C607D6">
      <w:pPr>
        <w:numPr>
          <w:ilvl w:val="1"/>
          <w:numId w:val="50"/>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C607D6">
      <w:pPr>
        <w:numPr>
          <w:ilvl w:val="1"/>
          <w:numId w:val="50"/>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C607D6">
      <w:pPr>
        <w:numPr>
          <w:ilvl w:val="1"/>
          <w:numId w:val="50"/>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C607D6">
      <w:pPr>
        <w:numPr>
          <w:ilvl w:val="1"/>
          <w:numId w:val="50"/>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34993B61" w14:textId="77777777" w:rsidR="000C23F8" w:rsidRPr="00E66F78" w:rsidRDefault="000C23F8" w:rsidP="00C607D6">
      <w:pPr>
        <w:numPr>
          <w:ilvl w:val="0"/>
          <w:numId w:val="50"/>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C607D6">
      <w:pPr>
        <w:numPr>
          <w:ilvl w:val="0"/>
          <w:numId w:val="50"/>
        </w:numPr>
        <w:spacing w:line="259" w:lineRule="auto"/>
        <w:ind w:left="357" w:hanging="357"/>
        <w:jc w:val="both"/>
        <w:rPr>
          <w:sz w:val="22"/>
          <w:szCs w:val="22"/>
        </w:rPr>
      </w:pPr>
      <w:r w:rsidRPr="00E66F78">
        <w:rPr>
          <w:sz w:val="22"/>
          <w:szCs w:val="22"/>
        </w:rPr>
        <w:lastRenderedPageBreak/>
        <w:t>Liczba Audytów w trakcie trwania Umowy nie może przekroczyć 2 na rok kalendarzowy obowiązywania Umowy.</w:t>
      </w:r>
    </w:p>
    <w:p w14:paraId="77A9EE64" w14:textId="77777777" w:rsidR="000C23F8" w:rsidRPr="00E66F78" w:rsidRDefault="000C23F8" w:rsidP="00C607D6">
      <w:pPr>
        <w:numPr>
          <w:ilvl w:val="0"/>
          <w:numId w:val="50"/>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C607D6">
      <w:pPr>
        <w:numPr>
          <w:ilvl w:val="1"/>
          <w:numId w:val="50"/>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C607D6">
      <w:pPr>
        <w:numPr>
          <w:ilvl w:val="1"/>
          <w:numId w:val="50"/>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C607D6">
      <w:pPr>
        <w:numPr>
          <w:ilvl w:val="2"/>
          <w:numId w:val="50"/>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C607D6">
      <w:pPr>
        <w:numPr>
          <w:ilvl w:val="2"/>
          <w:numId w:val="50"/>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C607D6">
      <w:pPr>
        <w:numPr>
          <w:ilvl w:val="2"/>
          <w:numId w:val="50"/>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C607D6">
      <w:pPr>
        <w:numPr>
          <w:ilvl w:val="1"/>
          <w:numId w:val="50"/>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C607D6">
      <w:pPr>
        <w:numPr>
          <w:ilvl w:val="1"/>
          <w:numId w:val="50"/>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C607D6">
      <w:pPr>
        <w:numPr>
          <w:ilvl w:val="2"/>
          <w:numId w:val="50"/>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C607D6">
      <w:pPr>
        <w:numPr>
          <w:ilvl w:val="2"/>
          <w:numId w:val="50"/>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C607D6">
      <w:pPr>
        <w:numPr>
          <w:ilvl w:val="1"/>
          <w:numId w:val="50"/>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C607D6">
      <w:pPr>
        <w:numPr>
          <w:ilvl w:val="2"/>
          <w:numId w:val="50"/>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C607D6">
      <w:pPr>
        <w:numPr>
          <w:ilvl w:val="2"/>
          <w:numId w:val="50"/>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C607D6">
      <w:pPr>
        <w:numPr>
          <w:ilvl w:val="2"/>
          <w:numId w:val="50"/>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C607D6">
      <w:pPr>
        <w:numPr>
          <w:ilvl w:val="0"/>
          <w:numId w:val="50"/>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C607D6">
      <w:pPr>
        <w:numPr>
          <w:ilvl w:val="0"/>
          <w:numId w:val="50"/>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C607D6">
      <w:pPr>
        <w:numPr>
          <w:ilvl w:val="0"/>
          <w:numId w:val="50"/>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C607D6">
      <w:pPr>
        <w:numPr>
          <w:ilvl w:val="0"/>
          <w:numId w:val="50"/>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C607D6">
      <w:pPr>
        <w:numPr>
          <w:ilvl w:val="0"/>
          <w:numId w:val="50"/>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p w14:paraId="114D874C" w14:textId="77777777" w:rsidR="000C23F8" w:rsidRPr="000E4913" w:rsidRDefault="000C23F8" w:rsidP="00157EC1">
      <w:pPr>
        <w:pStyle w:val="Nagwek2"/>
        <w:spacing w:before="120" w:after="120"/>
      </w:pPr>
      <w:bookmarkStart w:id="227" w:name="_Toc64016209"/>
      <w:bookmarkStart w:id="228" w:name="_Toc106095872"/>
      <w:bookmarkStart w:id="229" w:name="_Toc106096312"/>
      <w:bookmarkStart w:id="230" w:name="_Toc106096416"/>
      <w:bookmarkStart w:id="231" w:name="_Toc187221099"/>
      <w:bookmarkStart w:id="232" w:name="_Toc187227111"/>
      <w:bookmarkEnd w:id="219"/>
      <w:bookmarkEnd w:id="226"/>
      <w:r w:rsidRPr="000E4913">
        <w:t>§ 1</w:t>
      </w:r>
      <w:r>
        <w:t>3</w:t>
      </w:r>
      <w:r w:rsidRPr="000E4913">
        <w:t>. Kary umowne i odpowiedzialność</w:t>
      </w:r>
      <w:bookmarkEnd w:id="227"/>
      <w:bookmarkEnd w:id="228"/>
      <w:bookmarkEnd w:id="229"/>
      <w:bookmarkEnd w:id="230"/>
      <w:bookmarkEnd w:id="231"/>
      <w:bookmarkEnd w:id="232"/>
      <w:r w:rsidRPr="000E4913">
        <w:t xml:space="preserve"> </w:t>
      </w:r>
    </w:p>
    <w:p w14:paraId="664C1B0A" w14:textId="77777777" w:rsidR="000C23F8" w:rsidRPr="000E4913" w:rsidRDefault="000C23F8" w:rsidP="00C607D6">
      <w:pPr>
        <w:numPr>
          <w:ilvl w:val="0"/>
          <w:numId w:val="52"/>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567DD15" w14:textId="77777777" w:rsidR="00BF3F8E" w:rsidRPr="00E423D4" w:rsidRDefault="00BF3F8E" w:rsidP="00C607D6">
      <w:pPr>
        <w:pStyle w:val="Akapitzlist"/>
        <w:numPr>
          <w:ilvl w:val="0"/>
          <w:numId w:val="84"/>
        </w:numPr>
        <w:jc w:val="both"/>
        <w:rPr>
          <w:sz w:val="22"/>
          <w:szCs w:val="22"/>
        </w:rPr>
      </w:pPr>
      <w:bookmarkStart w:id="233" w:name="_Hlk67826332"/>
      <w:r w:rsidRPr="00E423D4">
        <w:rPr>
          <w:sz w:val="22"/>
          <w:szCs w:val="22"/>
        </w:rPr>
        <w:t>za każdy rozpoczęty dzień zwłoki w realizacji przedmiotu Umowy w wysokości:</w:t>
      </w:r>
    </w:p>
    <w:p w14:paraId="1C993BA8" w14:textId="5A4830F3" w:rsidR="00BF3F8E" w:rsidRPr="004F5EF3" w:rsidRDefault="00BF3F8E" w:rsidP="00BF3F8E">
      <w:pPr>
        <w:ind w:left="720"/>
        <w:jc w:val="both"/>
        <w:rPr>
          <w:sz w:val="22"/>
          <w:szCs w:val="22"/>
        </w:rPr>
      </w:pPr>
      <w:r w:rsidRPr="004F5EF3">
        <w:rPr>
          <w:sz w:val="22"/>
          <w:szCs w:val="22"/>
        </w:rPr>
        <w:t>- od 1 do 30 dnia - 0,</w:t>
      </w:r>
      <w:r w:rsidR="00485FD5">
        <w:rPr>
          <w:sz w:val="22"/>
          <w:szCs w:val="22"/>
        </w:rPr>
        <w:t>5</w:t>
      </w:r>
      <w:r w:rsidRPr="004F5EF3">
        <w:rPr>
          <w:sz w:val="22"/>
          <w:szCs w:val="22"/>
        </w:rPr>
        <w:t xml:space="preserve"> % wartości netto Umowy za każdy dzień, </w:t>
      </w:r>
    </w:p>
    <w:p w14:paraId="3D926B61" w14:textId="62BB2A99" w:rsidR="00BF3F8E" w:rsidRPr="004F5EF3" w:rsidRDefault="00BF3F8E" w:rsidP="00BF3F8E">
      <w:pPr>
        <w:ind w:left="720"/>
        <w:jc w:val="both"/>
        <w:rPr>
          <w:sz w:val="22"/>
          <w:szCs w:val="22"/>
        </w:rPr>
      </w:pPr>
      <w:r w:rsidRPr="004F5EF3">
        <w:rPr>
          <w:sz w:val="22"/>
          <w:szCs w:val="22"/>
        </w:rPr>
        <w:t xml:space="preserve">- od 31 do 60 dnia - </w:t>
      </w:r>
      <w:r w:rsidR="00485FD5">
        <w:rPr>
          <w:sz w:val="22"/>
          <w:szCs w:val="22"/>
        </w:rPr>
        <w:t>1</w:t>
      </w:r>
      <w:r w:rsidRPr="004F5EF3">
        <w:rPr>
          <w:sz w:val="22"/>
          <w:szCs w:val="22"/>
        </w:rPr>
        <w:t xml:space="preserve"> % wartości netto Umowy za każdy dzień, </w:t>
      </w:r>
    </w:p>
    <w:p w14:paraId="352E4FCA" w14:textId="215F1CA6" w:rsidR="00BF3F8E" w:rsidRPr="004F5EF3" w:rsidRDefault="00BF3F8E" w:rsidP="00BF3F8E">
      <w:pPr>
        <w:ind w:left="720"/>
        <w:jc w:val="both"/>
        <w:rPr>
          <w:sz w:val="22"/>
          <w:szCs w:val="22"/>
        </w:rPr>
      </w:pPr>
      <w:r w:rsidRPr="004F5EF3">
        <w:rPr>
          <w:sz w:val="22"/>
          <w:szCs w:val="22"/>
        </w:rPr>
        <w:t xml:space="preserve">- od 61 dnia - </w:t>
      </w:r>
      <w:r w:rsidR="00485FD5">
        <w:rPr>
          <w:sz w:val="22"/>
          <w:szCs w:val="22"/>
        </w:rPr>
        <w:t>2</w:t>
      </w:r>
      <w:r w:rsidRPr="004F5EF3">
        <w:rPr>
          <w:sz w:val="22"/>
          <w:szCs w:val="22"/>
        </w:rPr>
        <w:t xml:space="preserve"> % wartości netto Umowy za każdy dzień.</w:t>
      </w:r>
    </w:p>
    <w:p w14:paraId="12C8DFDD" w14:textId="1A470A00" w:rsidR="003F44C6" w:rsidRDefault="00BF3F8E" w:rsidP="00C607D6">
      <w:pPr>
        <w:pStyle w:val="Akapitzlist"/>
        <w:numPr>
          <w:ilvl w:val="0"/>
          <w:numId w:val="84"/>
        </w:numPr>
        <w:jc w:val="both"/>
        <w:rPr>
          <w:sz w:val="22"/>
          <w:szCs w:val="22"/>
        </w:rPr>
      </w:pPr>
      <w:r w:rsidRPr="003F44C6">
        <w:rPr>
          <w:sz w:val="22"/>
          <w:szCs w:val="22"/>
        </w:rPr>
        <w:t xml:space="preserve">w przypadku niewykonywania obowiązków umownych wpływających na ciągłość ruchu </w:t>
      </w:r>
      <w:r w:rsidRPr="003F44C6">
        <w:rPr>
          <w:i/>
          <w:sz w:val="22"/>
          <w:szCs w:val="22"/>
        </w:rPr>
        <w:t xml:space="preserve">zakładu </w:t>
      </w:r>
      <w:r w:rsidRPr="003F44C6">
        <w:rPr>
          <w:sz w:val="22"/>
          <w:szCs w:val="22"/>
        </w:rPr>
        <w:t xml:space="preserve">z przyczyn leżących po stronie Wykonawcy,(powodujących postój </w:t>
      </w:r>
      <w:r w:rsidRPr="003F44C6">
        <w:rPr>
          <w:i/>
          <w:sz w:val="22"/>
          <w:szCs w:val="22"/>
        </w:rPr>
        <w:t xml:space="preserve">zakładu </w:t>
      </w:r>
      <w:r w:rsidRPr="003F44C6">
        <w:rPr>
          <w:sz w:val="22"/>
          <w:szCs w:val="22"/>
        </w:rPr>
        <w:t>powyżej 8 godziny) w wysokości 5000 zł za każde rozpoczęte 8 godz. postoju,</w:t>
      </w:r>
    </w:p>
    <w:p w14:paraId="3DC2917B" w14:textId="2BBB966B" w:rsidR="003F44C6" w:rsidRDefault="000C23F8" w:rsidP="00C607D6">
      <w:pPr>
        <w:pStyle w:val="Akapitzlist"/>
        <w:numPr>
          <w:ilvl w:val="0"/>
          <w:numId w:val="84"/>
        </w:numPr>
        <w:jc w:val="both"/>
        <w:rPr>
          <w:sz w:val="22"/>
          <w:szCs w:val="22"/>
        </w:rPr>
      </w:pPr>
      <w:r w:rsidRPr="003F44C6">
        <w:rPr>
          <w:sz w:val="22"/>
          <w:szCs w:val="22"/>
        </w:rPr>
        <w:t xml:space="preserve">w przypadku stwierdzenia, że prace wykonywane na terenie zakładu przez pracowników wykonawcy nie posługujących się językiem polskim w mowie i piśmie w stopniu warunkującym porozumiewanie się w wysokości 200,00 zł za każdy stwierdzony przypadek, </w:t>
      </w:r>
      <w:bookmarkStart w:id="234" w:name="_Hlk106880480"/>
    </w:p>
    <w:p w14:paraId="25DAF8EE" w14:textId="7C2CFA44" w:rsidR="003F44C6" w:rsidRDefault="000C23F8" w:rsidP="00C607D6">
      <w:pPr>
        <w:pStyle w:val="Akapitzlist"/>
        <w:numPr>
          <w:ilvl w:val="0"/>
          <w:numId w:val="84"/>
        </w:numPr>
        <w:jc w:val="both"/>
        <w:rPr>
          <w:sz w:val="22"/>
          <w:szCs w:val="22"/>
        </w:rPr>
      </w:pPr>
      <w:r w:rsidRPr="003F44C6">
        <w:rPr>
          <w:sz w:val="22"/>
          <w:szCs w:val="22"/>
        </w:rPr>
        <w:lastRenderedPageBreak/>
        <w:t>za zwłokę w przedstawieniu dokumentów, które zgodnie z SOPZ ma przedłożyć Wykonawca prze</w:t>
      </w:r>
      <w:r w:rsidR="009A3EF5" w:rsidRPr="003F44C6">
        <w:rPr>
          <w:sz w:val="22"/>
          <w:szCs w:val="22"/>
        </w:rPr>
        <w:t>d</w:t>
      </w:r>
      <w:r w:rsidRPr="003F44C6">
        <w:rPr>
          <w:sz w:val="22"/>
          <w:szCs w:val="22"/>
        </w:rPr>
        <w:t xml:space="preserve"> rozpoczęciem wykonywania umowy oraz w trakcie ich realizacji - w wysokości 100 zł </w:t>
      </w:r>
      <w:r w:rsidR="00522B5E">
        <w:rPr>
          <w:sz w:val="22"/>
          <w:szCs w:val="22"/>
        </w:rPr>
        <w:br/>
      </w:r>
      <w:r w:rsidRPr="003F44C6">
        <w:rPr>
          <w:sz w:val="22"/>
          <w:szCs w:val="22"/>
        </w:rPr>
        <w:t xml:space="preserve">za każdy dzień zwłoki, </w:t>
      </w:r>
      <w:bookmarkEnd w:id="234"/>
    </w:p>
    <w:p w14:paraId="78CBEDCB" w14:textId="77777777" w:rsidR="003F44C6" w:rsidRDefault="000C23F8" w:rsidP="00C607D6">
      <w:pPr>
        <w:pStyle w:val="Akapitzlist"/>
        <w:numPr>
          <w:ilvl w:val="0"/>
          <w:numId w:val="84"/>
        </w:numPr>
        <w:jc w:val="both"/>
        <w:rPr>
          <w:sz w:val="22"/>
          <w:szCs w:val="22"/>
        </w:rPr>
      </w:pPr>
      <w:r w:rsidRPr="003F44C6">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56F5D354" w:rsidR="003F44C6" w:rsidRDefault="000C23F8" w:rsidP="00C607D6">
      <w:pPr>
        <w:pStyle w:val="Akapitzlist"/>
        <w:numPr>
          <w:ilvl w:val="0"/>
          <w:numId w:val="84"/>
        </w:numPr>
        <w:jc w:val="both"/>
        <w:rPr>
          <w:sz w:val="22"/>
          <w:szCs w:val="22"/>
        </w:rPr>
      </w:pPr>
      <w:r w:rsidRPr="003F44C6">
        <w:rPr>
          <w:sz w:val="22"/>
          <w:szCs w:val="22"/>
        </w:rPr>
        <w:t xml:space="preserve">za naruszenie przez Wykonawcę obowiązku zachowania poufności w wysokości 5% netto </w:t>
      </w:r>
      <w:r w:rsidR="00216BFD" w:rsidRPr="003F44C6">
        <w:rPr>
          <w:sz w:val="22"/>
          <w:szCs w:val="22"/>
        </w:rPr>
        <w:t>w</w:t>
      </w:r>
      <w:r w:rsidRPr="003F44C6">
        <w:rPr>
          <w:sz w:val="22"/>
          <w:szCs w:val="22"/>
        </w:rPr>
        <w:t>artości Umowy, o której mowa w § 3 ust. 1</w:t>
      </w:r>
      <w:r w:rsidR="00C619F7">
        <w:rPr>
          <w:sz w:val="22"/>
          <w:szCs w:val="22"/>
        </w:rPr>
        <w:t>.</w:t>
      </w:r>
    </w:p>
    <w:p w14:paraId="12386344" w14:textId="6AFA985C" w:rsidR="000C23F8" w:rsidRPr="003F44C6" w:rsidRDefault="000C23F8" w:rsidP="00C607D6">
      <w:pPr>
        <w:pStyle w:val="Akapitzlist"/>
        <w:numPr>
          <w:ilvl w:val="0"/>
          <w:numId w:val="84"/>
        </w:numPr>
        <w:jc w:val="both"/>
        <w:rPr>
          <w:sz w:val="22"/>
          <w:szCs w:val="22"/>
        </w:rPr>
      </w:pPr>
      <w:r w:rsidRPr="003F44C6">
        <w:rPr>
          <w:sz w:val="22"/>
          <w:szCs w:val="22"/>
        </w:rPr>
        <w:t>w przypadku stawienia się do pracy lub wykonywana pracy przez pracowników Wykonawcy:</w:t>
      </w:r>
    </w:p>
    <w:p w14:paraId="1844F4BB" w14:textId="54206E1B" w:rsidR="000C23F8" w:rsidRPr="00E66F78" w:rsidRDefault="000C23F8" w:rsidP="00C607D6">
      <w:pPr>
        <w:numPr>
          <w:ilvl w:val="2"/>
          <w:numId w:val="52"/>
        </w:numPr>
        <w:spacing w:line="259" w:lineRule="auto"/>
        <w:jc w:val="both"/>
        <w:rPr>
          <w:sz w:val="22"/>
          <w:szCs w:val="22"/>
        </w:rPr>
      </w:pPr>
      <w:r w:rsidRPr="00E66F78">
        <w:rPr>
          <w:sz w:val="22"/>
          <w:szCs w:val="22"/>
        </w:rPr>
        <w:t xml:space="preserve">w stanie po użyciu alkoholu; (stan po użyciu alkoholu zachodzi, gdy zawartość alkoholu </w:t>
      </w:r>
      <w:r w:rsidR="007472CF">
        <w:rPr>
          <w:sz w:val="22"/>
          <w:szCs w:val="22"/>
        </w:rPr>
        <w:br/>
      </w:r>
      <w:r w:rsidRPr="00E66F78">
        <w:rPr>
          <w:sz w:val="22"/>
          <w:szCs w:val="22"/>
        </w:rPr>
        <w:t>w organizmie wynosi lub prowadzi do stężenia we krwi od 0,2‰ do 0,5‰ alkoholu albo obecności w wydychanym powietrzu od 0,1 mg do 0,25 mg alkoholu w 1 dm3)</w:t>
      </w:r>
    </w:p>
    <w:p w14:paraId="286D7949" w14:textId="77777777" w:rsidR="000C23F8" w:rsidRPr="00E66F78" w:rsidRDefault="000C23F8" w:rsidP="00C607D6">
      <w:pPr>
        <w:numPr>
          <w:ilvl w:val="2"/>
          <w:numId w:val="52"/>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0AD2A6B6" w14:textId="77777777" w:rsidR="000C23F8" w:rsidRPr="00E66F78" w:rsidRDefault="000C23F8" w:rsidP="00C607D6">
      <w:pPr>
        <w:numPr>
          <w:ilvl w:val="2"/>
          <w:numId w:val="52"/>
        </w:numPr>
        <w:spacing w:line="259"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4E5248A4" w14:textId="6489EF7F" w:rsidR="000C23F8" w:rsidRPr="00750B75" w:rsidRDefault="000C23F8" w:rsidP="00C607D6">
      <w:pPr>
        <w:numPr>
          <w:ilvl w:val="2"/>
          <w:numId w:val="52"/>
        </w:numPr>
        <w:spacing w:line="259" w:lineRule="auto"/>
        <w:jc w:val="both"/>
        <w:rPr>
          <w:sz w:val="22"/>
          <w:szCs w:val="22"/>
        </w:rPr>
      </w:pPr>
      <w:r w:rsidRPr="00E66F78">
        <w:rPr>
          <w:sz w:val="22"/>
          <w:szCs w:val="22"/>
        </w:rPr>
        <w:t xml:space="preserve">którzy używają lub spożywają alkohol, narkotyki lub inne substancji w czasie pracy </w:t>
      </w:r>
      <w:r w:rsidR="00522B5E">
        <w:rPr>
          <w:sz w:val="22"/>
          <w:szCs w:val="22"/>
        </w:rPr>
        <w:br/>
      </w:r>
      <w:r w:rsidRPr="00E66F78">
        <w:rPr>
          <w:sz w:val="22"/>
          <w:szCs w:val="22"/>
        </w:rPr>
        <w:t>lub na terenie zakładu pracy,</w:t>
      </w:r>
    </w:p>
    <w:p w14:paraId="45B9A214" w14:textId="77777777" w:rsidR="000C23F8" w:rsidRDefault="000C23F8" w:rsidP="00C607D6">
      <w:pPr>
        <w:numPr>
          <w:ilvl w:val="2"/>
          <w:numId w:val="52"/>
        </w:numPr>
        <w:spacing w:line="259" w:lineRule="auto"/>
        <w:ind w:left="1134" w:hanging="425"/>
        <w:jc w:val="both"/>
        <w:rPr>
          <w:sz w:val="22"/>
          <w:szCs w:val="22"/>
        </w:rPr>
      </w:pPr>
      <w:r w:rsidRPr="0086653A">
        <w:rPr>
          <w:sz w:val="22"/>
          <w:szCs w:val="22"/>
        </w:rPr>
        <w:t xml:space="preserve">którzy wnoszą alkohol, narkotyki lub inne substancje na teren zakładu pracy </w:t>
      </w:r>
    </w:p>
    <w:p w14:paraId="7D8BC5AF" w14:textId="77777777" w:rsidR="000C23F8" w:rsidRPr="0086653A" w:rsidRDefault="000C23F8" w:rsidP="000C23F8">
      <w:pPr>
        <w:spacing w:line="259" w:lineRule="auto"/>
        <w:ind w:left="709"/>
        <w:jc w:val="both"/>
        <w:rPr>
          <w:sz w:val="22"/>
          <w:szCs w:val="22"/>
        </w:rPr>
      </w:pPr>
      <w:r w:rsidRPr="0086653A">
        <w:rPr>
          <w:sz w:val="22"/>
          <w:szCs w:val="22"/>
        </w:rPr>
        <w:t>w wysokości 1 000,00 zł netto za każdy stwierdzony przypadek;</w:t>
      </w:r>
    </w:p>
    <w:p w14:paraId="762BC468" w14:textId="77777777" w:rsidR="000C23F8" w:rsidRPr="00100353" w:rsidRDefault="000C23F8" w:rsidP="00C607D6">
      <w:pPr>
        <w:numPr>
          <w:ilvl w:val="1"/>
          <w:numId w:val="83"/>
        </w:numPr>
        <w:spacing w:line="259" w:lineRule="auto"/>
        <w:ind w:left="709"/>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p>
    <w:p w14:paraId="0309453C" w14:textId="357A98F1" w:rsidR="000C23F8" w:rsidRPr="00C03B33" w:rsidRDefault="000C23F8" w:rsidP="00C607D6">
      <w:pPr>
        <w:numPr>
          <w:ilvl w:val="1"/>
          <w:numId w:val="83"/>
        </w:numPr>
        <w:spacing w:line="259" w:lineRule="auto"/>
        <w:ind w:left="714" w:hanging="357"/>
        <w:jc w:val="both"/>
        <w:rPr>
          <w:sz w:val="22"/>
          <w:szCs w:val="22"/>
        </w:rPr>
      </w:pPr>
      <w:r w:rsidRPr="00E66F78">
        <w:rPr>
          <w:sz w:val="22"/>
          <w:szCs w:val="22"/>
        </w:rPr>
        <w:t xml:space="preserve">w przypadku zaniechania złożenia zapotrzebowania na świadczenia </w:t>
      </w:r>
      <w:r>
        <w:rPr>
          <w:sz w:val="22"/>
          <w:szCs w:val="22"/>
        </w:rPr>
        <w:t>Zamawiającego</w:t>
      </w:r>
      <w:r w:rsidRPr="00E66F78">
        <w:rPr>
          <w:sz w:val="22"/>
          <w:szCs w:val="22"/>
        </w:rPr>
        <w:t xml:space="preserve"> i</w:t>
      </w:r>
      <w:r w:rsidR="00C03B33">
        <w:rPr>
          <w:sz w:val="22"/>
          <w:szCs w:val="22"/>
        </w:rPr>
        <w:t> </w:t>
      </w:r>
      <w:r w:rsidRPr="00E66F78">
        <w:rPr>
          <w:sz w:val="22"/>
          <w:szCs w:val="22"/>
        </w:rPr>
        <w:t xml:space="preserve">skorzystania przez Wykonawcę lub jego pracowników ze świadczeń </w:t>
      </w:r>
      <w:r>
        <w:rPr>
          <w:sz w:val="22"/>
          <w:szCs w:val="22"/>
        </w:rPr>
        <w:t>Zamawiającego</w:t>
      </w:r>
      <w:r w:rsidRPr="00E66F78">
        <w:rPr>
          <w:sz w:val="22"/>
          <w:szCs w:val="22"/>
        </w:rPr>
        <w:t xml:space="preserve"> </w:t>
      </w:r>
      <w:r w:rsidR="00C03B33">
        <w:rPr>
          <w:sz w:val="22"/>
          <w:szCs w:val="22"/>
        </w:rPr>
        <w:t>–</w:t>
      </w:r>
      <w:r w:rsidRPr="00E66F78">
        <w:rPr>
          <w:sz w:val="22"/>
          <w:szCs w:val="22"/>
        </w:rPr>
        <w:t xml:space="preserve"> </w:t>
      </w:r>
      <w:r w:rsidRPr="00C03B33">
        <w:rPr>
          <w:sz w:val="22"/>
          <w:szCs w:val="22"/>
        </w:rPr>
        <w:t>w</w:t>
      </w:r>
      <w:r w:rsidR="00C03B33" w:rsidRPr="00C03B33">
        <w:rPr>
          <w:sz w:val="22"/>
          <w:szCs w:val="22"/>
        </w:rPr>
        <w:t> </w:t>
      </w:r>
      <w:r w:rsidRPr="00C03B33">
        <w:rPr>
          <w:sz w:val="22"/>
          <w:szCs w:val="22"/>
        </w:rPr>
        <w:t>wysokości wartości zrealizowanych świadczeń</w:t>
      </w:r>
      <w:r w:rsidR="006A55DF" w:rsidRPr="00C03B33">
        <w:rPr>
          <w:sz w:val="22"/>
          <w:szCs w:val="22"/>
        </w:rPr>
        <w:t>,</w:t>
      </w:r>
    </w:p>
    <w:p w14:paraId="3C7C48AA" w14:textId="1AB5D173" w:rsidR="003E7E5A" w:rsidRPr="00C03B33" w:rsidRDefault="006A55DF" w:rsidP="00C607D6">
      <w:pPr>
        <w:numPr>
          <w:ilvl w:val="1"/>
          <w:numId w:val="83"/>
        </w:numPr>
        <w:spacing w:line="259" w:lineRule="auto"/>
        <w:ind w:left="714" w:hanging="357"/>
        <w:jc w:val="both"/>
        <w:rPr>
          <w:sz w:val="22"/>
          <w:szCs w:val="22"/>
        </w:rPr>
      </w:pPr>
      <w:r w:rsidRPr="00C03B33">
        <w:rPr>
          <w:sz w:val="22"/>
          <w:szCs w:val="22"/>
        </w:rPr>
        <w:t xml:space="preserve">w przypadku stwierdzenia braku zapłaty wynagrodzenia należnego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t>
      </w:r>
      <w:r w:rsidR="00522B5E">
        <w:rPr>
          <w:sz w:val="22"/>
          <w:szCs w:val="22"/>
        </w:rPr>
        <w:br/>
      </w:r>
      <w:r w:rsidRPr="00C03B33">
        <w:rPr>
          <w:sz w:val="22"/>
          <w:szCs w:val="22"/>
        </w:rPr>
        <w:t>lub dalsz</w:t>
      </w:r>
      <w:r w:rsidR="005F69D7" w:rsidRPr="00C03B33">
        <w:rPr>
          <w:sz w:val="22"/>
          <w:szCs w:val="22"/>
        </w:rPr>
        <w:t>emu</w:t>
      </w:r>
      <w:r w:rsidRPr="00C03B33">
        <w:rPr>
          <w:sz w:val="22"/>
          <w:szCs w:val="22"/>
        </w:rPr>
        <w:t xml:space="preserve">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 wysokości </w:t>
      </w:r>
      <w:r w:rsidR="00F8130D" w:rsidRPr="00C03B33">
        <w:rPr>
          <w:sz w:val="22"/>
          <w:szCs w:val="22"/>
        </w:rPr>
        <w:t>5</w:t>
      </w:r>
      <w:r w:rsidR="003E7E5A" w:rsidRPr="00C03B33">
        <w:rPr>
          <w:sz w:val="22"/>
          <w:szCs w:val="22"/>
        </w:rPr>
        <w:t xml:space="preserve">% wartości wynagrodzenia </w:t>
      </w:r>
      <w:r w:rsidR="00F8130D" w:rsidRPr="00C03B33">
        <w:rPr>
          <w:sz w:val="22"/>
          <w:szCs w:val="22"/>
        </w:rPr>
        <w:t>brutto przewidzianego w</w:t>
      </w:r>
      <w:r w:rsidR="005F69D7" w:rsidRPr="00C03B33">
        <w:rPr>
          <w:sz w:val="22"/>
          <w:szCs w:val="22"/>
        </w:rPr>
        <w:t> </w:t>
      </w:r>
      <w:r w:rsidR="00F8130D" w:rsidRPr="00C03B33">
        <w:rPr>
          <w:sz w:val="22"/>
          <w:szCs w:val="22"/>
        </w:rPr>
        <w:t>Umowie o podwykonawstwo dla tego</w:t>
      </w:r>
      <w:r w:rsidR="003E7E5A" w:rsidRPr="00C03B33">
        <w:rPr>
          <w:sz w:val="22"/>
          <w:szCs w:val="22"/>
        </w:rPr>
        <w:t xml:space="preserve"> </w:t>
      </w:r>
      <w:r w:rsidR="00F8130D" w:rsidRPr="00C03B33">
        <w:rPr>
          <w:sz w:val="22"/>
          <w:szCs w:val="22"/>
        </w:rPr>
        <w:t>P</w:t>
      </w:r>
      <w:r w:rsidR="003E7E5A" w:rsidRPr="00C03B33">
        <w:rPr>
          <w:sz w:val="22"/>
          <w:szCs w:val="22"/>
        </w:rPr>
        <w:t>odwykonawcy lub dalsz</w:t>
      </w:r>
      <w:r w:rsidR="00F8130D" w:rsidRPr="00C03B33">
        <w:rPr>
          <w:sz w:val="22"/>
          <w:szCs w:val="22"/>
        </w:rPr>
        <w:t>ego Podwykonawcy,</w:t>
      </w:r>
    </w:p>
    <w:p w14:paraId="537A4BCA" w14:textId="4C30FB59" w:rsidR="005F69D7" w:rsidRPr="00C03B33" w:rsidRDefault="005F69D7" w:rsidP="00C607D6">
      <w:pPr>
        <w:numPr>
          <w:ilvl w:val="1"/>
          <w:numId w:val="83"/>
        </w:numPr>
        <w:spacing w:line="259" w:lineRule="auto"/>
        <w:ind w:left="714" w:hanging="357"/>
        <w:jc w:val="both"/>
        <w:rPr>
          <w:sz w:val="22"/>
          <w:szCs w:val="22"/>
        </w:rPr>
      </w:pPr>
      <w:r w:rsidRPr="00C03B33">
        <w:rPr>
          <w:sz w:val="22"/>
          <w:szCs w:val="22"/>
        </w:rPr>
        <w:t xml:space="preserve">w przypadku stwierdzenia nieterminowej zapłaty wynagrodzenia należnego Podwykonawcy </w:t>
      </w:r>
      <w:r w:rsidR="00522B5E">
        <w:rPr>
          <w:sz w:val="22"/>
          <w:szCs w:val="22"/>
        </w:rPr>
        <w:br/>
      </w:r>
      <w:r w:rsidRPr="00C03B33">
        <w:rPr>
          <w:sz w:val="22"/>
          <w:szCs w:val="22"/>
        </w:rPr>
        <w:t xml:space="preserve">lub dalszemu Podwykonawcy w wysokości 0,5% wartości wynagrodzenia brutto przewidzianego w Umowie o podwykonawstwo dla tego Podwykonawcy lub dalszego Podwykonawcy za każdy </w:t>
      </w:r>
      <w:r w:rsidR="00120A9B" w:rsidRPr="00C03B33">
        <w:rPr>
          <w:sz w:val="22"/>
          <w:szCs w:val="22"/>
        </w:rPr>
        <w:t xml:space="preserve">rozpoczęty </w:t>
      </w:r>
      <w:r w:rsidRPr="00C03B33">
        <w:rPr>
          <w:sz w:val="22"/>
          <w:szCs w:val="22"/>
        </w:rPr>
        <w:t>dzień zwłoki,</w:t>
      </w:r>
    </w:p>
    <w:p w14:paraId="30ED8427" w14:textId="15027073" w:rsidR="006A55DF" w:rsidRPr="00C03B33" w:rsidRDefault="003E7E5A" w:rsidP="00C607D6">
      <w:pPr>
        <w:numPr>
          <w:ilvl w:val="1"/>
          <w:numId w:val="83"/>
        </w:numPr>
        <w:spacing w:line="259" w:lineRule="auto"/>
        <w:ind w:left="714" w:hanging="357"/>
        <w:jc w:val="both"/>
        <w:rPr>
          <w:sz w:val="22"/>
          <w:szCs w:val="22"/>
        </w:rPr>
      </w:pPr>
      <w:r w:rsidRPr="00C03B33">
        <w:rPr>
          <w:sz w:val="22"/>
          <w:szCs w:val="22"/>
        </w:rPr>
        <w:t>w przypadku nieprzedłożenia do zaakceptowania przez Zamawiającego projektu Umowy o</w:t>
      </w:r>
      <w:r w:rsidR="005F69D7" w:rsidRPr="00C03B33">
        <w:rPr>
          <w:sz w:val="22"/>
          <w:szCs w:val="22"/>
        </w:rPr>
        <w:t> </w:t>
      </w:r>
      <w:r w:rsidRPr="00C03B33">
        <w:rPr>
          <w:sz w:val="22"/>
          <w:szCs w:val="22"/>
        </w:rPr>
        <w:t>podwykonawstwo, której przedmiotem są roboty budowlane lub projektu jej zmiany w</w:t>
      </w:r>
      <w:r w:rsidR="005F69D7" w:rsidRPr="00C03B33">
        <w:rPr>
          <w:sz w:val="22"/>
          <w:szCs w:val="22"/>
        </w:rPr>
        <w:t> </w:t>
      </w:r>
      <w:r w:rsidRPr="00C03B33">
        <w:rPr>
          <w:sz w:val="22"/>
          <w:szCs w:val="22"/>
        </w:rPr>
        <w:t>wysokości</w:t>
      </w:r>
      <w:r w:rsidR="00A90752" w:rsidRPr="00C03B33">
        <w:rPr>
          <w:sz w:val="22"/>
          <w:szCs w:val="22"/>
        </w:rPr>
        <w:t xml:space="preserve"> 500,00</w:t>
      </w:r>
      <w:r w:rsidRPr="00C03B33">
        <w:rPr>
          <w:sz w:val="22"/>
          <w:szCs w:val="22"/>
        </w:rPr>
        <w:t xml:space="preserve"> zł netto</w:t>
      </w:r>
      <w:r w:rsidR="006C55C4" w:rsidRPr="00C03B33">
        <w:rPr>
          <w:sz w:val="22"/>
          <w:szCs w:val="22"/>
        </w:rPr>
        <w:t xml:space="preserve"> za każdy stwierdzony przypadek</w:t>
      </w:r>
      <w:r w:rsidRPr="00C03B33">
        <w:rPr>
          <w:sz w:val="22"/>
          <w:szCs w:val="22"/>
        </w:rPr>
        <w:t>,</w:t>
      </w:r>
    </w:p>
    <w:p w14:paraId="66F72B20" w14:textId="16762A3A" w:rsidR="003E7E5A" w:rsidRPr="00C03B33" w:rsidRDefault="003E7E5A" w:rsidP="00C607D6">
      <w:pPr>
        <w:numPr>
          <w:ilvl w:val="1"/>
          <w:numId w:val="83"/>
        </w:numPr>
        <w:spacing w:line="259" w:lineRule="auto"/>
        <w:ind w:left="714" w:hanging="357"/>
        <w:jc w:val="both"/>
        <w:rPr>
          <w:sz w:val="22"/>
          <w:szCs w:val="22"/>
        </w:rPr>
      </w:pPr>
      <w:r w:rsidRPr="00C03B33">
        <w:rPr>
          <w:sz w:val="22"/>
          <w:szCs w:val="22"/>
        </w:rPr>
        <w:t xml:space="preserve">w przypadku nieprzedłożenia Zamawiającemu poświadczonej za zgodność z oryginałem kopii Umowy o podwykonawstwo </w:t>
      </w:r>
      <w:r w:rsidR="006C55C4" w:rsidRPr="00C03B33">
        <w:rPr>
          <w:sz w:val="22"/>
          <w:szCs w:val="22"/>
        </w:rPr>
        <w:t xml:space="preserve">lub </w:t>
      </w:r>
      <w:r w:rsidRPr="00C03B33">
        <w:rPr>
          <w:sz w:val="22"/>
          <w:szCs w:val="22"/>
        </w:rPr>
        <w:t xml:space="preserve">jej zmiany w wysokości </w:t>
      </w:r>
      <w:r w:rsidR="00A90752" w:rsidRPr="00C03B33">
        <w:rPr>
          <w:sz w:val="22"/>
          <w:szCs w:val="22"/>
        </w:rPr>
        <w:t>500,00</w:t>
      </w:r>
      <w:r w:rsidRPr="00C03B33">
        <w:rPr>
          <w:sz w:val="22"/>
          <w:szCs w:val="22"/>
        </w:rPr>
        <w:t xml:space="preserve"> zł netto</w:t>
      </w:r>
      <w:r w:rsidR="006C55C4" w:rsidRPr="00C03B33">
        <w:rPr>
          <w:sz w:val="22"/>
          <w:szCs w:val="22"/>
        </w:rPr>
        <w:t xml:space="preserve"> za każdy stwierdzony przypadek</w:t>
      </w:r>
      <w:r w:rsidR="00A5436B" w:rsidRPr="00C03B33">
        <w:rPr>
          <w:sz w:val="22"/>
          <w:szCs w:val="22"/>
        </w:rPr>
        <w:t>,</w:t>
      </w:r>
    </w:p>
    <w:p w14:paraId="4E3EA892" w14:textId="03EFF191" w:rsidR="00412098" w:rsidRPr="00C03B33" w:rsidRDefault="00412098" w:rsidP="00C607D6">
      <w:pPr>
        <w:numPr>
          <w:ilvl w:val="1"/>
          <w:numId w:val="83"/>
        </w:numPr>
        <w:spacing w:line="259" w:lineRule="auto"/>
        <w:ind w:left="714" w:hanging="357"/>
        <w:jc w:val="both"/>
        <w:rPr>
          <w:sz w:val="22"/>
          <w:szCs w:val="22"/>
        </w:rPr>
      </w:pPr>
      <w:r w:rsidRPr="00C03B33">
        <w:rPr>
          <w:sz w:val="22"/>
          <w:szCs w:val="22"/>
        </w:rPr>
        <w:t>w przypadku dopuszczenia do wykonywania przedmiotu Umowy podmiotu niezaakceptowanego przez Zamawiającego bez wymaganej zgody lub niezgodnie z</w:t>
      </w:r>
      <w:r w:rsidR="00A2620D" w:rsidRPr="00C03B33">
        <w:rPr>
          <w:sz w:val="22"/>
          <w:szCs w:val="22"/>
        </w:rPr>
        <w:t> </w:t>
      </w:r>
      <w:r w:rsidRPr="00C03B33">
        <w:rPr>
          <w:sz w:val="22"/>
          <w:szCs w:val="22"/>
        </w:rPr>
        <w:t>postanowieniami Umowy w wysokości 5 000,00 zł za każdy stwierdzony przypadek,</w:t>
      </w:r>
    </w:p>
    <w:p w14:paraId="03795578" w14:textId="0E27659E" w:rsidR="000E15CA" w:rsidRPr="00130CAE" w:rsidRDefault="000E15CA" w:rsidP="00C607D6">
      <w:pPr>
        <w:numPr>
          <w:ilvl w:val="1"/>
          <w:numId w:val="83"/>
        </w:numPr>
        <w:spacing w:line="259" w:lineRule="auto"/>
        <w:ind w:left="714" w:hanging="357"/>
        <w:jc w:val="both"/>
        <w:rPr>
          <w:sz w:val="22"/>
          <w:szCs w:val="22"/>
        </w:rPr>
      </w:pPr>
      <w:r w:rsidRPr="00130CAE">
        <w:rPr>
          <w:sz w:val="22"/>
          <w:szCs w:val="22"/>
        </w:rPr>
        <w:t xml:space="preserve">w przypadku niezgłoszenia </w:t>
      </w:r>
      <w:r w:rsidR="008A22E0" w:rsidRPr="00130CAE">
        <w:rPr>
          <w:sz w:val="22"/>
          <w:szCs w:val="22"/>
        </w:rPr>
        <w:t xml:space="preserve">Zamawiającemu gotowych do </w:t>
      </w:r>
      <w:r w:rsidRPr="00130CAE">
        <w:rPr>
          <w:sz w:val="22"/>
          <w:szCs w:val="22"/>
        </w:rPr>
        <w:t xml:space="preserve">odbioru robót zanikających </w:t>
      </w:r>
      <w:r w:rsidR="00522B5E">
        <w:rPr>
          <w:sz w:val="22"/>
          <w:szCs w:val="22"/>
        </w:rPr>
        <w:br/>
      </w:r>
      <w:r w:rsidRPr="00130CAE">
        <w:rPr>
          <w:sz w:val="22"/>
          <w:szCs w:val="22"/>
        </w:rPr>
        <w:t xml:space="preserve">lub ulegających zakryciu </w:t>
      </w:r>
      <w:r w:rsidR="008A22E0" w:rsidRPr="00130CAE">
        <w:rPr>
          <w:sz w:val="22"/>
          <w:szCs w:val="22"/>
        </w:rPr>
        <w:t>w wysokości 500,00 zł netto za każdy stwierdzony przypadek,</w:t>
      </w:r>
    </w:p>
    <w:p w14:paraId="4935253D" w14:textId="18722189" w:rsidR="00A5436B" w:rsidRPr="000E15CA" w:rsidRDefault="00A5436B" w:rsidP="00C607D6">
      <w:pPr>
        <w:numPr>
          <w:ilvl w:val="1"/>
          <w:numId w:val="83"/>
        </w:numPr>
        <w:spacing w:line="259" w:lineRule="auto"/>
        <w:ind w:left="714" w:hanging="357"/>
        <w:jc w:val="both"/>
        <w:rPr>
          <w:sz w:val="22"/>
          <w:szCs w:val="22"/>
        </w:rPr>
      </w:pPr>
      <w:r w:rsidRPr="000E15CA">
        <w:rPr>
          <w:sz w:val="22"/>
          <w:szCs w:val="22"/>
        </w:rPr>
        <w:t xml:space="preserve">za zwłokę w usunięciu wad stwierdzonych przy odbiorze końcowym lub ujawnionych w okresie rękojmi lub gwarancji w wysokości </w:t>
      </w:r>
      <w:r w:rsidR="00F8130D" w:rsidRPr="000E15CA">
        <w:rPr>
          <w:sz w:val="22"/>
          <w:szCs w:val="22"/>
        </w:rPr>
        <w:t xml:space="preserve">0,1% netto </w:t>
      </w:r>
      <w:r w:rsidR="00216BFD" w:rsidRPr="000E15CA">
        <w:rPr>
          <w:sz w:val="22"/>
          <w:szCs w:val="22"/>
        </w:rPr>
        <w:t>w</w:t>
      </w:r>
      <w:r w:rsidR="00F8130D" w:rsidRPr="000E15CA">
        <w:rPr>
          <w:sz w:val="22"/>
          <w:szCs w:val="22"/>
        </w:rPr>
        <w:t>artości Umowy, o której mowa w § 3 ust. 1</w:t>
      </w:r>
      <w:r w:rsidR="006E58BE" w:rsidRPr="000E15CA">
        <w:rPr>
          <w:sz w:val="22"/>
          <w:szCs w:val="22"/>
        </w:rPr>
        <w:t xml:space="preserve"> </w:t>
      </w:r>
      <w:r w:rsidR="00522B5E">
        <w:rPr>
          <w:sz w:val="22"/>
          <w:szCs w:val="22"/>
        </w:rPr>
        <w:br/>
      </w:r>
      <w:r w:rsidR="006E58BE" w:rsidRPr="000E15CA">
        <w:rPr>
          <w:sz w:val="22"/>
          <w:szCs w:val="22"/>
        </w:rPr>
        <w:t xml:space="preserve">za każdy </w:t>
      </w:r>
      <w:r w:rsidR="00120A9B" w:rsidRPr="000E15CA">
        <w:rPr>
          <w:sz w:val="22"/>
          <w:szCs w:val="22"/>
        </w:rPr>
        <w:t xml:space="preserve">rozpoczęty </w:t>
      </w:r>
      <w:r w:rsidR="006E58BE" w:rsidRPr="000E15CA">
        <w:rPr>
          <w:sz w:val="22"/>
          <w:szCs w:val="22"/>
        </w:rPr>
        <w:t>dzień zwłoki</w:t>
      </w:r>
      <w:r w:rsidR="00F8130D" w:rsidRPr="000E15CA">
        <w:rPr>
          <w:sz w:val="22"/>
          <w:szCs w:val="22"/>
        </w:rPr>
        <w:t>.</w:t>
      </w:r>
    </w:p>
    <w:p w14:paraId="68704BCB" w14:textId="77777777" w:rsidR="004E24C1" w:rsidRPr="00F8529D" w:rsidRDefault="004E24C1" w:rsidP="004E24C1">
      <w:pPr>
        <w:numPr>
          <w:ilvl w:val="0"/>
          <w:numId w:val="83"/>
        </w:numPr>
        <w:spacing w:line="259" w:lineRule="auto"/>
        <w:jc w:val="both"/>
        <w:rPr>
          <w:sz w:val="22"/>
          <w:szCs w:val="22"/>
        </w:rPr>
      </w:pPr>
      <w:bookmarkStart w:id="235" w:name="_Hlk144479888"/>
      <w:bookmarkStart w:id="236" w:name="_Hlk146784619"/>
      <w:r w:rsidRPr="00F8529D">
        <w:rPr>
          <w:sz w:val="22"/>
          <w:szCs w:val="22"/>
        </w:rPr>
        <w:t xml:space="preserve">W przypadku nieprzystąpienia przez Wykonawcę do wykonywania przedmiotu Umowy w całości </w:t>
      </w:r>
      <w:r w:rsidRPr="004E24C1">
        <w:rPr>
          <w:sz w:val="22"/>
          <w:szCs w:val="22"/>
        </w:rPr>
        <w:t xml:space="preserve">lub części w umówionym terminie, Zamawiający uprawniony jest do zlecenia wykonania </w:t>
      </w:r>
      <w:r w:rsidRPr="004E24C1">
        <w:rPr>
          <w:sz w:val="22"/>
          <w:szCs w:val="22"/>
        </w:rPr>
        <w:lastRenderedPageBreak/>
        <w:t>przedmiotu Umowy w całości lub części innemu wykonawcy, bez konieczności uzyskiwania zgody Sądu o której mowa w art. 480 Kodeksu cywilnego</w:t>
      </w:r>
      <w:r w:rsidRPr="00F8529D">
        <w:rPr>
          <w:sz w:val="22"/>
          <w:szCs w:val="22"/>
        </w:rPr>
        <w:t>.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37" w:name="_Hlk144479920"/>
      <w:bookmarkEnd w:id="235"/>
    </w:p>
    <w:bookmarkEnd w:id="236"/>
    <w:bookmarkEnd w:id="237"/>
    <w:p w14:paraId="753A8E07" w14:textId="77777777" w:rsidR="000C23F8" w:rsidRPr="00E66F78" w:rsidRDefault="000C23F8" w:rsidP="00C607D6">
      <w:pPr>
        <w:numPr>
          <w:ilvl w:val="0"/>
          <w:numId w:val="83"/>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62678DEA" w14:textId="6D7D5504" w:rsidR="000C23F8" w:rsidRPr="00E66F78" w:rsidRDefault="000C23F8" w:rsidP="00C607D6">
      <w:pPr>
        <w:numPr>
          <w:ilvl w:val="2"/>
          <w:numId w:val="83"/>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522B5E">
        <w:rPr>
          <w:sz w:val="22"/>
          <w:szCs w:val="22"/>
        </w:rPr>
        <w:br/>
      </w:r>
      <w:r w:rsidRPr="00E66F78">
        <w:rPr>
          <w:sz w:val="22"/>
          <w:szCs w:val="22"/>
        </w:rPr>
        <w:t xml:space="preserve">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C3368E5" w:rsidR="000C23F8" w:rsidRPr="00E66F78" w:rsidRDefault="000C23F8" w:rsidP="00C607D6">
      <w:pPr>
        <w:numPr>
          <w:ilvl w:val="2"/>
          <w:numId w:val="83"/>
        </w:numPr>
        <w:spacing w:line="259" w:lineRule="auto"/>
        <w:ind w:left="709" w:hanging="283"/>
        <w:jc w:val="both"/>
        <w:rPr>
          <w:sz w:val="22"/>
          <w:szCs w:val="22"/>
        </w:rPr>
      </w:pPr>
      <w:r w:rsidRPr="00E66F78">
        <w:rPr>
          <w:sz w:val="22"/>
          <w:szCs w:val="22"/>
        </w:rPr>
        <w:t xml:space="preserve">W przypadku ponownego występowania utrudnień w rozpoczęciu lub przeprowadzeniu </w:t>
      </w:r>
      <w:r w:rsidR="00522B5E">
        <w:rPr>
          <w:sz w:val="22"/>
          <w:szCs w:val="22"/>
        </w:rPr>
        <w:br/>
      </w:r>
      <w:r w:rsidRPr="00E66F78">
        <w:rPr>
          <w:sz w:val="22"/>
          <w:szCs w:val="22"/>
        </w:rPr>
        <w:t xml:space="preserve">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03673A1C" w14:textId="7F6C4649" w:rsidR="000C23F8" w:rsidRPr="007A7350" w:rsidRDefault="000C23F8" w:rsidP="00C607D6">
      <w:pPr>
        <w:numPr>
          <w:ilvl w:val="0"/>
          <w:numId w:val="83"/>
        </w:numPr>
        <w:spacing w:line="259" w:lineRule="auto"/>
        <w:ind w:hanging="357"/>
        <w:jc w:val="both"/>
        <w:rPr>
          <w:sz w:val="22"/>
          <w:szCs w:val="22"/>
        </w:rPr>
      </w:pPr>
      <w:r>
        <w:rPr>
          <w:sz w:val="22"/>
          <w:szCs w:val="22"/>
        </w:rPr>
        <w:t xml:space="preserve">W </w:t>
      </w:r>
      <w:r w:rsidRPr="00E66F78">
        <w:rPr>
          <w:sz w:val="22"/>
          <w:szCs w:val="22"/>
        </w:rPr>
        <w:t xml:space="preserve">przypadku </w:t>
      </w:r>
      <w:r w:rsidR="00CF009D" w:rsidRPr="00F8529D">
        <w:rPr>
          <w:sz w:val="22"/>
          <w:szCs w:val="22"/>
        </w:rPr>
        <w:t>odstąpienia od Umowy w całości</w:t>
      </w:r>
      <w:r w:rsidR="00CF009D">
        <w:rPr>
          <w:sz w:val="22"/>
          <w:szCs w:val="22"/>
        </w:rPr>
        <w:t xml:space="preserve">, </w:t>
      </w:r>
      <w:r w:rsidR="00CF009D" w:rsidRPr="00CF009D">
        <w:rPr>
          <w:sz w:val="22"/>
          <w:szCs w:val="22"/>
        </w:rPr>
        <w:t>rozwiązania Umowy bez wypowiedzenia</w:t>
      </w:r>
      <w:r w:rsidR="00CF009D" w:rsidRPr="00F8529D">
        <w:rPr>
          <w:sz w:val="22"/>
          <w:szCs w:val="22"/>
        </w:rPr>
        <w:t xml:space="preserve"> lub wypowiedzenia Umowy w całości przez którąkolwiek ze Stron z przyczyn leżących po stronie Wykonawcy, Zamawiającemu przysługuje kara umowna w wysokości 20% wartości netto Umowy, o której mowa w § 3 ust. 1.</w:t>
      </w:r>
    </w:p>
    <w:p w14:paraId="2A2CF2DB" w14:textId="3A56E58D" w:rsidR="000C23F8" w:rsidRPr="00CF009D" w:rsidRDefault="00CF009D" w:rsidP="00CF009D">
      <w:pPr>
        <w:numPr>
          <w:ilvl w:val="0"/>
          <w:numId w:val="83"/>
        </w:numPr>
        <w:spacing w:line="259" w:lineRule="auto"/>
        <w:jc w:val="both"/>
        <w:rPr>
          <w:sz w:val="22"/>
          <w:szCs w:val="22"/>
        </w:rPr>
      </w:pPr>
      <w:r w:rsidRPr="00F8529D">
        <w:rPr>
          <w:sz w:val="22"/>
          <w:szCs w:val="22"/>
        </w:rPr>
        <w:t xml:space="preserve">Kary umowne podlegają kumulacji, w tym kara umowna </w:t>
      </w:r>
      <w:r w:rsidRPr="00CF009D">
        <w:rPr>
          <w:sz w:val="22"/>
          <w:szCs w:val="22"/>
        </w:rPr>
        <w:t xml:space="preserve">za odstąpienie w części lub wypowiedzenie Umowy z innymi karami umownymi, przy czym łączna maksymalna wartość </w:t>
      </w:r>
      <w:r w:rsidRPr="00F8529D">
        <w:rPr>
          <w:sz w:val="22"/>
          <w:szCs w:val="22"/>
        </w:rPr>
        <w:t>kar umownych przysługujących Zamawiającemu nie przekroczy wartości Umowy netto, o której mowa w § 3 ust.1.</w:t>
      </w:r>
    </w:p>
    <w:p w14:paraId="196D7542" w14:textId="77777777" w:rsidR="000C23F8" w:rsidRPr="007A7350" w:rsidRDefault="000C23F8" w:rsidP="00C607D6">
      <w:pPr>
        <w:numPr>
          <w:ilvl w:val="0"/>
          <w:numId w:val="83"/>
        </w:numPr>
        <w:spacing w:line="259" w:lineRule="auto"/>
        <w:jc w:val="both"/>
        <w:rPr>
          <w:sz w:val="22"/>
          <w:szCs w:val="22"/>
        </w:rPr>
      </w:pPr>
      <w:r w:rsidRPr="007A7350">
        <w:rPr>
          <w:sz w:val="22"/>
          <w:szCs w:val="22"/>
        </w:rPr>
        <w:t>Termin płatności noty księgowej wystawionej tytułem kar umownych wynosi 30 dni od dnia wystawienia noty.</w:t>
      </w:r>
    </w:p>
    <w:p w14:paraId="24D14F1A" w14:textId="77777777" w:rsidR="00CF009D" w:rsidRPr="00F8529D" w:rsidRDefault="00CF009D" w:rsidP="00CF009D">
      <w:pPr>
        <w:numPr>
          <w:ilvl w:val="0"/>
          <w:numId w:val="83"/>
        </w:numPr>
        <w:spacing w:line="259" w:lineRule="auto"/>
        <w:jc w:val="both"/>
        <w:rPr>
          <w:sz w:val="22"/>
          <w:szCs w:val="22"/>
        </w:rPr>
      </w:pPr>
      <w:r w:rsidRPr="00F8529D">
        <w:rPr>
          <w:sz w:val="22"/>
          <w:szCs w:val="22"/>
        </w:rPr>
        <w:t>Zamawiający może potrącić naliczone kary umowne z wynagrodzenia przysługującego Wykonawcy, na co Wykonawca wyraża zgodę.</w:t>
      </w:r>
    </w:p>
    <w:p w14:paraId="5D45B4DD" w14:textId="59EC2F9C" w:rsidR="000C23F8" w:rsidRPr="00CF009D" w:rsidRDefault="00CF009D" w:rsidP="00933298">
      <w:pPr>
        <w:numPr>
          <w:ilvl w:val="0"/>
          <w:numId w:val="83"/>
        </w:numPr>
        <w:spacing w:line="259" w:lineRule="auto"/>
        <w:jc w:val="both"/>
        <w:rPr>
          <w:sz w:val="22"/>
          <w:szCs w:val="22"/>
        </w:rPr>
      </w:pPr>
      <w:r w:rsidRPr="00CF009D">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77777777" w:rsidR="000C23F8" w:rsidRPr="00E66F78" w:rsidRDefault="000C23F8" w:rsidP="00157EC1">
      <w:pPr>
        <w:pStyle w:val="Nagwek2"/>
        <w:spacing w:before="120" w:after="120"/>
      </w:pPr>
      <w:bookmarkStart w:id="238" w:name="_Toc83291685"/>
      <w:bookmarkStart w:id="239" w:name="_Toc106095873"/>
      <w:bookmarkStart w:id="240" w:name="_Toc106096313"/>
      <w:bookmarkStart w:id="241" w:name="_Toc106096417"/>
      <w:bookmarkStart w:id="242" w:name="_Toc187221100"/>
      <w:bookmarkStart w:id="243" w:name="_Toc187227112"/>
      <w:bookmarkEnd w:id="233"/>
      <w:r w:rsidRPr="00E66F78">
        <w:t>§ 1</w:t>
      </w:r>
      <w:r>
        <w:t>4</w:t>
      </w:r>
      <w:r w:rsidRPr="00E66F78">
        <w:t>. Rozwiązanie, odstąpienie lub wypowiedzenie Umowy</w:t>
      </w:r>
      <w:bookmarkEnd w:id="238"/>
      <w:bookmarkEnd w:id="239"/>
      <w:bookmarkEnd w:id="240"/>
      <w:bookmarkEnd w:id="241"/>
      <w:bookmarkEnd w:id="242"/>
      <w:bookmarkEnd w:id="243"/>
    </w:p>
    <w:p w14:paraId="7F7C0D91" w14:textId="77777777" w:rsidR="000C23F8" w:rsidRPr="00E66F78" w:rsidRDefault="000C23F8" w:rsidP="00C607D6">
      <w:pPr>
        <w:numPr>
          <w:ilvl w:val="0"/>
          <w:numId w:val="53"/>
        </w:numPr>
        <w:spacing w:line="259" w:lineRule="auto"/>
        <w:ind w:left="357" w:hanging="357"/>
        <w:jc w:val="both"/>
        <w:rPr>
          <w:sz w:val="22"/>
          <w:szCs w:val="22"/>
        </w:rPr>
      </w:pPr>
      <w:r w:rsidRPr="00E66F78">
        <w:rPr>
          <w:sz w:val="22"/>
          <w:szCs w:val="22"/>
        </w:rPr>
        <w:t>Strony mogą rozwiązać Umowę na mocy porozumienia Stron.</w:t>
      </w:r>
    </w:p>
    <w:p w14:paraId="29B63DE7" w14:textId="77777777" w:rsidR="00CF009D" w:rsidRPr="007F21EF" w:rsidRDefault="00CF009D" w:rsidP="00CF009D">
      <w:pPr>
        <w:numPr>
          <w:ilvl w:val="0"/>
          <w:numId w:val="53"/>
        </w:numPr>
        <w:spacing w:line="259" w:lineRule="auto"/>
        <w:ind w:left="357" w:hanging="357"/>
        <w:jc w:val="both"/>
        <w:rPr>
          <w:sz w:val="22"/>
          <w:szCs w:val="22"/>
        </w:rPr>
      </w:pPr>
      <w:r w:rsidRPr="00F8529D">
        <w:rPr>
          <w:sz w:val="22"/>
          <w:szCs w:val="22"/>
        </w:rPr>
        <w:t xml:space="preserve">Zamawiający, wedle swego wyboru, może odstąpić od Umowy (ex </w:t>
      </w:r>
      <w:proofErr w:type="spellStart"/>
      <w:r w:rsidRPr="00F8529D">
        <w:rPr>
          <w:sz w:val="22"/>
          <w:szCs w:val="22"/>
        </w:rPr>
        <w:t>tunc</w:t>
      </w:r>
      <w:proofErr w:type="spellEnd"/>
      <w:r w:rsidRPr="00F8529D">
        <w:rPr>
          <w:sz w:val="22"/>
          <w:szCs w:val="22"/>
        </w:rPr>
        <w:t xml:space="preserve"> – wstecz) </w:t>
      </w:r>
      <w:bookmarkStart w:id="244" w:name="_Hlk144467170"/>
      <w:r w:rsidRPr="00F8529D">
        <w:rPr>
          <w:sz w:val="22"/>
          <w:szCs w:val="22"/>
        </w:rPr>
        <w:t xml:space="preserve">w </w:t>
      </w:r>
      <w:r w:rsidRPr="007F21EF">
        <w:rPr>
          <w:sz w:val="22"/>
          <w:szCs w:val="22"/>
        </w:rPr>
        <w:t>całości lub części</w:t>
      </w:r>
      <w:bookmarkEnd w:id="244"/>
      <w:r w:rsidRPr="007F21EF">
        <w:rPr>
          <w:sz w:val="22"/>
          <w:szCs w:val="22"/>
        </w:rPr>
        <w:t xml:space="preserve"> lub wypowiedzieć Umowę (ex nunc – od teraz) w całości lub części, w przypadku:</w:t>
      </w:r>
    </w:p>
    <w:p w14:paraId="00C320C4" w14:textId="77777777" w:rsidR="000C23F8" w:rsidRPr="00E66F78" w:rsidRDefault="000C23F8" w:rsidP="00C607D6">
      <w:pPr>
        <w:numPr>
          <w:ilvl w:val="1"/>
          <w:numId w:val="53"/>
        </w:numPr>
        <w:spacing w:line="259" w:lineRule="auto"/>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E66F78" w:rsidRDefault="000C23F8" w:rsidP="00C607D6">
      <w:pPr>
        <w:numPr>
          <w:ilvl w:val="1"/>
          <w:numId w:val="53"/>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100353" w:rsidRDefault="000C23F8" w:rsidP="00C607D6">
      <w:pPr>
        <w:numPr>
          <w:ilvl w:val="1"/>
          <w:numId w:val="53"/>
        </w:numPr>
        <w:spacing w:line="259" w:lineRule="auto"/>
        <w:jc w:val="both"/>
        <w:rPr>
          <w:sz w:val="22"/>
          <w:szCs w:val="22"/>
        </w:rPr>
      </w:pPr>
      <w:bookmarkStart w:id="245" w:name="_Hlk82757104"/>
      <w:r w:rsidRPr="00E66F78">
        <w:rPr>
          <w:sz w:val="22"/>
          <w:szCs w:val="22"/>
        </w:rPr>
        <w:t xml:space="preserve">nieprzystąpienia w terminie do realizacji Umowy bez </w:t>
      </w:r>
      <w:r w:rsidRPr="00100353">
        <w:rPr>
          <w:sz w:val="22"/>
          <w:szCs w:val="22"/>
        </w:rPr>
        <w:t xml:space="preserve">uzasadnionej przyczyny </w:t>
      </w:r>
      <w:r w:rsidRPr="00373B95">
        <w:rPr>
          <w:b/>
          <w:bCs/>
          <w:sz w:val="22"/>
          <w:szCs w:val="22"/>
        </w:rPr>
        <w:t>na terenie zakładu Zamawiającego</w:t>
      </w:r>
      <w:r w:rsidRPr="00373B95">
        <w:rPr>
          <w:sz w:val="22"/>
          <w:szCs w:val="22"/>
        </w:rPr>
        <w:t xml:space="preserve"> </w:t>
      </w:r>
      <w:r w:rsidRPr="00100353">
        <w:rPr>
          <w:sz w:val="22"/>
          <w:szCs w:val="22"/>
        </w:rPr>
        <w:t xml:space="preserve">lub zaprzestania realizacji Umowy bez zgody Zamawiającego, jeżeli okres niewykonywania umowy trwa dłużej niż 3 dni robocze, </w:t>
      </w:r>
    </w:p>
    <w:bookmarkEnd w:id="245"/>
    <w:p w14:paraId="3CE94781" w14:textId="77777777" w:rsidR="000C23F8" w:rsidRPr="00E66F78" w:rsidRDefault="000C23F8" w:rsidP="00C607D6">
      <w:pPr>
        <w:numPr>
          <w:ilvl w:val="1"/>
          <w:numId w:val="53"/>
        </w:numPr>
        <w:spacing w:line="259" w:lineRule="auto"/>
        <w:ind w:hanging="357"/>
        <w:jc w:val="both"/>
        <w:rPr>
          <w:sz w:val="22"/>
          <w:szCs w:val="22"/>
        </w:rPr>
      </w:pPr>
      <w:r w:rsidRPr="00E66F78">
        <w:rPr>
          <w:sz w:val="22"/>
          <w:szCs w:val="22"/>
        </w:rPr>
        <w:t xml:space="preserve">wykonywania Umowy w sposób zagrażający zdrowiu lub życiu pracowników Wykonawcy,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5C68E432" w14:textId="77777777" w:rsidR="000C23F8" w:rsidRPr="00E66F78" w:rsidRDefault="000C23F8" w:rsidP="00C607D6">
      <w:pPr>
        <w:numPr>
          <w:ilvl w:val="1"/>
          <w:numId w:val="53"/>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C607D6">
      <w:pPr>
        <w:numPr>
          <w:ilvl w:val="2"/>
          <w:numId w:val="53"/>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77777777" w:rsidR="000C23F8" w:rsidRPr="00E66F78" w:rsidRDefault="000C23F8" w:rsidP="00C607D6">
      <w:pPr>
        <w:numPr>
          <w:ilvl w:val="2"/>
          <w:numId w:val="53"/>
        </w:numPr>
        <w:spacing w:line="259" w:lineRule="auto"/>
        <w:jc w:val="both"/>
        <w:rPr>
          <w:sz w:val="22"/>
          <w:szCs w:val="22"/>
        </w:rPr>
      </w:pPr>
      <w:r w:rsidRPr="00E66F78">
        <w:rPr>
          <w:sz w:val="22"/>
          <w:szCs w:val="22"/>
        </w:rPr>
        <w:lastRenderedPageBreak/>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341CD1EC" w14:textId="77777777" w:rsidR="000C23F8" w:rsidRPr="00E66F78" w:rsidRDefault="000C23F8" w:rsidP="00C607D6">
      <w:pPr>
        <w:numPr>
          <w:ilvl w:val="2"/>
          <w:numId w:val="53"/>
        </w:numPr>
        <w:spacing w:line="259" w:lineRule="auto"/>
        <w:ind w:hanging="357"/>
        <w:jc w:val="both"/>
        <w:rPr>
          <w:sz w:val="22"/>
          <w:szCs w:val="22"/>
        </w:rPr>
      </w:pPr>
      <w:bookmarkStart w:id="246"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46"/>
      <w:r w:rsidRPr="00E66F78">
        <w:rPr>
          <w:sz w:val="22"/>
          <w:szCs w:val="22"/>
        </w:rPr>
        <w:t>,</w:t>
      </w:r>
    </w:p>
    <w:p w14:paraId="50AE23C0" w14:textId="77777777" w:rsidR="000C23F8" w:rsidRPr="00E66F78" w:rsidRDefault="000C23F8" w:rsidP="00C607D6">
      <w:pPr>
        <w:numPr>
          <w:ilvl w:val="1"/>
          <w:numId w:val="53"/>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2E048330" w14:textId="77777777" w:rsidR="007F21EF" w:rsidRPr="007F21EF" w:rsidRDefault="007F21EF" w:rsidP="007F21EF">
      <w:pPr>
        <w:numPr>
          <w:ilvl w:val="1"/>
          <w:numId w:val="53"/>
        </w:numPr>
        <w:spacing w:line="259" w:lineRule="auto"/>
        <w:jc w:val="both"/>
        <w:rPr>
          <w:b/>
          <w:bCs/>
          <w:sz w:val="22"/>
          <w:szCs w:val="22"/>
        </w:rPr>
      </w:pPr>
      <w:r w:rsidRPr="007F21EF">
        <w:rPr>
          <w:sz w:val="22"/>
          <w:szCs w:val="22"/>
        </w:rPr>
        <w:t>nieprzystąpienia w danym dniu do realizacji zamówienia, przy czym odstąpienie/wypowiedzenie dotyczyć będzie tylko tej części Umowy,</w:t>
      </w:r>
    </w:p>
    <w:p w14:paraId="2B363E7F" w14:textId="77777777" w:rsidR="000C23F8" w:rsidRPr="00E66F78" w:rsidRDefault="000C23F8" w:rsidP="00C607D6">
      <w:pPr>
        <w:numPr>
          <w:ilvl w:val="1"/>
          <w:numId w:val="53"/>
        </w:numPr>
        <w:spacing w:line="259" w:lineRule="auto"/>
        <w:jc w:val="both"/>
        <w:rPr>
          <w:sz w:val="22"/>
          <w:szCs w:val="22"/>
        </w:rPr>
      </w:pPr>
      <w:r w:rsidRPr="00E66F78">
        <w:rPr>
          <w:sz w:val="22"/>
          <w:szCs w:val="22"/>
        </w:rPr>
        <w:t>otwarcia postępowania likwidacyjnego Wykonawcy.</w:t>
      </w:r>
    </w:p>
    <w:p w14:paraId="6506C8E6" w14:textId="4403618E" w:rsidR="000C23F8" w:rsidRDefault="000C23F8" w:rsidP="000C23F8">
      <w:pPr>
        <w:numPr>
          <w:ilvl w:val="0"/>
          <w:numId w:val="53"/>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w:t>
      </w:r>
      <w:r w:rsidRPr="00373B95">
        <w:rPr>
          <w:sz w:val="22"/>
          <w:szCs w:val="22"/>
        </w:rPr>
        <w:t xml:space="preserve">ust. 2 pkt 1) – </w:t>
      </w:r>
      <w:r w:rsidR="00373B95" w:rsidRPr="00373B95">
        <w:rPr>
          <w:sz w:val="22"/>
          <w:szCs w:val="22"/>
        </w:rPr>
        <w:t>7</w:t>
      </w:r>
      <w:r w:rsidRPr="00373B95">
        <w:rPr>
          <w:sz w:val="22"/>
          <w:szCs w:val="22"/>
        </w:rPr>
        <w:t xml:space="preserve">), </w:t>
      </w:r>
      <w:r w:rsidRPr="00100353">
        <w:rPr>
          <w:sz w:val="22"/>
          <w:szCs w:val="22"/>
        </w:rPr>
        <w:t>Zamawiający</w:t>
      </w:r>
      <w:r w:rsidRPr="00E66F78">
        <w:rPr>
          <w:sz w:val="22"/>
          <w:szCs w:val="22"/>
        </w:rPr>
        <w:t xml:space="preserve"> 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3C81E7E8" w14:textId="77777777" w:rsidR="00357AA2" w:rsidRPr="00F8529D" w:rsidRDefault="00357AA2" w:rsidP="00357AA2">
      <w:pPr>
        <w:numPr>
          <w:ilvl w:val="0"/>
          <w:numId w:val="53"/>
        </w:numPr>
        <w:spacing w:line="256" w:lineRule="auto"/>
        <w:jc w:val="both"/>
        <w:rPr>
          <w:sz w:val="22"/>
          <w:szCs w:val="22"/>
        </w:rPr>
      </w:pPr>
      <w:r w:rsidRPr="00F8529D">
        <w:rPr>
          <w:sz w:val="22"/>
          <w:szCs w:val="22"/>
        </w:rPr>
        <w:t xml:space="preserve">Z uprawnienia do odstąpienia od Umowy (w całości </w:t>
      </w:r>
      <w:r w:rsidRPr="00357AA2">
        <w:rPr>
          <w:sz w:val="22"/>
          <w:szCs w:val="22"/>
        </w:rPr>
        <w:t xml:space="preserve">lub części), w przypadkach </w:t>
      </w:r>
      <w:r w:rsidRPr="00F8529D">
        <w:rPr>
          <w:sz w:val="22"/>
          <w:szCs w:val="22"/>
        </w:rPr>
        <w:t>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2615EE3" w14:textId="5EAA8705" w:rsidR="00357AA2" w:rsidRPr="00357AA2" w:rsidRDefault="00357AA2" w:rsidP="00357AA2">
      <w:pPr>
        <w:numPr>
          <w:ilvl w:val="0"/>
          <w:numId w:val="53"/>
        </w:numPr>
        <w:spacing w:line="259" w:lineRule="auto"/>
        <w:ind w:left="357" w:hanging="357"/>
        <w:jc w:val="both"/>
        <w:rPr>
          <w:sz w:val="22"/>
          <w:szCs w:val="22"/>
        </w:rPr>
      </w:pPr>
      <w:r w:rsidRPr="00357AA2">
        <w:rPr>
          <w:sz w:val="22"/>
          <w:szCs w:val="22"/>
        </w:rPr>
        <w:t>Odstąpienie od Umowy lub wypowiedzenie Umowy w części nie wyłącza realizacji uprawnień Zamawiającego wynikających z części Umowy, której nie dotyczy odstąpienie lub wypowiedzenie</w:t>
      </w:r>
    </w:p>
    <w:p w14:paraId="1597D0A7" w14:textId="77777777" w:rsidR="00357AA2" w:rsidRDefault="00357AA2" w:rsidP="00357AA2">
      <w:pPr>
        <w:numPr>
          <w:ilvl w:val="0"/>
          <w:numId w:val="53"/>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288ED1A" w14:textId="5B4C0F80" w:rsidR="000C23F8" w:rsidRPr="007A7350" w:rsidRDefault="000C23F8" w:rsidP="00C607D6">
      <w:pPr>
        <w:numPr>
          <w:ilvl w:val="0"/>
          <w:numId w:val="53"/>
        </w:numPr>
        <w:spacing w:line="259" w:lineRule="auto"/>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w:t>
      </w:r>
      <w:r w:rsidR="00522B5E">
        <w:rPr>
          <w:sz w:val="22"/>
          <w:szCs w:val="22"/>
        </w:rPr>
        <w:br/>
      </w:r>
      <w:r w:rsidRPr="007A7350">
        <w:rPr>
          <w:sz w:val="22"/>
          <w:szCs w:val="22"/>
        </w:rPr>
        <w:t xml:space="preserve">(od teraz) z zachowaniem okresu wypowiedzenia wynoszącego </w:t>
      </w:r>
      <w:r w:rsidRPr="00373B95">
        <w:rPr>
          <w:b/>
          <w:bCs/>
          <w:sz w:val="22"/>
          <w:szCs w:val="22"/>
        </w:rPr>
        <w:t>30 dni</w:t>
      </w:r>
      <w:r w:rsidRPr="00D87590">
        <w:rPr>
          <w:sz w:val="22"/>
          <w:szCs w:val="22"/>
        </w:rPr>
        <w:t>,</w:t>
      </w:r>
      <w:r w:rsidRPr="007A7350">
        <w:rPr>
          <w:sz w:val="22"/>
          <w:szCs w:val="22"/>
        </w:rPr>
        <w:t xml:space="preserve">  w przypadku:</w:t>
      </w:r>
    </w:p>
    <w:p w14:paraId="29FCAF3A" w14:textId="77777777" w:rsidR="000C23F8" w:rsidRPr="00E66F78" w:rsidRDefault="000C23F8" w:rsidP="00C607D6">
      <w:pPr>
        <w:numPr>
          <w:ilvl w:val="1"/>
          <w:numId w:val="53"/>
        </w:numPr>
        <w:spacing w:line="259" w:lineRule="auto"/>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C607D6">
      <w:pPr>
        <w:numPr>
          <w:ilvl w:val="1"/>
          <w:numId w:val="53"/>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C607D6">
      <w:pPr>
        <w:numPr>
          <w:ilvl w:val="1"/>
          <w:numId w:val="53"/>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C607D6">
      <w:pPr>
        <w:numPr>
          <w:ilvl w:val="0"/>
          <w:numId w:val="53"/>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21595A18" w14:textId="08D21779" w:rsidR="00357AA2" w:rsidRPr="00357AA2" w:rsidRDefault="00357AA2" w:rsidP="00C607D6">
      <w:pPr>
        <w:numPr>
          <w:ilvl w:val="0"/>
          <w:numId w:val="53"/>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357AA2">
        <w:rPr>
          <w:sz w:val="22"/>
          <w:szCs w:val="22"/>
        </w:rPr>
        <w:t>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7AFC93DB" w14:textId="7AA51B8A" w:rsidR="000C23F8" w:rsidRDefault="00357AA2" w:rsidP="00C607D6">
      <w:pPr>
        <w:numPr>
          <w:ilvl w:val="0"/>
          <w:numId w:val="53"/>
        </w:numPr>
        <w:spacing w:line="259" w:lineRule="auto"/>
        <w:ind w:left="357" w:hanging="357"/>
        <w:jc w:val="both"/>
        <w:rPr>
          <w:sz w:val="22"/>
          <w:szCs w:val="22"/>
        </w:rPr>
      </w:pPr>
      <w:r w:rsidRPr="00595487">
        <w:rPr>
          <w:sz w:val="22"/>
          <w:szCs w:val="22"/>
        </w:rPr>
        <w:lastRenderedPageBreak/>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r>
        <w:rPr>
          <w:sz w:val="22"/>
          <w:szCs w:val="22"/>
        </w:rPr>
        <w:t>.</w:t>
      </w:r>
      <w:r w:rsidRPr="00E66F78">
        <w:rPr>
          <w:sz w:val="22"/>
          <w:szCs w:val="22"/>
        </w:rPr>
        <w:t xml:space="preserve"> </w:t>
      </w:r>
    </w:p>
    <w:p w14:paraId="46C122E2" w14:textId="77777777" w:rsidR="000C23F8" w:rsidRPr="00DF6750" w:rsidRDefault="000C23F8" w:rsidP="00157EC1">
      <w:pPr>
        <w:pStyle w:val="Nagwek2"/>
        <w:spacing w:before="120" w:after="120"/>
      </w:pPr>
      <w:bookmarkStart w:id="247" w:name="_Toc64016211"/>
      <w:bookmarkStart w:id="248" w:name="_Toc106095874"/>
      <w:bookmarkStart w:id="249" w:name="_Toc106096314"/>
      <w:bookmarkStart w:id="250" w:name="_Toc106096418"/>
      <w:bookmarkStart w:id="251" w:name="_Toc187221101"/>
      <w:bookmarkStart w:id="252" w:name="_Toc187227113"/>
      <w:bookmarkStart w:id="253" w:name="_Hlk67826402"/>
      <w:r w:rsidRPr="00DF6750">
        <w:t>§ 15. Zmiany Umowy</w:t>
      </w:r>
      <w:bookmarkEnd w:id="247"/>
      <w:bookmarkEnd w:id="248"/>
      <w:bookmarkEnd w:id="249"/>
      <w:bookmarkEnd w:id="250"/>
      <w:bookmarkEnd w:id="251"/>
      <w:bookmarkEnd w:id="252"/>
    </w:p>
    <w:p w14:paraId="7A640859" w14:textId="77777777" w:rsidR="000C23F8" w:rsidRPr="00DF6750" w:rsidRDefault="000C23F8" w:rsidP="00C607D6">
      <w:pPr>
        <w:pStyle w:val="Akapitzlist"/>
        <w:numPr>
          <w:ilvl w:val="0"/>
          <w:numId w:val="67"/>
        </w:numPr>
        <w:spacing w:line="259" w:lineRule="auto"/>
        <w:jc w:val="both"/>
        <w:rPr>
          <w:sz w:val="22"/>
          <w:szCs w:val="22"/>
        </w:rPr>
      </w:pPr>
      <w:r w:rsidRPr="00DF6750">
        <w:rPr>
          <w:sz w:val="22"/>
          <w:szCs w:val="22"/>
        </w:rPr>
        <w:t>Zmiana Umowy wymaga zawarcia aneksu do Umowy w formie pisemnej pod rygorem nieważności, z zastrzeżeniem ust. 3.</w:t>
      </w:r>
    </w:p>
    <w:p w14:paraId="6AA12CC6" w14:textId="77777777" w:rsidR="000C23F8" w:rsidRPr="00DF6750" w:rsidRDefault="000C23F8" w:rsidP="00C607D6">
      <w:pPr>
        <w:numPr>
          <w:ilvl w:val="0"/>
          <w:numId w:val="67"/>
        </w:numPr>
        <w:spacing w:line="259" w:lineRule="auto"/>
        <w:ind w:left="357" w:hanging="357"/>
        <w:jc w:val="both"/>
        <w:rPr>
          <w:sz w:val="22"/>
          <w:szCs w:val="22"/>
        </w:rPr>
      </w:pPr>
      <w:r w:rsidRPr="00DF6750">
        <w:rPr>
          <w:sz w:val="22"/>
          <w:szCs w:val="22"/>
        </w:rPr>
        <w:t xml:space="preserve">Zamawiający przewiduje możliwość dokonania następujących zmian postanowień zawartej Umowy w stosunku do treści oferty Wykonawcy:  </w:t>
      </w:r>
    </w:p>
    <w:p w14:paraId="443F9E3E" w14:textId="77777777" w:rsidR="000C23F8" w:rsidRPr="00DF6750" w:rsidRDefault="000C23F8" w:rsidP="00C607D6">
      <w:pPr>
        <w:numPr>
          <w:ilvl w:val="1"/>
          <w:numId w:val="67"/>
        </w:numPr>
        <w:spacing w:line="259" w:lineRule="auto"/>
        <w:jc w:val="both"/>
        <w:rPr>
          <w:sz w:val="22"/>
          <w:szCs w:val="22"/>
        </w:rPr>
      </w:pPr>
      <w:r w:rsidRPr="00DF6750">
        <w:rPr>
          <w:sz w:val="22"/>
          <w:szCs w:val="22"/>
        </w:rPr>
        <w:t>Zmiany terminu realizacji Umowy:</w:t>
      </w:r>
    </w:p>
    <w:p w14:paraId="57A68318" w14:textId="0FFB9A83" w:rsidR="000C23F8" w:rsidRPr="00DF6750" w:rsidRDefault="000C23F8" w:rsidP="00C607D6">
      <w:pPr>
        <w:numPr>
          <w:ilvl w:val="2"/>
          <w:numId w:val="67"/>
        </w:numPr>
        <w:spacing w:line="259" w:lineRule="auto"/>
        <w:jc w:val="both"/>
        <w:rPr>
          <w:sz w:val="22"/>
          <w:szCs w:val="22"/>
        </w:rPr>
      </w:pPr>
      <w:r w:rsidRPr="00DF6750">
        <w:rPr>
          <w:sz w:val="22"/>
          <w:szCs w:val="22"/>
        </w:rPr>
        <w:t xml:space="preserve">wydłużenie terminu obowiązywania Umowy, </w:t>
      </w:r>
      <w:r w:rsidR="00B74CDA" w:rsidRPr="00DF6750">
        <w:rPr>
          <w:sz w:val="22"/>
          <w:szCs w:val="22"/>
        </w:rPr>
        <w:t xml:space="preserve">w przypadku konieczności realizacji robót budowlanych, których nie uwzględniono w zamówieniu podstawowym, niemożliwych </w:t>
      </w:r>
      <w:r w:rsidR="00522B5E">
        <w:rPr>
          <w:sz w:val="22"/>
          <w:szCs w:val="22"/>
        </w:rPr>
        <w:br/>
      </w:r>
      <w:r w:rsidR="00B74CDA" w:rsidRPr="00DF6750">
        <w:rPr>
          <w:sz w:val="22"/>
          <w:szCs w:val="22"/>
        </w:rPr>
        <w:t>do przewidzenia mimo zachowania należytej staranności</w:t>
      </w:r>
      <w:r w:rsidRPr="00DF6750">
        <w:rPr>
          <w:sz w:val="22"/>
          <w:szCs w:val="22"/>
        </w:rPr>
        <w:t xml:space="preserve">, </w:t>
      </w:r>
    </w:p>
    <w:p w14:paraId="2A001001" w14:textId="5DB2662F" w:rsidR="000C23F8" w:rsidRPr="00DF6750" w:rsidRDefault="000C23F8" w:rsidP="00C607D6">
      <w:pPr>
        <w:numPr>
          <w:ilvl w:val="2"/>
          <w:numId w:val="67"/>
        </w:numPr>
        <w:spacing w:line="259" w:lineRule="auto"/>
        <w:jc w:val="both"/>
        <w:rPr>
          <w:sz w:val="22"/>
          <w:szCs w:val="22"/>
        </w:rPr>
      </w:pPr>
      <w:r w:rsidRPr="00DF6750">
        <w:rPr>
          <w:sz w:val="22"/>
          <w:szCs w:val="22"/>
        </w:rPr>
        <w:t xml:space="preserve">zmiany spowodowane warunkami atmosferycznymi, w szczególności wystąpieniem klęski żywiołowej lub nietypowych warunków atmosferycznych uniemożliwiających </w:t>
      </w:r>
      <w:r w:rsidR="0091089B" w:rsidRPr="00DF6750">
        <w:rPr>
          <w:sz w:val="22"/>
          <w:szCs w:val="22"/>
        </w:rPr>
        <w:t>wykonywanie robót</w:t>
      </w:r>
      <w:r w:rsidRPr="00DF6750">
        <w:rPr>
          <w:sz w:val="22"/>
          <w:szCs w:val="22"/>
        </w:rPr>
        <w:t xml:space="preserve">, </w:t>
      </w:r>
    </w:p>
    <w:p w14:paraId="5F72B97F" w14:textId="77777777" w:rsidR="000C23F8" w:rsidRPr="00E66F78" w:rsidRDefault="000C23F8" w:rsidP="00C607D6">
      <w:pPr>
        <w:numPr>
          <w:ilvl w:val="2"/>
          <w:numId w:val="67"/>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4F4333BF" w14:textId="77777777" w:rsidR="000C23F8" w:rsidRPr="00E66F78" w:rsidRDefault="000C23F8" w:rsidP="00C607D6">
      <w:pPr>
        <w:numPr>
          <w:ilvl w:val="2"/>
          <w:numId w:val="67"/>
        </w:numPr>
        <w:spacing w:line="259" w:lineRule="auto"/>
        <w:jc w:val="both"/>
        <w:rPr>
          <w:sz w:val="22"/>
          <w:szCs w:val="22"/>
        </w:rPr>
      </w:pPr>
      <w:r w:rsidRPr="00E66F78">
        <w:rPr>
          <w:sz w:val="22"/>
          <w:szCs w:val="22"/>
        </w:rPr>
        <w:t>zmiany będące następstwem działania organów administracji,</w:t>
      </w:r>
    </w:p>
    <w:p w14:paraId="602514D4" w14:textId="136AA3AD" w:rsidR="000C23F8" w:rsidRPr="00E66F78" w:rsidRDefault="000C23F8" w:rsidP="00C607D6">
      <w:pPr>
        <w:numPr>
          <w:ilvl w:val="2"/>
          <w:numId w:val="6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w:t>
      </w:r>
      <w:r w:rsidR="00AA2A51">
        <w:rPr>
          <w:sz w:val="22"/>
          <w:szCs w:val="22"/>
        </w:rPr>
        <w:t xml:space="preserve"> </w:t>
      </w:r>
      <w:r w:rsidRPr="00E66F78">
        <w:rPr>
          <w:sz w:val="22"/>
          <w:szCs w:val="22"/>
        </w:rPr>
        <w:t>chwili zawierania Umowy</w:t>
      </w:r>
      <w:r w:rsidR="0064610E">
        <w:rPr>
          <w:sz w:val="22"/>
          <w:szCs w:val="22"/>
        </w:rPr>
        <w:t>,</w:t>
      </w:r>
    </w:p>
    <w:p w14:paraId="099CFF2E" w14:textId="77777777" w:rsidR="000C23F8" w:rsidRPr="00B362A6" w:rsidRDefault="000C23F8" w:rsidP="00C607D6">
      <w:pPr>
        <w:numPr>
          <w:ilvl w:val="2"/>
          <w:numId w:val="67"/>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 xml:space="preserve">Umowy. </w:t>
      </w:r>
    </w:p>
    <w:p w14:paraId="66F64C58" w14:textId="77777777" w:rsidR="000C23F8" w:rsidRPr="00B362A6" w:rsidRDefault="000C23F8" w:rsidP="00C607D6">
      <w:pPr>
        <w:numPr>
          <w:ilvl w:val="2"/>
          <w:numId w:val="67"/>
        </w:numPr>
        <w:spacing w:line="259" w:lineRule="auto"/>
        <w:jc w:val="both"/>
        <w:rPr>
          <w:sz w:val="22"/>
          <w:szCs w:val="22"/>
        </w:rPr>
      </w:pPr>
      <w:r w:rsidRPr="00B362A6">
        <w:rPr>
          <w:sz w:val="22"/>
          <w:szCs w:val="22"/>
        </w:rPr>
        <w:t>W przypadku wystąpienia którejkolwiek z okoliczności określonych w lit. a)-f) termin realizacji Umowy może ulec wydłużeniu o czas niezbędny do zakończenia realizacji Umowy.</w:t>
      </w:r>
    </w:p>
    <w:p w14:paraId="11DBB47F" w14:textId="4263547A" w:rsidR="000C23F8" w:rsidRPr="00B362A6" w:rsidRDefault="000C23F8" w:rsidP="00C607D6">
      <w:pPr>
        <w:numPr>
          <w:ilvl w:val="2"/>
          <w:numId w:val="67"/>
        </w:numPr>
        <w:spacing w:line="259" w:lineRule="auto"/>
        <w:jc w:val="both"/>
        <w:rPr>
          <w:sz w:val="22"/>
          <w:szCs w:val="22"/>
        </w:rPr>
      </w:pPr>
      <w:r w:rsidRPr="00B362A6">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w:t>
      </w:r>
      <w:r w:rsidR="00522B5E">
        <w:rPr>
          <w:sz w:val="22"/>
          <w:szCs w:val="22"/>
        </w:rPr>
        <w:br/>
      </w:r>
      <w:r w:rsidRPr="00B362A6">
        <w:rPr>
          <w:sz w:val="22"/>
          <w:szCs w:val="22"/>
        </w:rPr>
        <w:t xml:space="preserve">lub organizacyjnie. </w:t>
      </w:r>
    </w:p>
    <w:p w14:paraId="34A82E86" w14:textId="77777777" w:rsidR="000C23F8" w:rsidRPr="00B362A6" w:rsidRDefault="000C23F8" w:rsidP="00C607D6">
      <w:pPr>
        <w:numPr>
          <w:ilvl w:val="1"/>
          <w:numId w:val="67"/>
        </w:numPr>
        <w:spacing w:line="259" w:lineRule="auto"/>
        <w:jc w:val="both"/>
        <w:rPr>
          <w:sz w:val="22"/>
          <w:szCs w:val="22"/>
        </w:rPr>
      </w:pPr>
      <w:r w:rsidRPr="00B362A6">
        <w:rPr>
          <w:sz w:val="22"/>
          <w:szCs w:val="22"/>
        </w:rPr>
        <w:t>Zmiany sposobu spełnienia świadczenia:</w:t>
      </w:r>
    </w:p>
    <w:p w14:paraId="12CFA2BC" w14:textId="77777777" w:rsidR="006B225C" w:rsidRPr="00F8529D" w:rsidRDefault="006B225C" w:rsidP="006B225C">
      <w:pPr>
        <w:numPr>
          <w:ilvl w:val="2"/>
          <w:numId w:val="67"/>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42A2C649" w14:textId="77777777" w:rsidR="006B225C" w:rsidRPr="00F8529D" w:rsidRDefault="006B225C" w:rsidP="006B225C">
      <w:pPr>
        <w:numPr>
          <w:ilvl w:val="2"/>
          <w:numId w:val="67"/>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799DBD00" w14:textId="77777777" w:rsidR="006B225C" w:rsidRPr="00F8529D" w:rsidRDefault="006B225C" w:rsidP="006B225C">
      <w:pPr>
        <w:spacing w:line="259" w:lineRule="auto"/>
        <w:ind w:left="1080"/>
        <w:jc w:val="both"/>
        <w:rPr>
          <w:sz w:val="22"/>
          <w:szCs w:val="22"/>
        </w:rPr>
      </w:pPr>
      <w:r w:rsidRPr="00F8529D">
        <w:rPr>
          <w:sz w:val="22"/>
          <w:szCs w:val="22"/>
        </w:rPr>
        <w:t>- obniżenia cen jednostkowych  lub wartości Umowy</w:t>
      </w:r>
    </w:p>
    <w:p w14:paraId="3368AB14" w14:textId="77777777" w:rsidR="006B225C" w:rsidRPr="00F8529D" w:rsidRDefault="006B225C" w:rsidP="006B225C">
      <w:pPr>
        <w:spacing w:line="259" w:lineRule="auto"/>
        <w:ind w:left="1080"/>
        <w:jc w:val="both"/>
        <w:rPr>
          <w:sz w:val="22"/>
          <w:szCs w:val="22"/>
        </w:rPr>
      </w:pPr>
      <w:r w:rsidRPr="00F8529D">
        <w:rPr>
          <w:sz w:val="22"/>
          <w:szCs w:val="22"/>
        </w:rPr>
        <w:t>- braku zmiany przedmiotu i zakresu Umowy.</w:t>
      </w:r>
    </w:p>
    <w:p w14:paraId="5177DE54" w14:textId="77777777" w:rsidR="006B225C" w:rsidRPr="00F8529D" w:rsidRDefault="006B225C" w:rsidP="006B225C">
      <w:pPr>
        <w:numPr>
          <w:ilvl w:val="2"/>
          <w:numId w:val="67"/>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7E9921F7" w14:textId="77777777" w:rsidR="006B225C" w:rsidRPr="00F8529D" w:rsidRDefault="006B225C" w:rsidP="006B225C">
      <w:pPr>
        <w:numPr>
          <w:ilvl w:val="2"/>
          <w:numId w:val="6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53B8FEAF" w14:textId="77777777" w:rsidR="006B225C" w:rsidRPr="00F8529D" w:rsidRDefault="006B225C" w:rsidP="006B225C">
      <w:pPr>
        <w:numPr>
          <w:ilvl w:val="2"/>
          <w:numId w:val="67"/>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7B0F6673" w14:textId="77777777" w:rsidR="006B225C" w:rsidRPr="00F8529D" w:rsidRDefault="006B225C" w:rsidP="006B225C">
      <w:pPr>
        <w:numPr>
          <w:ilvl w:val="2"/>
          <w:numId w:val="67"/>
        </w:numPr>
        <w:spacing w:line="259" w:lineRule="auto"/>
        <w:ind w:left="1077" w:hanging="357"/>
        <w:jc w:val="both"/>
        <w:rPr>
          <w:sz w:val="22"/>
          <w:szCs w:val="22"/>
        </w:rPr>
      </w:pPr>
      <w:r w:rsidRPr="00F8529D">
        <w:rPr>
          <w:sz w:val="22"/>
          <w:szCs w:val="22"/>
        </w:rPr>
        <w:lastRenderedPageBreak/>
        <w:t>zmiana zasad dokonywania odbiorów świadczonych usług, jeśli nie zmniejszy to zasad bezpieczeństwa i nie spowoduje zwiększenia kosztów dokonywania odbiorów, które obciążałyby Zamawiającego,</w:t>
      </w:r>
    </w:p>
    <w:p w14:paraId="18DA32AE" w14:textId="77777777" w:rsidR="006B225C" w:rsidRPr="00F8529D" w:rsidRDefault="006B225C" w:rsidP="006B225C">
      <w:pPr>
        <w:numPr>
          <w:ilvl w:val="2"/>
          <w:numId w:val="6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5D6FC14" w14:textId="77777777" w:rsidR="006B225C" w:rsidRPr="00F8529D" w:rsidRDefault="006B225C" w:rsidP="006B225C">
      <w:pPr>
        <w:numPr>
          <w:ilvl w:val="2"/>
          <w:numId w:val="67"/>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23914DF4" w14:textId="77777777" w:rsidR="006B225C" w:rsidRPr="00F8529D" w:rsidRDefault="006B225C" w:rsidP="006B225C">
      <w:pPr>
        <w:numPr>
          <w:ilvl w:val="2"/>
          <w:numId w:val="67"/>
        </w:numPr>
        <w:spacing w:line="259" w:lineRule="auto"/>
        <w:jc w:val="both"/>
        <w:rPr>
          <w:sz w:val="22"/>
          <w:szCs w:val="22"/>
        </w:rPr>
      </w:pPr>
      <w:r w:rsidRPr="00F8529D">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1D55EEF2" w14:textId="77777777" w:rsidR="000C23F8" w:rsidRPr="00DF6750" w:rsidRDefault="000C23F8" w:rsidP="00C607D6">
      <w:pPr>
        <w:numPr>
          <w:ilvl w:val="1"/>
          <w:numId w:val="67"/>
        </w:numPr>
        <w:spacing w:line="259" w:lineRule="auto"/>
        <w:jc w:val="both"/>
        <w:rPr>
          <w:sz w:val="22"/>
          <w:szCs w:val="22"/>
        </w:rPr>
      </w:pPr>
      <w:r w:rsidRPr="00DF6750">
        <w:rPr>
          <w:sz w:val="22"/>
          <w:szCs w:val="22"/>
        </w:rPr>
        <w:t>Zmiany zakresu rzeczowego Umowy:</w:t>
      </w:r>
    </w:p>
    <w:p w14:paraId="04BC7975" w14:textId="5F01FB3A" w:rsidR="000C23F8" w:rsidRPr="00DF6750" w:rsidRDefault="000C23F8" w:rsidP="00C607D6">
      <w:pPr>
        <w:numPr>
          <w:ilvl w:val="2"/>
          <w:numId w:val="67"/>
        </w:numPr>
        <w:spacing w:line="259" w:lineRule="auto"/>
        <w:contextualSpacing/>
        <w:jc w:val="both"/>
        <w:rPr>
          <w:sz w:val="22"/>
          <w:szCs w:val="22"/>
        </w:rPr>
      </w:pPr>
      <w:r w:rsidRPr="00DF6750">
        <w:rPr>
          <w:sz w:val="22"/>
          <w:szCs w:val="22"/>
        </w:rPr>
        <w:t xml:space="preserve">Zmniejszenie lub zwiększenie zakresu rzeczowego Umowy poprzez jego dostosowanie </w:t>
      </w:r>
      <w:r w:rsidR="00522B5E">
        <w:rPr>
          <w:sz w:val="22"/>
          <w:szCs w:val="22"/>
        </w:rPr>
        <w:br/>
      </w:r>
      <w:r w:rsidRPr="00DF6750">
        <w:rPr>
          <w:sz w:val="22"/>
          <w:szCs w:val="22"/>
        </w:rPr>
        <w:t>do aktualnej sytuacji Zamawiającego w związku z</w:t>
      </w:r>
      <w:r w:rsidR="00D47DA5" w:rsidRPr="00DF6750">
        <w:rPr>
          <w:sz w:val="22"/>
          <w:szCs w:val="22"/>
        </w:rPr>
        <w:t xml:space="preserve"> </w:t>
      </w:r>
      <w:r w:rsidRPr="00DF6750">
        <w:rPr>
          <w:sz w:val="22"/>
          <w:szCs w:val="22"/>
        </w:rPr>
        <w:t>dokonanymi u Zamawiającego zmianami ze względów technologicznych, organizacyjnych i ekonomicznych;</w:t>
      </w:r>
      <w:r w:rsidR="00D47DA5" w:rsidRPr="00DF6750">
        <w:rPr>
          <w:sz w:val="22"/>
          <w:szCs w:val="22"/>
        </w:rPr>
        <w:t xml:space="preserve"> </w:t>
      </w:r>
      <w:r w:rsidR="00016A2A" w:rsidRPr="00DF6750">
        <w:rPr>
          <w:sz w:val="22"/>
          <w:szCs w:val="22"/>
        </w:rPr>
        <w:t>z</w:t>
      </w:r>
      <w:r w:rsidR="00D47DA5" w:rsidRPr="00DF6750">
        <w:rPr>
          <w:sz w:val="22"/>
          <w:szCs w:val="22"/>
        </w:rPr>
        <w:t>miany te nie mogą prowadzić do zwiększenia Wartości Umowy, o której mowa w §3 ust. 1.</w:t>
      </w:r>
    </w:p>
    <w:p w14:paraId="4257B244" w14:textId="1115D11A" w:rsidR="00213EFF" w:rsidRPr="00C619F7" w:rsidRDefault="00213EFF" w:rsidP="00C607D6">
      <w:pPr>
        <w:numPr>
          <w:ilvl w:val="2"/>
          <w:numId w:val="67"/>
        </w:numPr>
        <w:spacing w:line="259" w:lineRule="auto"/>
        <w:contextualSpacing/>
        <w:jc w:val="both"/>
        <w:rPr>
          <w:sz w:val="22"/>
          <w:szCs w:val="22"/>
        </w:rPr>
      </w:pPr>
      <w:r w:rsidRPr="00C619F7">
        <w:rPr>
          <w:sz w:val="22"/>
          <w:szCs w:val="22"/>
        </w:rPr>
        <w:t xml:space="preserve">Zmniejszenie lub zwiększenie zakresu rzeczowego Umowy w przypadku konieczności </w:t>
      </w:r>
      <w:r w:rsidR="001E4021" w:rsidRPr="00C619F7">
        <w:rPr>
          <w:sz w:val="22"/>
          <w:szCs w:val="22"/>
        </w:rPr>
        <w:t>realizacji robót budowlanych, których nie uwzględniono w zamówieniu podstawowym, niemożliwych do przewidzenia mimo zachowania należytej staranności</w:t>
      </w:r>
      <w:r w:rsidR="00016A2A" w:rsidRPr="00C619F7">
        <w:rPr>
          <w:sz w:val="22"/>
          <w:szCs w:val="22"/>
        </w:rPr>
        <w:t>.</w:t>
      </w:r>
    </w:p>
    <w:p w14:paraId="020C5EF2" w14:textId="76872780" w:rsidR="00016A2A" w:rsidRPr="00C619F7" w:rsidRDefault="0025064E" w:rsidP="00C607D6">
      <w:pPr>
        <w:numPr>
          <w:ilvl w:val="2"/>
          <w:numId w:val="67"/>
        </w:numPr>
        <w:spacing w:line="259" w:lineRule="auto"/>
        <w:contextualSpacing/>
        <w:jc w:val="both"/>
        <w:rPr>
          <w:sz w:val="22"/>
          <w:szCs w:val="22"/>
        </w:rPr>
      </w:pPr>
      <w:r w:rsidRPr="00C619F7">
        <w:rPr>
          <w:sz w:val="22"/>
          <w:szCs w:val="22"/>
        </w:rPr>
        <w:t xml:space="preserve">Zmniejszenie zakresu rzeczowego Umowy w przypadku </w:t>
      </w:r>
      <w:r w:rsidR="00F46C30" w:rsidRPr="00C619F7">
        <w:rPr>
          <w:sz w:val="22"/>
          <w:szCs w:val="22"/>
        </w:rPr>
        <w:t>rezygnacji</w:t>
      </w:r>
      <w:r w:rsidR="00AA2A51" w:rsidRPr="00C619F7">
        <w:rPr>
          <w:sz w:val="22"/>
          <w:szCs w:val="22"/>
        </w:rPr>
        <w:t xml:space="preserve"> przez Zamawiającego</w:t>
      </w:r>
      <w:r w:rsidR="00F46C30" w:rsidRPr="00C619F7">
        <w:rPr>
          <w:sz w:val="22"/>
          <w:szCs w:val="22"/>
        </w:rPr>
        <w:t xml:space="preserve"> z realizacji części robót</w:t>
      </w:r>
      <w:r w:rsidR="00016A2A" w:rsidRPr="00C619F7">
        <w:rPr>
          <w:sz w:val="22"/>
          <w:szCs w:val="22"/>
        </w:rPr>
        <w:t xml:space="preserve"> budowlanych</w:t>
      </w:r>
      <w:r w:rsidR="00F46C30" w:rsidRPr="00C619F7">
        <w:rPr>
          <w:sz w:val="22"/>
          <w:szCs w:val="22"/>
        </w:rPr>
        <w:t xml:space="preserve"> </w:t>
      </w:r>
      <w:r w:rsidR="00016A2A" w:rsidRPr="00C619F7">
        <w:rPr>
          <w:sz w:val="22"/>
          <w:szCs w:val="22"/>
        </w:rPr>
        <w:t>przewidzianych Umową, gdy ich wykonanie będzie zbędne do prawidłowego wykonania przedmiotu Umowy</w:t>
      </w:r>
      <w:r w:rsidR="00AA2A51" w:rsidRPr="00C619F7">
        <w:rPr>
          <w:sz w:val="22"/>
          <w:szCs w:val="22"/>
        </w:rPr>
        <w:t xml:space="preserve"> (roboty zaniechane)</w:t>
      </w:r>
      <w:r w:rsidR="00016A2A" w:rsidRPr="00C619F7">
        <w:rPr>
          <w:sz w:val="22"/>
          <w:szCs w:val="22"/>
        </w:rPr>
        <w:t>.</w:t>
      </w:r>
    </w:p>
    <w:p w14:paraId="166DDCCA" w14:textId="3F7F7FA8" w:rsidR="000C23F8" w:rsidRPr="00DF6750" w:rsidRDefault="000C23F8" w:rsidP="00C607D6">
      <w:pPr>
        <w:numPr>
          <w:ilvl w:val="0"/>
          <w:numId w:val="67"/>
        </w:numPr>
        <w:spacing w:line="259" w:lineRule="auto"/>
        <w:jc w:val="both"/>
        <w:rPr>
          <w:sz w:val="22"/>
          <w:szCs w:val="22"/>
        </w:rPr>
      </w:pPr>
      <w:r w:rsidRPr="00DF6750">
        <w:rPr>
          <w:sz w:val="22"/>
          <w:szCs w:val="22"/>
        </w:rPr>
        <w:t>Zmiany umowy nie wymagające formy aneksu:</w:t>
      </w:r>
    </w:p>
    <w:p w14:paraId="0FBBEF34" w14:textId="660E1611" w:rsidR="000C23F8" w:rsidRPr="00C4566C" w:rsidRDefault="000C23F8" w:rsidP="00C607D6">
      <w:pPr>
        <w:pStyle w:val="Akapitzlist"/>
        <w:numPr>
          <w:ilvl w:val="0"/>
          <w:numId w:val="62"/>
        </w:numPr>
        <w:spacing w:line="259" w:lineRule="auto"/>
        <w:jc w:val="both"/>
        <w:rPr>
          <w:sz w:val="22"/>
          <w:szCs w:val="22"/>
        </w:rPr>
      </w:pPr>
      <w:r w:rsidRPr="00DF6750">
        <w:rPr>
          <w:sz w:val="22"/>
          <w:szCs w:val="22"/>
        </w:rPr>
        <w:t>zmiana treści dokumentów przedstawianych wzajemnie</w:t>
      </w:r>
      <w:r w:rsidRPr="00C4566C">
        <w:rPr>
          <w:sz w:val="22"/>
          <w:szCs w:val="22"/>
        </w:rPr>
        <w:t xml:space="preserve"> przez Strony w trakcie realizacji Umowy lub sposobu informowania o realizacji Umowy. Zmiana ta nie może spowodować braku informacji niezbędnych Zamawiającemu do prawidłowej realizacji umowy (ust. </w:t>
      </w:r>
      <w:r w:rsidR="007E3895" w:rsidRPr="00C4566C">
        <w:rPr>
          <w:sz w:val="22"/>
          <w:szCs w:val="22"/>
        </w:rPr>
        <w:t>2</w:t>
      </w:r>
      <w:r w:rsidRPr="00C4566C">
        <w:rPr>
          <w:sz w:val="22"/>
          <w:szCs w:val="22"/>
        </w:rPr>
        <w:t xml:space="preserve"> pkt 2) lit. f))</w:t>
      </w:r>
    </w:p>
    <w:p w14:paraId="37D44BBF" w14:textId="3731536C" w:rsidR="000C23F8" w:rsidRPr="00C4566C" w:rsidRDefault="000C23F8" w:rsidP="00C607D6">
      <w:pPr>
        <w:pStyle w:val="Akapitzlist"/>
        <w:numPr>
          <w:ilvl w:val="0"/>
          <w:numId w:val="62"/>
        </w:numPr>
        <w:spacing w:line="259" w:lineRule="auto"/>
        <w:jc w:val="both"/>
        <w:rPr>
          <w:sz w:val="22"/>
          <w:szCs w:val="22"/>
        </w:rPr>
      </w:pPr>
      <w:r w:rsidRPr="00C4566C">
        <w:rPr>
          <w:sz w:val="22"/>
          <w:szCs w:val="22"/>
        </w:rPr>
        <w:t xml:space="preserve">zmiana lub wprowadzenie nowego Podwykonawcy  (§10 ust. </w:t>
      </w:r>
      <w:r w:rsidR="006B225C">
        <w:rPr>
          <w:sz w:val="22"/>
          <w:szCs w:val="22"/>
        </w:rPr>
        <w:t xml:space="preserve">33 i </w:t>
      </w:r>
      <w:r w:rsidR="007E3895" w:rsidRPr="00C4566C">
        <w:rPr>
          <w:sz w:val="22"/>
          <w:szCs w:val="22"/>
        </w:rPr>
        <w:t>34</w:t>
      </w:r>
      <w:r w:rsidRPr="00C4566C">
        <w:rPr>
          <w:sz w:val="22"/>
          <w:szCs w:val="22"/>
        </w:rPr>
        <w:t>),</w:t>
      </w:r>
    </w:p>
    <w:p w14:paraId="666ABE85" w14:textId="77777777" w:rsidR="000C23F8" w:rsidRPr="00C4566C" w:rsidRDefault="000C23F8" w:rsidP="00C607D6">
      <w:pPr>
        <w:pStyle w:val="Akapitzlist"/>
        <w:numPr>
          <w:ilvl w:val="0"/>
          <w:numId w:val="62"/>
        </w:numPr>
        <w:spacing w:line="259" w:lineRule="auto"/>
        <w:jc w:val="both"/>
        <w:rPr>
          <w:sz w:val="22"/>
          <w:szCs w:val="22"/>
        </w:rPr>
      </w:pPr>
      <w:r w:rsidRPr="00C4566C">
        <w:rPr>
          <w:sz w:val="22"/>
          <w:szCs w:val="22"/>
        </w:rPr>
        <w:t>zmiana osób odpowiedzialnych za nadzór (§11 ust. 3),</w:t>
      </w:r>
    </w:p>
    <w:p w14:paraId="406D0ED7" w14:textId="4EE7DB3F" w:rsidR="000C23F8" w:rsidRPr="00C619F7" w:rsidRDefault="000C23F8" w:rsidP="00C619F7">
      <w:pPr>
        <w:pStyle w:val="Akapitzlist"/>
        <w:numPr>
          <w:ilvl w:val="0"/>
          <w:numId w:val="62"/>
        </w:numPr>
        <w:spacing w:line="259" w:lineRule="auto"/>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w:t>
      </w:r>
      <w:r w:rsidR="00C4566C" w:rsidRPr="00DF6750">
        <w:rPr>
          <w:sz w:val="22"/>
          <w:szCs w:val="22"/>
        </w:rPr>
        <w:t xml:space="preserve"> </w:t>
      </w:r>
      <w:r w:rsidRPr="00DF6750">
        <w:rPr>
          <w:sz w:val="22"/>
          <w:szCs w:val="22"/>
        </w:rPr>
        <w:t>4</w:t>
      </w:r>
      <w:r w:rsidR="00C4566C" w:rsidRPr="00DF6750">
        <w:rPr>
          <w:sz w:val="22"/>
          <w:szCs w:val="22"/>
        </w:rPr>
        <w:t>,</w:t>
      </w:r>
    </w:p>
    <w:p w14:paraId="72E6227B" w14:textId="18E0754B" w:rsidR="00CF7A90" w:rsidRDefault="00CF7A90" w:rsidP="00CF7A90">
      <w:pPr>
        <w:pStyle w:val="Nagwek2"/>
        <w:spacing w:before="120" w:after="120"/>
      </w:pPr>
      <w:bookmarkStart w:id="254" w:name="_Toc187221102"/>
      <w:bookmarkStart w:id="255" w:name="_Toc187227114"/>
      <w:bookmarkStart w:id="256" w:name="_Toc64016213"/>
      <w:bookmarkStart w:id="257" w:name="_Toc106095875"/>
      <w:bookmarkStart w:id="258" w:name="_Toc106096315"/>
      <w:bookmarkStart w:id="259" w:name="_Toc106096419"/>
      <w:bookmarkStart w:id="260" w:name="_Hlk67826426"/>
      <w:bookmarkEnd w:id="253"/>
      <w:r w:rsidRPr="00500E2A">
        <w:t>§</w:t>
      </w:r>
      <w:r>
        <w:t>16. Waloryzacja</w:t>
      </w:r>
      <w:bookmarkEnd w:id="254"/>
      <w:bookmarkEnd w:id="255"/>
    </w:p>
    <w:p w14:paraId="0D42336A" w14:textId="5BA16825" w:rsidR="00CF7A90" w:rsidRPr="00CF7A90" w:rsidRDefault="00CF7A90" w:rsidP="00CF7A90">
      <w:pPr>
        <w:rPr>
          <w:sz w:val="22"/>
          <w:szCs w:val="22"/>
        </w:rPr>
      </w:pPr>
      <w:r w:rsidRPr="00CF7A90">
        <w:rPr>
          <w:sz w:val="22"/>
          <w:szCs w:val="22"/>
        </w:rPr>
        <w:t>Nie dotyczy</w:t>
      </w:r>
    </w:p>
    <w:p w14:paraId="6B8D1D18" w14:textId="4CAD6588" w:rsidR="00686B92" w:rsidRPr="00686B92" w:rsidRDefault="000C23F8" w:rsidP="00CF7A90">
      <w:pPr>
        <w:pStyle w:val="Nagwek2"/>
        <w:spacing w:before="120" w:after="120"/>
      </w:pPr>
      <w:bookmarkStart w:id="261" w:name="_Toc187221103"/>
      <w:bookmarkStart w:id="262" w:name="_Toc187227115"/>
      <w:r w:rsidRPr="00500E2A">
        <w:t>§</w:t>
      </w:r>
      <w:r>
        <w:t xml:space="preserve"> </w:t>
      </w:r>
      <w:r w:rsidRPr="00500E2A">
        <w:t>1</w:t>
      </w:r>
      <w:r w:rsidR="00CF7A90">
        <w:t>7</w:t>
      </w:r>
      <w:r w:rsidRPr="00500E2A">
        <w:t>. Ochrona danych osobowych</w:t>
      </w:r>
      <w:bookmarkEnd w:id="256"/>
      <w:bookmarkEnd w:id="257"/>
      <w:bookmarkEnd w:id="258"/>
      <w:bookmarkEnd w:id="259"/>
      <w:bookmarkEnd w:id="261"/>
      <w:bookmarkEnd w:id="262"/>
      <w:r w:rsidRPr="00500E2A">
        <w:t xml:space="preserve"> </w:t>
      </w:r>
    </w:p>
    <w:p w14:paraId="37B5AD72" w14:textId="0F25D3E0"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447A58">
        <w:rPr>
          <w:b/>
          <w:bCs/>
          <w:sz w:val="22"/>
          <w:szCs w:val="22"/>
        </w:rPr>
        <w:t xml:space="preserve">Załączniku nr </w:t>
      </w:r>
      <w:r w:rsidR="00692085">
        <w:rPr>
          <w:b/>
          <w:bCs/>
          <w:sz w:val="22"/>
          <w:szCs w:val="22"/>
        </w:rPr>
        <w:t>2</w:t>
      </w:r>
      <w:r w:rsidRPr="00500E2A">
        <w:rPr>
          <w:b/>
          <w:bCs/>
          <w:sz w:val="22"/>
          <w:szCs w:val="22"/>
        </w:rPr>
        <w:t xml:space="preserve"> </w:t>
      </w:r>
      <w:r w:rsidR="00522B5E">
        <w:rPr>
          <w:b/>
          <w:bCs/>
          <w:sz w:val="22"/>
          <w:szCs w:val="22"/>
        </w:rPr>
        <w:br/>
      </w:r>
      <w:r w:rsidRPr="00500E2A">
        <w:rPr>
          <w:b/>
          <w:bCs/>
          <w:sz w:val="22"/>
          <w:szCs w:val="22"/>
        </w:rPr>
        <w:t>do Umowy.</w:t>
      </w:r>
      <w:bookmarkEnd w:id="260"/>
    </w:p>
    <w:p w14:paraId="58527156" w14:textId="78831457" w:rsidR="000C23F8" w:rsidRPr="00E66F78" w:rsidRDefault="000C23F8" w:rsidP="00157EC1">
      <w:pPr>
        <w:pStyle w:val="Nagwek2"/>
        <w:spacing w:before="120" w:after="120"/>
      </w:pPr>
      <w:bookmarkStart w:id="263" w:name="_Toc64016214"/>
      <w:bookmarkStart w:id="264" w:name="_Toc106095876"/>
      <w:bookmarkStart w:id="265" w:name="_Toc106096316"/>
      <w:bookmarkStart w:id="266" w:name="_Toc106096420"/>
      <w:bookmarkStart w:id="267" w:name="_Toc187221104"/>
      <w:bookmarkStart w:id="268" w:name="_Toc187227116"/>
      <w:r w:rsidRPr="00500E2A">
        <w:t>§</w:t>
      </w:r>
      <w:r>
        <w:t xml:space="preserve"> </w:t>
      </w:r>
      <w:r w:rsidRPr="00500E2A">
        <w:t>1</w:t>
      </w:r>
      <w:r w:rsidR="00CF7A90">
        <w:t>8</w:t>
      </w:r>
      <w:r w:rsidRPr="00500E2A">
        <w:t xml:space="preserve">. Ochrona tajemnic </w:t>
      </w:r>
      <w:r w:rsidRPr="00E66F78">
        <w:t>przedsiębiorcy, zachowanie poufności</w:t>
      </w:r>
      <w:bookmarkEnd w:id="263"/>
      <w:bookmarkEnd w:id="264"/>
      <w:bookmarkEnd w:id="265"/>
      <w:bookmarkEnd w:id="266"/>
      <w:bookmarkEnd w:id="267"/>
      <w:bookmarkEnd w:id="268"/>
      <w:r w:rsidRPr="00E66F78">
        <w:t xml:space="preserve"> </w:t>
      </w:r>
    </w:p>
    <w:p w14:paraId="6DD2CBE1" w14:textId="77777777" w:rsidR="000C23F8" w:rsidRPr="00E66F78" w:rsidRDefault="000C23F8" w:rsidP="00C607D6">
      <w:pPr>
        <w:numPr>
          <w:ilvl w:val="0"/>
          <w:numId w:val="54"/>
        </w:numPr>
        <w:spacing w:line="259" w:lineRule="auto"/>
        <w:ind w:hanging="357"/>
        <w:jc w:val="both"/>
        <w:rPr>
          <w:sz w:val="22"/>
          <w:szCs w:val="22"/>
        </w:rPr>
      </w:pPr>
      <w:bookmarkStart w:id="26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98403FE" w:rsidR="000C23F8" w:rsidRPr="00E66F78" w:rsidRDefault="000C23F8" w:rsidP="00C607D6">
      <w:pPr>
        <w:numPr>
          <w:ilvl w:val="0"/>
          <w:numId w:val="54"/>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w:t>
      </w:r>
      <w:r w:rsidR="00522B5E">
        <w:rPr>
          <w:sz w:val="22"/>
          <w:szCs w:val="22"/>
        </w:rPr>
        <w:br/>
      </w:r>
      <w:r w:rsidRPr="00E66F78">
        <w:rPr>
          <w:sz w:val="22"/>
          <w:szCs w:val="22"/>
        </w:rPr>
        <w:t xml:space="preserve">po rozwiązaniu Umowy, przy czym Wykonawca ma prawo zachować po jednej kopii wszystkich dokumentów i informacji pozyskanych w związku z realizacją  Umowy. </w:t>
      </w:r>
    </w:p>
    <w:p w14:paraId="34CBA5E4" w14:textId="589A248D" w:rsidR="000C23F8" w:rsidRPr="00E66F78" w:rsidRDefault="000C23F8" w:rsidP="00C607D6">
      <w:pPr>
        <w:numPr>
          <w:ilvl w:val="0"/>
          <w:numId w:val="54"/>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w:t>
      </w:r>
      <w:r w:rsidR="00522B5E">
        <w:rPr>
          <w:sz w:val="22"/>
          <w:szCs w:val="22"/>
        </w:rPr>
        <w:br/>
      </w:r>
      <w:r w:rsidRPr="00E66F78">
        <w:rPr>
          <w:sz w:val="22"/>
          <w:szCs w:val="22"/>
        </w:rPr>
        <w:t>ani też korygowane czy udostępnione jakiejkolwiek osobie w jakikolwiek sposób.</w:t>
      </w:r>
    </w:p>
    <w:p w14:paraId="03A7DA9F" w14:textId="77777777" w:rsidR="000C23F8" w:rsidRPr="00E66F78" w:rsidRDefault="000C23F8" w:rsidP="00C607D6">
      <w:pPr>
        <w:numPr>
          <w:ilvl w:val="0"/>
          <w:numId w:val="54"/>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C607D6">
      <w:pPr>
        <w:numPr>
          <w:ilvl w:val="1"/>
          <w:numId w:val="54"/>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C607D6">
      <w:pPr>
        <w:numPr>
          <w:ilvl w:val="1"/>
          <w:numId w:val="54"/>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C607D6">
      <w:pPr>
        <w:numPr>
          <w:ilvl w:val="1"/>
          <w:numId w:val="54"/>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C607D6">
      <w:pPr>
        <w:numPr>
          <w:ilvl w:val="0"/>
          <w:numId w:val="54"/>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C607D6">
      <w:pPr>
        <w:numPr>
          <w:ilvl w:val="1"/>
          <w:numId w:val="54"/>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C607D6">
      <w:pPr>
        <w:numPr>
          <w:ilvl w:val="1"/>
          <w:numId w:val="54"/>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34F3BAA3" w:rsidR="000C23F8" w:rsidRPr="00E66F78" w:rsidRDefault="000C23F8" w:rsidP="00C607D6">
      <w:pPr>
        <w:numPr>
          <w:ilvl w:val="1"/>
          <w:numId w:val="54"/>
        </w:numPr>
        <w:spacing w:line="259" w:lineRule="auto"/>
        <w:ind w:left="714" w:hanging="357"/>
        <w:jc w:val="both"/>
        <w:rPr>
          <w:sz w:val="22"/>
          <w:szCs w:val="22"/>
        </w:rPr>
      </w:pPr>
      <w:r w:rsidRPr="00500E2A">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w:t>
      </w:r>
      <w:r w:rsidR="00522B5E">
        <w:rPr>
          <w:sz w:val="22"/>
          <w:szCs w:val="22"/>
        </w:rPr>
        <w:br/>
      </w:r>
      <w:r w:rsidRPr="00500E2A">
        <w:rPr>
          <w:sz w:val="22"/>
          <w:szCs w:val="22"/>
        </w:rPr>
        <w:t>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6067E799" w:rsidR="000C23F8" w:rsidRPr="00500E2A" w:rsidRDefault="000C23F8" w:rsidP="00C607D6">
      <w:pPr>
        <w:numPr>
          <w:ilvl w:val="0"/>
          <w:numId w:val="54"/>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 xml:space="preserve">ust. 5 pkt 1-2, podmioty które pozyskają informacje, </w:t>
      </w:r>
      <w:r w:rsidR="00522B5E">
        <w:rPr>
          <w:sz w:val="22"/>
          <w:szCs w:val="22"/>
        </w:rPr>
        <w:br/>
      </w:r>
      <w:r w:rsidRPr="00500E2A">
        <w:rPr>
          <w:sz w:val="22"/>
          <w:szCs w:val="22"/>
        </w:rPr>
        <w:t>są zobowiązane do zachowania ich poufności.</w:t>
      </w:r>
    </w:p>
    <w:p w14:paraId="0EE6284A" w14:textId="5D2E003C" w:rsidR="000C23F8" w:rsidRPr="00E66F78" w:rsidRDefault="000C23F8" w:rsidP="00C607D6">
      <w:pPr>
        <w:numPr>
          <w:ilvl w:val="0"/>
          <w:numId w:val="54"/>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C607D6">
      <w:pPr>
        <w:numPr>
          <w:ilvl w:val="0"/>
          <w:numId w:val="54"/>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Default="000C23F8" w:rsidP="00C607D6">
      <w:pPr>
        <w:numPr>
          <w:ilvl w:val="0"/>
          <w:numId w:val="54"/>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41CD5C2" w14:textId="77777777" w:rsidR="003F3DC8" w:rsidRPr="00F8529D" w:rsidRDefault="003F3DC8" w:rsidP="003F3DC8">
      <w:pPr>
        <w:numPr>
          <w:ilvl w:val="0"/>
          <w:numId w:val="54"/>
        </w:numPr>
        <w:spacing w:line="259" w:lineRule="auto"/>
        <w:ind w:left="363" w:hanging="357"/>
        <w:jc w:val="both"/>
        <w:rPr>
          <w:sz w:val="22"/>
          <w:szCs w:val="22"/>
        </w:rPr>
      </w:pPr>
      <w:bookmarkStart w:id="270" w:name="_Hlk146785679"/>
      <w:r w:rsidRPr="00F8529D">
        <w:rPr>
          <w:sz w:val="22"/>
          <w:szCs w:val="22"/>
        </w:rPr>
        <w:t>Za naruszenie zasady poufności przez Podwykonawców, o których mowa w § 18 ust. 5 pkt 1) Umowy oraz osoby trzecie, o których mowa w § 18 ust. 5 pkt 2 Umowy Wykonawca odpowiada jakby to on dopuścił się naruszenia.</w:t>
      </w:r>
    </w:p>
    <w:bookmarkEnd w:id="270"/>
    <w:p w14:paraId="0F67553D" w14:textId="77777777" w:rsidR="003F3DC8" w:rsidRDefault="003F3DC8" w:rsidP="003F3DC8">
      <w:pPr>
        <w:spacing w:line="259" w:lineRule="auto"/>
        <w:ind w:left="363"/>
        <w:jc w:val="both"/>
        <w:rPr>
          <w:sz w:val="22"/>
          <w:szCs w:val="22"/>
        </w:rPr>
      </w:pPr>
    </w:p>
    <w:p w14:paraId="6F12508E" w14:textId="1EC8D0DA" w:rsidR="000C23F8" w:rsidRPr="00E66F78" w:rsidRDefault="000C23F8" w:rsidP="00157EC1">
      <w:pPr>
        <w:pStyle w:val="Nagwek2"/>
        <w:spacing w:before="120" w:after="120"/>
      </w:pPr>
      <w:bookmarkStart w:id="271" w:name="_Toc64016215"/>
      <w:bookmarkStart w:id="272" w:name="_Toc106095877"/>
      <w:bookmarkStart w:id="273" w:name="_Toc106096317"/>
      <w:bookmarkStart w:id="274" w:name="_Toc106096421"/>
      <w:bookmarkStart w:id="275" w:name="_Toc187221105"/>
      <w:bookmarkStart w:id="276" w:name="_Toc187227117"/>
      <w:bookmarkEnd w:id="269"/>
      <w:r w:rsidRPr="00E66F78">
        <w:t>§</w:t>
      </w:r>
      <w:r>
        <w:t xml:space="preserve"> </w:t>
      </w:r>
      <w:r w:rsidRPr="00E66F78">
        <w:t>1</w:t>
      </w:r>
      <w:r w:rsidR="00CF7A90">
        <w:t>9</w:t>
      </w:r>
      <w:r w:rsidRPr="00E66F78">
        <w:t>. Zasady etyki</w:t>
      </w:r>
      <w:bookmarkEnd w:id="271"/>
      <w:bookmarkEnd w:id="272"/>
      <w:bookmarkEnd w:id="273"/>
      <w:bookmarkEnd w:id="274"/>
      <w:bookmarkEnd w:id="275"/>
      <w:bookmarkEnd w:id="276"/>
    </w:p>
    <w:p w14:paraId="7D1C1AEF" w14:textId="77777777" w:rsidR="00CF7A90" w:rsidRPr="00F8529D" w:rsidRDefault="00CF7A90" w:rsidP="00CF7A90">
      <w:pPr>
        <w:numPr>
          <w:ilvl w:val="0"/>
          <w:numId w:val="55"/>
        </w:numPr>
        <w:spacing w:line="259" w:lineRule="auto"/>
        <w:ind w:hanging="357"/>
        <w:jc w:val="both"/>
        <w:rPr>
          <w:sz w:val="22"/>
          <w:szCs w:val="22"/>
        </w:rPr>
      </w:pPr>
      <w:bookmarkStart w:id="277" w:name="_Toc106095878"/>
      <w:bookmarkStart w:id="278" w:name="_Toc106096318"/>
      <w:bookmarkStart w:id="279" w:name="_Toc106096422"/>
      <w:bookmarkStart w:id="280" w:name="_Toc187221106"/>
      <w:bookmarkStart w:id="281" w:name="_Hlk105675117"/>
      <w:bookmarkStart w:id="282" w:name="_Hlk67826575"/>
      <w:bookmarkStart w:id="283" w:name="_Toc64016216"/>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3A423431" w14:textId="77777777" w:rsidR="00CF7A90" w:rsidRPr="00F8529D" w:rsidRDefault="00CF7A90" w:rsidP="00CF7A90">
      <w:pPr>
        <w:numPr>
          <w:ilvl w:val="1"/>
          <w:numId w:val="55"/>
        </w:numPr>
        <w:spacing w:line="259" w:lineRule="auto"/>
        <w:ind w:hanging="357"/>
        <w:jc w:val="both"/>
        <w:rPr>
          <w:sz w:val="22"/>
          <w:szCs w:val="22"/>
        </w:rPr>
      </w:pPr>
      <w:bookmarkStart w:id="284" w:name="_Hlk156480572"/>
      <w:r w:rsidRPr="00F8529D">
        <w:rPr>
          <w:sz w:val="22"/>
          <w:szCs w:val="22"/>
        </w:rPr>
        <w:lastRenderedPageBreak/>
        <w:t xml:space="preserve">popełnienia przestępstw określonych w art. 16 ustawy z dnia 28 października 2002 r. </w:t>
      </w:r>
      <w:bookmarkStart w:id="285" w:name="_Hlk144468375"/>
      <w:r w:rsidRPr="00F8529D">
        <w:rPr>
          <w:sz w:val="22"/>
          <w:szCs w:val="22"/>
        </w:rPr>
        <w:t>o odpowiedzialności podmiotów zbiorowych za czyny zabronione pod groźbą kary</w:t>
      </w:r>
      <w:bookmarkEnd w:id="285"/>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18D90EE6" w14:textId="77777777" w:rsidR="00CF7A90" w:rsidRPr="00F8529D" w:rsidRDefault="00CF7A90" w:rsidP="00CF7A90">
      <w:pPr>
        <w:numPr>
          <w:ilvl w:val="1"/>
          <w:numId w:val="55"/>
        </w:numPr>
        <w:spacing w:line="259" w:lineRule="auto"/>
        <w:ind w:hanging="357"/>
        <w:jc w:val="both"/>
        <w:rPr>
          <w:sz w:val="22"/>
          <w:szCs w:val="22"/>
        </w:rPr>
      </w:pPr>
      <w:r w:rsidRPr="00F8529D">
        <w:rPr>
          <w:sz w:val="22"/>
          <w:szCs w:val="22"/>
        </w:rPr>
        <w:t xml:space="preserve">popełnienia czynów wskazanych w ustawie z dnia 16 kwietnia 1993 roku </w:t>
      </w:r>
      <w:bookmarkStart w:id="286" w:name="_Hlk144468401"/>
      <w:r w:rsidRPr="00F8529D">
        <w:rPr>
          <w:sz w:val="22"/>
          <w:szCs w:val="22"/>
        </w:rPr>
        <w:t>o zwalczaniu nieuczciwej konkurencji</w:t>
      </w:r>
      <w:bookmarkEnd w:id="286"/>
      <w:r w:rsidRPr="00F8529D">
        <w:rPr>
          <w:sz w:val="22"/>
          <w:szCs w:val="22"/>
        </w:rPr>
        <w:t xml:space="preserve"> </w:t>
      </w:r>
      <w:bookmarkStart w:id="287"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87"/>
    </w:p>
    <w:bookmarkEnd w:id="284"/>
    <w:p w14:paraId="5A1D51E3" w14:textId="77777777" w:rsidR="00CF7A90" w:rsidRDefault="00CF7A90" w:rsidP="00CF7A90">
      <w:pPr>
        <w:numPr>
          <w:ilvl w:val="0"/>
          <w:numId w:val="55"/>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1DB647B" w14:textId="77777777" w:rsidR="00CF7A90" w:rsidRPr="00CF7A90" w:rsidRDefault="00CF7A90" w:rsidP="00CF7A90">
      <w:pPr>
        <w:numPr>
          <w:ilvl w:val="0"/>
          <w:numId w:val="55"/>
        </w:numPr>
        <w:spacing w:line="259" w:lineRule="auto"/>
        <w:jc w:val="both"/>
        <w:rPr>
          <w:sz w:val="22"/>
          <w:szCs w:val="22"/>
        </w:rPr>
      </w:pPr>
      <w:bookmarkStart w:id="288" w:name="_Hlk167104771"/>
      <w:r w:rsidRPr="00CF7A90">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2" w:history="1">
        <w:r w:rsidRPr="00CF7A90">
          <w:rPr>
            <w:rStyle w:val="Hipercze"/>
            <w:sz w:val="22"/>
            <w:szCs w:val="22"/>
          </w:rPr>
          <w:t>https://www.pgg.pl/strefa-korporacyjna/firma/inne/polityka-antykorupcyjna</w:t>
        </w:r>
      </w:hyperlink>
      <w:r w:rsidRPr="00CF7A90">
        <w:rPr>
          <w:sz w:val="22"/>
          <w:szCs w:val="22"/>
        </w:rPr>
        <w:t xml:space="preserve">  </w:t>
      </w:r>
    </w:p>
    <w:p w14:paraId="48AA958E" w14:textId="77777777" w:rsidR="00CF7A90" w:rsidRPr="00CF7A90" w:rsidRDefault="00CF7A90" w:rsidP="00CF7A90">
      <w:pPr>
        <w:numPr>
          <w:ilvl w:val="0"/>
          <w:numId w:val="55"/>
        </w:numPr>
        <w:spacing w:line="259" w:lineRule="auto"/>
        <w:jc w:val="both"/>
        <w:rPr>
          <w:sz w:val="22"/>
          <w:szCs w:val="22"/>
        </w:rPr>
      </w:pPr>
      <w:r w:rsidRPr="00CF7A90">
        <w:rPr>
          <w:sz w:val="22"/>
          <w:szCs w:val="22"/>
        </w:rPr>
        <w:t xml:space="preserve">Wykonawca oświadcza, że dołoży należytej staranności, aby pracownicy, współpracownicy, podwykonawcy lub osoby, przy pomocy których będzie realizował zamówienie zapoznali się </w:t>
      </w:r>
      <w:r w:rsidRPr="00CF7A90">
        <w:rPr>
          <w:sz w:val="22"/>
          <w:szCs w:val="22"/>
        </w:rPr>
        <w:br/>
        <w:t>i stosowali wyżej opisane zasady.</w:t>
      </w:r>
    </w:p>
    <w:p w14:paraId="53383E61" w14:textId="77777777" w:rsidR="00CF7A90" w:rsidRPr="00CF7A90" w:rsidRDefault="00CF7A90" w:rsidP="00CF7A90">
      <w:pPr>
        <w:numPr>
          <w:ilvl w:val="0"/>
          <w:numId w:val="55"/>
        </w:numPr>
        <w:spacing w:line="259" w:lineRule="auto"/>
        <w:jc w:val="both"/>
        <w:rPr>
          <w:sz w:val="22"/>
          <w:szCs w:val="22"/>
        </w:rPr>
      </w:pPr>
      <w:r w:rsidRPr="00CF7A90">
        <w:rPr>
          <w:sz w:val="22"/>
          <w:szCs w:val="22"/>
        </w:rPr>
        <w:t xml:space="preserve">Naruszenie wyżej opisanych zasad  jest traktowane jak rażące naruszenie postanowień Umowy. </w:t>
      </w:r>
    </w:p>
    <w:p w14:paraId="2FBDE841" w14:textId="77777777" w:rsidR="00CF7A90" w:rsidRPr="00CF7A90" w:rsidRDefault="00CF7A90" w:rsidP="00CF7A90">
      <w:pPr>
        <w:numPr>
          <w:ilvl w:val="0"/>
          <w:numId w:val="55"/>
        </w:numPr>
        <w:spacing w:line="259" w:lineRule="auto"/>
        <w:jc w:val="both"/>
        <w:rPr>
          <w:sz w:val="22"/>
          <w:szCs w:val="22"/>
        </w:rPr>
      </w:pPr>
      <w:r w:rsidRPr="00CF7A90">
        <w:rPr>
          <w:sz w:val="22"/>
          <w:szCs w:val="22"/>
        </w:rPr>
        <w:t xml:space="preserve">Naruszenie wyżej opisanych zasad może spowodować rozwiązanie Umowy bez zachowania okresu wypowiedzenia, Wykonawcy nie będą przysługiwać żadne roszczenia z tego tytułu. </w:t>
      </w:r>
    </w:p>
    <w:p w14:paraId="2383D75D" w14:textId="77777777" w:rsidR="00CF7A90" w:rsidRPr="00CF7A90" w:rsidRDefault="00CF7A90" w:rsidP="00CF7A90">
      <w:pPr>
        <w:numPr>
          <w:ilvl w:val="0"/>
          <w:numId w:val="55"/>
        </w:numPr>
        <w:spacing w:line="259" w:lineRule="auto"/>
        <w:jc w:val="both"/>
        <w:rPr>
          <w:sz w:val="22"/>
          <w:szCs w:val="22"/>
        </w:rPr>
      </w:pPr>
      <w:r w:rsidRPr="00CF7A90">
        <w:rPr>
          <w:sz w:val="22"/>
          <w:szCs w:val="22"/>
        </w:rPr>
        <w:t xml:space="preserve">Strony zobowiązują się do informowania się wzajemnie o każdym przypadku naruszenia zasad opisanych w niniejszym paragrafie Umowy. </w:t>
      </w:r>
      <w:bookmarkEnd w:id="288"/>
    </w:p>
    <w:p w14:paraId="6B143E29" w14:textId="588D5C7F" w:rsidR="000C23F8" w:rsidRPr="00500E2A" w:rsidRDefault="000C23F8" w:rsidP="00157EC1">
      <w:pPr>
        <w:pStyle w:val="Nagwek2"/>
        <w:spacing w:before="120" w:after="120"/>
      </w:pPr>
      <w:bookmarkStart w:id="289" w:name="_Toc187227118"/>
      <w:r w:rsidRPr="00500E2A">
        <w:t xml:space="preserve">§ </w:t>
      </w:r>
      <w:r w:rsidR="00CF7A90">
        <w:t>20</w:t>
      </w:r>
      <w:r w:rsidRPr="00500E2A">
        <w:t>. Nadzór wynikający z zarządzania środowiskowego</w:t>
      </w:r>
      <w:bookmarkEnd w:id="277"/>
      <w:bookmarkEnd w:id="278"/>
      <w:bookmarkEnd w:id="279"/>
      <w:bookmarkEnd w:id="280"/>
      <w:bookmarkEnd w:id="289"/>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3DB39D34" w14:textId="210AB6AA" w:rsidR="000C23F8" w:rsidRDefault="000C23F8" w:rsidP="000C23F8">
      <w:pPr>
        <w:ind w:left="426" w:hanging="426"/>
        <w:jc w:val="both"/>
        <w:rPr>
          <w:i/>
          <w:iCs/>
          <w:color w:val="FF0000"/>
          <w:sz w:val="22"/>
          <w:szCs w:val="22"/>
        </w:rPr>
      </w:pPr>
      <w:r w:rsidRPr="00BB72DF">
        <w:rPr>
          <w:sz w:val="22"/>
          <w:szCs w:val="22"/>
        </w:rPr>
        <w:t>3.</w:t>
      </w:r>
      <w:r w:rsidRPr="00BB72DF">
        <w:rPr>
          <w:sz w:val="14"/>
          <w:szCs w:val="14"/>
        </w:rPr>
        <w:t>       </w:t>
      </w:r>
      <w:r w:rsidRPr="00BB72DF">
        <w:rPr>
          <w:sz w:val="22"/>
          <w:szCs w:val="22"/>
        </w:rPr>
        <w:t xml:space="preserve">Wykonawca oświadcza, że jeśli w trakcie realizacji przedmiotu umowy powstaną odpady </w:t>
      </w:r>
      <w:r w:rsidR="00522B5E">
        <w:rPr>
          <w:sz w:val="22"/>
          <w:szCs w:val="22"/>
        </w:rPr>
        <w:br/>
      </w:r>
      <w:r w:rsidRPr="00BB72DF">
        <w:rPr>
          <w:sz w:val="22"/>
          <w:szCs w:val="22"/>
        </w:rPr>
        <w:t>(</w:t>
      </w:r>
      <w:r w:rsidRPr="00C619F7">
        <w:rPr>
          <w:sz w:val="22"/>
          <w:szCs w:val="22"/>
        </w:rPr>
        <w:t>za wyjątkiem złom</w:t>
      </w:r>
      <w:r w:rsidR="00C619F7" w:rsidRPr="00C619F7">
        <w:rPr>
          <w:sz w:val="22"/>
          <w:szCs w:val="22"/>
        </w:rPr>
        <w:t>u</w:t>
      </w:r>
      <w:r w:rsidRPr="00C619F7">
        <w:rPr>
          <w:sz w:val="22"/>
          <w:szCs w:val="22"/>
        </w:rPr>
        <w:t>, któr</w:t>
      </w:r>
      <w:r w:rsidR="00C619F7" w:rsidRPr="00C619F7">
        <w:rPr>
          <w:sz w:val="22"/>
          <w:szCs w:val="22"/>
        </w:rPr>
        <w:t>y</w:t>
      </w:r>
      <w:r w:rsidRPr="00C619F7">
        <w:rPr>
          <w:sz w:val="22"/>
          <w:szCs w:val="22"/>
        </w:rPr>
        <w:t xml:space="preserve"> zagospodaruje Zamawiający), to jest on Wytwarzającym </w:t>
      </w:r>
      <w:r w:rsidR="00522B5E">
        <w:rPr>
          <w:sz w:val="22"/>
          <w:szCs w:val="22"/>
        </w:rPr>
        <w:br/>
      </w:r>
      <w:r w:rsidRPr="00C619F7">
        <w:rPr>
          <w:sz w:val="22"/>
          <w:szCs w:val="22"/>
        </w:rPr>
        <w:t>i Posiadaczem tych odpadów i zobowiązuje się do postępowania z nimi zgodnie z obowiązującymi przepisami prawa w sposób gwarantujący poszanowanie środowiska naturalnego.</w:t>
      </w:r>
      <w:r w:rsidRPr="00BB72DF">
        <w:rPr>
          <w:sz w:val="22"/>
          <w:szCs w:val="22"/>
        </w:rPr>
        <w:t xml:space="preserve"> </w:t>
      </w:r>
      <w:r w:rsidRPr="00657714">
        <w:rPr>
          <w:i/>
          <w:iCs/>
          <w:color w:val="FF0000"/>
          <w:sz w:val="22"/>
          <w:szCs w:val="22"/>
        </w:rPr>
        <w:t xml:space="preserve"> </w:t>
      </w:r>
    </w:p>
    <w:p w14:paraId="2FCA4D4C" w14:textId="3D4C30FF" w:rsidR="000C23F8" w:rsidRPr="00E66F78" w:rsidRDefault="000C23F8" w:rsidP="00157EC1">
      <w:pPr>
        <w:pStyle w:val="Nagwek2"/>
        <w:spacing w:before="120" w:after="120"/>
      </w:pPr>
      <w:bookmarkStart w:id="290" w:name="_Toc106095879"/>
      <w:bookmarkStart w:id="291" w:name="_Toc106096319"/>
      <w:bookmarkStart w:id="292" w:name="_Toc106096423"/>
      <w:bookmarkStart w:id="293" w:name="_Toc187221107"/>
      <w:bookmarkStart w:id="294" w:name="_Toc187227119"/>
      <w:bookmarkStart w:id="295" w:name="_Hlk67826617"/>
      <w:bookmarkEnd w:id="281"/>
      <w:bookmarkEnd w:id="282"/>
      <w:r w:rsidRPr="00B62661">
        <w:t xml:space="preserve">§ </w:t>
      </w:r>
      <w:r>
        <w:t>2</w:t>
      </w:r>
      <w:r w:rsidR="00CF7A90">
        <w:t>1</w:t>
      </w:r>
      <w:r w:rsidRPr="00B62661">
        <w:t xml:space="preserve">. </w:t>
      </w:r>
      <w:r w:rsidRPr="00E66F78">
        <w:t>Siła wyższa</w:t>
      </w:r>
      <w:bookmarkEnd w:id="283"/>
      <w:bookmarkEnd w:id="290"/>
      <w:bookmarkEnd w:id="291"/>
      <w:bookmarkEnd w:id="292"/>
      <w:bookmarkEnd w:id="293"/>
      <w:bookmarkEnd w:id="294"/>
    </w:p>
    <w:p w14:paraId="7F042164" w14:textId="77777777" w:rsidR="000C23F8" w:rsidRPr="00E66F78" w:rsidRDefault="000C23F8" w:rsidP="00C607D6">
      <w:pPr>
        <w:numPr>
          <w:ilvl w:val="0"/>
          <w:numId w:val="56"/>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330E5A38" w:rsidR="000C23F8" w:rsidRPr="0057304D" w:rsidRDefault="000C23F8" w:rsidP="00C607D6">
      <w:pPr>
        <w:numPr>
          <w:ilvl w:val="0"/>
          <w:numId w:val="56"/>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 xml:space="preserve">zachowaniu należytej staranności. Przejawami siły wyższej </w:t>
      </w:r>
      <w:r w:rsidR="00522B5E">
        <w:rPr>
          <w:sz w:val="22"/>
          <w:szCs w:val="22"/>
        </w:rPr>
        <w:br/>
      </w:r>
      <w:r w:rsidRPr="0057304D">
        <w:rPr>
          <w:sz w:val="22"/>
          <w:szCs w:val="22"/>
        </w:rPr>
        <w:t>są w szczególności:</w:t>
      </w:r>
    </w:p>
    <w:p w14:paraId="7FD8F8F6" w14:textId="77777777" w:rsidR="000C23F8" w:rsidRPr="0057304D" w:rsidRDefault="000C23F8" w:rsidP="00C607D6">
      <w:pPr>
        <w:numPr>
          <w:ilvl w:val="1"/>
          <w:numId w:val="56"/>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C607D6">
      <w:pPr>
        <w:numPr>
          <w:ilvl w:val="1"/>
          <w:numId w:val="56"/>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C607D6">
      <w:pPr>
        <w:numPr>
          <w:ilvl w:val="1"/>
          <w:numId w:val="56"/>
        </w:numPr>
        <w:jc w:val="both"/>
        <w:rPr>
          <w:sz w:val="22"/>
          <w:szCs w:val="22"/>
        </w:rPr>
      </w:pPr>
      <w:r w:rsidRPr="0057304D">
        <w:rPr>
          <w:sz w:val="22"/>
          <w:szCs w:val="22"/>
        </w:rPr>
        <w:t>poważne zakłócenia w funkcjonowaniu transportu.</w:t>
      </w:r>
    </w:p>
    <w:p w14:paraId="40F5D813" w14:textId="77777777" w:rsidR="00CF7A90" w:rsidRPr="00F8529D" w:rsidRDefault="00CF7A90" w:rsidP="00CF7A90">
      <w:pPr>
        <w:numPr>
          <w:ilvl w:val="0"/>
          <w:numId w:val="56"/>
        </w:numPr>
        <w:ind w:left="357" w:hanging="357"/>
        <w:jc w:val="both"/>
        <w:rPr>
          <w:sz w:val="22"/>
          <w:szCs w:val="22"/>
        </w:rPr>
      </w:pPr>
      <w:bookmarkStart w:id="296"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96"/>
    <w:p w14:paraId="5A12B597" w14:textId="77777777" w:rsidR="000C23F8" w:rsidRDefault="000C23F8" w:rsidP="00C607D6">
      <w:pPr>
        <w:numPr>
          <w:ilvl w:val="0"/>
          <w:numId w:val="56"/>
        </w:numPr>
        <w:ind w:left="357" w:hanging="357"/>
        <w:jc w:val="both"/>
        <w:rPr>
          <w:sz w:val="22"/>
          <w:szCs w:val="22"/>
        </w:rPr>
      </w:pPr>
      <w:r w:rsidRPr="00E66F78">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3F9B8D85" w:rsidR="000C23F8" w:rsidRPr="00E66F78" w:rsidRDefault="000C23F8" w:rsidP="00157EC1">
      <w:pPr>
        <w:pStyle w:val="Nagwek2"/>
        <w:spacing w:before="120" w:after="120"/>
      </w:pPr>
      <w:bookmarkStart w:id="297" w:name="_Toc64016217"/>
      <w:bookmarkStart w:id="298" w:name="_Toc106095880"/>
      <w:bookmarkStart w:id="299" w:name="_Toc106096320"/>
      <w:bookmarkStart w:id="300" w:name="_Toc106096424"/>
      <w:bookmarkStart w:id="301" w:name="_Toc187221108"/>
      <w:bookmarkStart w:id="302" w:name="_Toc187227120"/>
      <w:r w:rsidRPr="00E66F78">
        <w:t>§</w:t>
      </w:r>
      <w:r>
        <w:t xml:space="preserve"> 2</w:t>
      </w:r>
      <w:r w:rsidR="00CF7A90">
        <w:t>2</w:t>
      </w:r>
      <w:r w:rsidRPr="00E66F78">
        <w:t>. Postanowienia końcowe</w:t>
      </w:r>
      <w:bookmarkEnd w:id="297"/>
      <w:bookmarkEnd w:id="298"/>
      <w:bookmarkEnd w:id="299"/>
      <w:bookmarkEnd w:id="300"/>
      <w:bookmarkEnd w:id="301"/>
      <w:bookmarkEnd w:id="302"/>
    </w:p>
    <w:p w14:paraId="5D7C844D" w14:textId="77777777" w:rsidR="00CF7A90" w:rsidRPr="00CF7A90" w:rsidRDefault="00CF7A90" w:rsidP="00CF7A90">
      <w:pPr>
        <w:numPr>
          <w:ilvl w:val="0"/>
          <w:numId w:val="57"/>
        </w:numPr>
        <w:spacing w:line="259" w:lineRule="auto"/>
        <w:jc w:val="both"/>
        <w:rPr>
          <w:sz w:val="22"/>
          <w:szCs w:val="22"/>
        </w:rPr>
      </w:pPr>
      <w:r w:rsidRPr="00CF7A9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CEC5C89" w14:textId="77777777" w:rsidR="00CF7A90" w:rsidRPr="00CF7A90" w:rsidRDefault="00CF7A90" w:rsidP="00CF7A90">
      <w:pPr>
        <w:numPr>
          <w:ilvl w:val="0"/>
          <w:numId w:val="57"/>
        </w:numPr>
        <w:spacing w:line="259" w:lineRule="auto"/>
        <w:jc w:val="both"/>
        <w:rPr>
          <w:sz w:val="22"/>
          <w:szCs w:val="22"/>
        </w:rPr>
      </w:pPr>
      <w:r w:rsidRPr="00CF7A90">
        <w:rPr>
          <w:sz w:val="22"/>
          <w:szCs w:val="22"/>
        </w:rPr>
        <w:t>Wszelkie spory powstałe pomiędzy Stronami na tle wykładni lub realizacji Umowy rozstrzygane będą przez sąd powszechny właściwy dla siedziby Zamawiającego.</w:t>
      </w:r>
    </w:p>
    <w:p w14:paraId="5B23DB2E" w14:textId="7D3D542B" w:rsidR="000C23F8" w:rsidRDefault="000C23F8" w:rsidP="00C607D6">
      <w:pPr>
        <w:numPr>
          <w:ilvl w:val="0"/>
          <w:numId w:val="57"/>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378EA349" w:rsidR="000C23F8" w:rsidRPr="00AD7A6E" w:rsidRDefault="000C23F8" w:rsidP="00AD7A6E">
      <w:pPr>
        <w:pStyle w:val="Nagwek2"/>
        <w:jc w:val="left"/>
        <w:rPr>
          <w:sz w:val="22"/>
          <w:szCs w:val="22"/>
        </w:rPr>
      </w:pPr>
      <w:bookmarkStart w:id="303" w:name="_Toc83291694"/>
      <w:bookmarkStart w:id="304" w:name="_Toc106095881"/>
      <w:bookmarkStart w:id="305" w:name="_Toc106096321"/>
      <w:bookmarkStart w:id="306" w:name="_Toc106096425"/>
      <w:bookmarkStart w:id="307" w:name="_Toc187221109"/>
      <w:bookmarkStart w:id="308" w:name="_Toc187227121"/>
      <w:bookmarkEnd w:id="295"/>
      <w:r w:rsidRPr="00AD7A6E">
        <w:rPr>
          <w:sz w:val="22"/>
          <w:szCs w:val="22"/>
        </w:rPr>
        <w:t>Załączniki do Umowy</w:t>
      </w:r>
      <w:bookmarkEnd w:id="303"/>
      <w:bookmarkEnd w:id="304"/>
      <w:bookmarkEnd w:id="305"/>
      <w:bookmarkEnd w:id="306"/>
      <w:r w:rsidR="004938F2">
        <w:rPr>
          <w:sz w:val="22"/>
          <w:szCs w:val="22"/>
        </w:rPr>
        <w:t>:</w:t>
      </w:r>
      <w:bookmarkEnd w:id="307"/>
      <w:bookmarkEnd w:id="308"/>
    </w:p>
    <w:p w14:paraId="50995AE1" w14:textId="2F037205"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w:t>
      </w:r>
    </w:p>
    <w:p w14:paraId="722F6793" w14:textId="77777777" w:rsidR="008B42E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w:t>
      </w:r>
      <w:r w:rsidR="008B42E8">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Ochrona danych osobowych</w:t>
      </w:r>
    </w:p>
    <w:p w14:paraId="5C6232A9" w14:textId="5B2A80A3" w:rsidR="000C23F8" w:rsidRPr="00B31BB6" w:rsidRDefault="008B42E8" w:rsidP="004938F2">
      <w:pPr>
        <w:tabs>
          <w:tab w:val="left" w:pos="1701"/>
        </w:tabs>
        <w:jc w:val="both"/>
        <w:rPr>
          <w:rFonts w:eastAsiaTheme="majorEastAsia"/>
          <w:sz w:val="22"/>
          <w:szCs w:val="22"/>
        </w:rPr>
      </w:pPr>
      <w:r w:rsidRPr="008B42E8">
        <w:rPr>
          <w:rFonts w:eastAsiaTheme="majorEastAsia"/>
          <w:sz w:val="22"/>
          <w:szCs w:val="22"/>
        </w:rPr>
        <w:t xml:space="preserve">Załącznik nr </w:t>
      </w:r>
      <w:r>
        <w:rPr>
          <w:rFonts w:eastAsiaTheme="majorEastAsia"/>
          <w:sz w:val="22"/>
          <w:szCs w:val="22"/>
        </w:rPr>
        <w:t>3</w:t>
      </w:r>
      <w:r w:rsidRPr="008B42E8">
        <w:rPr>
          <w:rFonts w:eastAsiaTheme="majorEastAsia"/>
          <w:sz w:val="22"/>
          <w:szCs w:val="22"/>
        </w:rPr>
        <w:t xml:space="preserve"> – </w:t>
      </w:r>
      <w:r w:rsidRPr="008B42E8">
        <w:rPr>
          <w:rFonts w:eastAsiaTheme="majorEastAsia"/>
          <w:sz w:val="22"/>
          <w:szCs w:val="22"/>
        </w:rPr>
        <w:tab/>
        <w:t xml:space="preserve">Wzór Protokołu odbioru </w:t>
      </w:r>
    </w:p>
    <w:p w14:paraId="3E3E5A15"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36B8D31F" w14:textId="77777777" w:rsidR="008B42E8" w:rsidRPr="00F57905" w:rsidRDefault="008B42E8" w:rsidP="00F57905">
      <w:pPr>
        <w:spacing w:after="160" w:line="259" w:lineRule="auto"/>
        <w:rPr>
          <w:sz w:val="22"/>
          <w:szCs w:val="22"/>
        </w:rPr>
      </w:pPr>
    </w:p>
    <w:p w14:paraId="0A779505" w14:textId="77777777" w:rsidR="00F57905" w:rsidRPr="00B31BB6" w:rsidRDefault="00F57905" w:rsidP="004938F2">
      <w:pPr>
        <w:tabs>
          <w:tab w:val="left" w:pos="1701"/>
        </w:tabs>
        <w:jc w:val="both"/>
        <w:rPr>
          <w:rFonts w:eastAsiaTheme="majorEastAsia"/>
          <w:sz w:val="22"/>
          <w:szCs w:val="22"/>
        </w:rPr>
      </w:pPr>
    </w:p>
    <w:p w14:paraId="35A9EB71" w14:textId="193D68EB" w:rsidR="000C23F8" w:rsidRPr="00500E2A" w:rsidRDefault="000C23F8" w:rsidP="000C23F8">
      <w:pPr>
        <w:spacing w:after="160" w:line="259" w:lineRule="auto"/>
        <w:rPr>
          <w:b/>
          <w:bCs/>
        </w:rPr>
      </w:pPr>
      <w:r>
        <w:rPr>
          <w:sz w:val="22"/>
          <w:szCs w:val="22"/>
        </w:rPr>
        <w:br w:type="page"/>
      </w:r>
    </w:p>
    <w:p w14:paraId="52BA1276" w14:textId="77777777" w:rsidR="000C23F8" w:rsidRPr="001456AD" w:rsidRDefault="000C23F8" w:rsidP="000C23F8">
      <w:pPr>
        <w:spacing w:before="120"/>
        <w:jc w:val="right"/>
        <w:rPr>
          <w:b/>
          <w:bCs/>
          <w:sz w:val="22"/>
          <w:szCs w:val="22"/>
        </w:rPr>
      </w:pPr>
      <w:bookmarkStart w:id="309"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309"/>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07386942" w:rsidR="000C23F8" w:rsidRPr="004D5D63" w:rsidRDefault="000C23F8" w:rsidP="004D5D63">
      <w:pPr>
        <w:spacing w:line="276" w:lineRule="auto"/>
        <w:jc w:val="center"/>
        <w:rPr>
          <w:b/>
          <w:bCs/>
          <w:i/>
          <w:iCs/>
          <w:color w:val="000000" w:themeColor="text1"/>
          <w:sz w:val="22"/>
          <w:szCs w:val="22"/>
        </w:rPr>
      </w:pPr>
      <w:r w:rsidRPr="00AC2718">
        <w:rPr>
          <w:b/>
          <w:bCs/>
          <w:color w:val="000000" w:themeColor="text1"/>
          <w:sz w:val="28"/>
          <w:szCs w:val="28"/>
        </w:rPr>
        <w:t xml:space="preserve">Szczegółowy Opis Przedmiotu Zamówienia </w:t>
      </w:r>
      <w:r>
        <w:rPr>
          <w:b/>
          <w:bCs/>
          <w:color w:val="000000" w:themeColor="text1"/>
          <w:sz w:val="28"/>
          <w:szCs w:val="28"/>
        </w:rPr>
        <w:br/>
      </w:r>
      <w:r w:rsidR="004D5D63" w:rsidRPr="00474F5B">
        <w:rPr>
          <w:b/>
          <w:bCs/>
          <w:i/>
          <w:iCs/>
          <w:color w:val="FF0000"/>
          <w:sz w:val="22"/>
          <w:szCs w:val="22"/>
        </w:rPr>
        <w:t>(zgodny z  Załącznikiem nr 1 do SWZ</w:t>
      </w:r>
      <w:r w:rsidR="00F77D72">
        <w:rPr>
          <w:b/>
          <w:bCs/>
          <w:i/>
          <w:iCs/>
          <w:color w:val="FF0000"/>
          <w:sz w:val="22"/>
          <w:szCs w:val="22"/>
        </w:rPr>
        <w:t xml:space="preserve"> </w:t>
      </w:r>
      <w:r w:rsidR="001E2C5A">
        <w:rPr>
          <w:b/>
          <w:bCs/>
          <w:i/>
          <w:iCs/>
          <w:color w:val="FF0000"/>
          <w:sz w:val="22"/>
          <w:szCs w:val="22"/>
        </w:rPr>
        <w:t>oraz</w:t>
      </w:r>
      <w:r w:rsidR="00F77D72">
        <w:rPr>
          <w:b/>
          <w:bCs/>
          <w:i/>
          <w:iCs/>
          <w:color w:val="FF0000"/>
          <w:sz w:val="22"/>
          <w:szCs w:val="22"/>
        </w:rPr>
        <w:t xml:space="preserve"> Załącznik</w:t>
      </w:r>
      <w:r w:rsidR="001E2C5A">
        <w:rPr>
          <w:b/>
          <w:bCs/>
          <w:i/>
          <w:iCs/>
          <w:color w:val="FF0000"/>
          <w:sz w:val="22"/>
          <w:szCs w:val="22"/>
        </w:rPr>
        <w:t>ami</w:t>
      </w:r>
      <w:r w:rsidR="00F77D72">
        <w:rPr>
          <w:b/>
          <w:bCs/>
          <w:i/>
          <w:iCs/>
          <w:color w:val="FF0000"/>
          <w:sz w:val="22"/>
          <w:szCs w:val="22"/>
        </w:rPr>
        <w:t xml:space="preserve"> 1a; 1b i 1c</w:t>
      </w:r>
      <w:r w:rsidR="001E2C5A">
        <w:rPr>
          <w:b/>
          <w:bCs/>
          <w:i/>
          <w:iCs/>
          <w:color w:val="FF0000"/>
          <w:sz w:val="22"/>
          <w:szCs w:val="22"/>
        </w:rPr>
        <w:t xml:space="preserve"> do SWZ</w:t>
      </w:r>
      <w:r w:rsidRPr="00977443">
        <w:rPr>
          <w:b/>
          <w:bCs/>
          <w:i/>
          <w:iCs/>
          <w:color w:val="FF0000"/>
          <w:sz w:val="24"/>
          <w:szCs w:val="24"/>
        </w:rPr>
        <w:t>)</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4DED7CE6" w14:textId="2CA60784" w:rsidR="005D04F8" w:rsidRPr="0055135E" w:rsidRDefault="005D04F8" w:rsidP="0055135E">
      <w:pPr>
        <w:spacing w:before="120"/>
        <w:jc w:val="center"/>
        <w:rPr>
          <w:b/>
          <w:bCs/>
          <w:strike/>
          <w:sz w:val="22"/>
          <w:szCs w:val="22"/>
        </w:rPr>
      </w:pPr>
      <w:bookmarkStart w:id="310" w:name="_Hlk67831498"/>
      <w:bookmarkStart w:id="311" w:name="_Hlk67827058"/>
    </w:p>
    <w:p w14:paraId="0DD5D9FD" w14:textId="44EEA814" w:rsidR="000C23F8" w:rsidRPr="0055135E" w:rsidRDefault="000C23F8" w:rsidP="0055135E">
      <w:pPr>
        <w:spacing w:after="160" w:line="259" w:lineRule="auto"/>
        <w:jc w:val="right"/>
        <w:rPr>
          <w:b/>
          <w:bCs/>
          <w:sz w:val="28"/>
          <w:szCs w:val="28"/>
        </w:rPr>
      </w:pPr>
      <w:r w:rsidRPr="00BB72DF">
        <w:rPr>
          <w:b/>
          <w:bCs/>
          <w:sz w:val="22"/>
          <w:szCs w:val="22"/>
        </w:rPr>
        <w:t xml:space="preserve">Załącznik nr </w:t>
      </w:r>
      <w:r w:rsidR="0055135E">
        <w:rPr>
          <w:b/>
          <w:bCs/>
          <w:sz w:val="22"/>
          <w:szCs w:val="22"/>
        </w:rPr>
        <w:t>2</w:t>
      </w:r>
      <w:r w:rsidRPr="00BB72DF">
        <w:rPr>
          <w:b/>
          <w:bCs/>
          <w:sz w:val="22"/>
          <w:szCs w:val="22"/>
        </w:rPr>
        <w:t xml:space="preserve"> do Umowy </w:t>
      </w:r>
    </w:p>
    <w:bookmarkEnd w:id="310"/>
    <w:bookmarkEnd w:id="311"/>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C607D6">
      <w:pPr>
        <w:pStyle w:val="Akapitzlist"/>
        <w:numPr>
          <w:ilvl w:val="0"/>
          <w:numId w:val="71"/>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C607D6">
      <w:pPr>
        <w:pStyle w:val="Akapitzlist"/>
        <w:numPr>
          <w:ilvl w:val="6"/>
          <w:numId w:val="57"/>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C607D6">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C607D6">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rsidP="00C607D6">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C607D6">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C607D6">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C607D6">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C607D6">
      <w:pPr>
        <w:pStyle w:val="Akapitzlist"/>
        <w:numPr>
          <w:ilvl w:val="6"/>
          <w:numId w:val="57"/>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5E017C7E" w14:textId="77777777" w:rsidR="00157EC1" w:rsidRPr="00157EC1" w:rsidRDefault="000C23F8" w:rsidP="00157EC1">
      <w:pPr>
        <w:pStyle w:val="Akapitzlist"/>
        <w:numPr>
          <w:ilvl w:val="0"/>
          <w:numId w:val="71"/>
        </w:numPr>
        <w:overflowPunct w:val="0"/>
        <w:autoSpaceDE w:val="0"/>
        <w:autoSpaceDN w:val="0"/>
        <w:jc w:val="both"/>
        <w:rPr>
          <w:sz w:val="22"/>
          <w:szCs w:val="22"/>
        </w:rPr>
      </w:pPr>
      <w:r w:rsidRPr="00C619F7">
        <w:rPr>
          <w:b/>
          <w:sz w:val="22"/>
          <w:szCs w:val="22"/>
          <w:u w:val="single"/>
        </w:rPr>
        <w:t xml:space="preserve">Powierzenie danych osobowych </w:t>
      </w:r>
      <w:bookmarkStart w:id="312" w:name="_Hlk81470638"/>
    </w:p>
    <w:p w14:paraId="2ED67861" w14:textId="286FA45E" w:rsidR="000C23F8" w:rsidRPr="00C619F7" w:rsidRDefault="000C23F8" w:rsidP="001B5626">
      <w:pPr>
        <w:pStyle w:val="Akapitzlist"/>
        <w:numPr>
          <w:ilvl w:val="0"/>
          <w:numId w:val="59"/>
        </w:numPr>
        <w:tabs>
          <w:tab w:val="left" w:pos="709"/>
        </w:tabs>
        <w:suppressAutoHyphens/>
        <w:ind w:left="349"/>
        <w:jc w:val="both"/>
        <w:rPr>
          <w:sz w:val="22"/>
          <w:szCs w:val="22"/>
        </w:rPr>
      </w:pPr>
      <w:r w:rsidRPr="00C619F7">
        <w:rPr>
          <w:sz w:val="22"/>
          <w:szCs w:val="22"/>
        </w:rPr>
        <w:t>Strona Umowy, która powierza drugiej Stronie dane osobowe do przetwarzania nazywana jest dalej Administratorem Danych Osobowych.</w:t>
      </w:r>
    </w:p>
    <w:p w14:paraId="74D4E353" w14:textId="77777777" w:rsidR="000C23F8" w:rsidRPr="001428DB" w:rsidRDefault="000C23F8" w:rsidP="00C607D6">
      <w:pPr>
        <w:numPr>
          <w:ilvl w:val="0"/>
          <w:numId w:val="59"/>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312"/>
    <w:p w14:paraId="2621D470" w14:textId="77777777" w:rsidR="000C23F8" w:rsidRPr="001428DB" w:rsidRDefault="000C23F8" w:rsidP="00C607D6">
      <w:pPr>
        <w:numPr>
          <w:ilvl w:val="0"/>
          <w:numId w:val="59"/>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rsidP="00C607D6">
      <w:pPr>
        <w:numPr>
          <w:ilvl w:val="0"/>
          <w:numId w:val="59"/>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rsidP="00C607D6">
      <w:pPr>
        <w:numPr>
          <w:ilvl w:val="0"/>
          <w:numId w:val="59"/>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rsidP="00C607D6">
      <w:pPr>
        <w:numPr>
          <w:ilvl w:val="0"/>
          <w:numId w:val="59"/>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245D8B3" w14:textId="77777777" w:rsidR="000C23F8" w:rsidRPr="001428DB" w:rsidRDefault="000C23F8" w:rsidP="00C607D6">
      <w:pPr>
        <w:numPr>
          <w:ilvl w:val="0"/>
          <w:numId w:val="59"/>
        </w:numPr>
        <w:tabs>
          <w:tab w:val="left" w:pos="709"/>
        </w:tabs>
        <w:suppressAutoHyphens/>
        <w:ind w:left="348"/>
        <w:jc w:val="both"/>
        <w:rPr>
          <w:sz w:val="22"/>
          <w:szCs w:val="22"/>
          <w:lang w:val="x-none"/>
        </w:rPr>
      </w:pPr>
      <w:r w:rsidRPr="001428DB">
        <w:rPr>
          <w:sz w:val="22"/>
          <w:szCs w:val="22"/>
          <w:lang w:val="x-none"/>
        </w:rPr>
        <w:lastRenderedPageBreak/>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0C971D4D" w14:textId="77777777" w:rsidR="000C23F8" w:rsidRDefault="000C23F8" w:rsidP="000C23F8">
      <w:pPr>
        <w:tabs>
          <w:tab w:val="left" w:pos="709"/>
        </w:tabs>
        <w:suppressAutoHyphens/>
        <w:ind w:left="348"/>
        <w:rPr>
          <w:color w:val="FF0000"/>
          <w:sz w:val="22"/>
          <w:szCs w:val="22"/>
          <w:highlight w:val="yellow"/>
        </w:rPr>
      </w:pPr>
    </w:p>
    <w:p w14:paraId="24929E39" w14:textId="77777777" w:rsidR="000C23F8" w:rsidRPr="001428DB" w:rsidRDefault="000C23F8" w:rsidP="000C23F8">
      <w:pPr>
        <w:tabs>
          <w:tab w:val="left" w:pos="709"/>
        </w:tabs>
        <w:suppressAutoHyphens/>
        <w:rPr>
          <w:i/>
          <w:color w:val="FF0000"/>
          <w:sz w:val="22"/>
          <w:szCs w:val="22"/>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3680"/>
      </w:tblGrid>
      <w:tr w:rsidR="00F80141" w:rsidRPr="001F7DFB" w14:paraId="02916BD4" w14:textId="77777777" w:rsidTr="002172B3">
        <w:trPr>
          <w:trHeight w:val="428"/>
        </w:trPr>
        <w:tc>
          <w:tcPr>
            <w:tcW w:w="46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DE2505" w14:textId="77777777" w:rsidR="00F80141" w:rsidRPr="001F7DFB" w:rsidRDefault="00F80141" w:rsidP="002172B3">
            <w:pPr>
              <w:pStyle w:val="Tekstpodstawowy"/>
              <w:tabs>
                <w:tab w:val="left" w:pos="709"/>
              </w:tabs>
              <w:suppressAutoHyphens/>
              <w:jc w:val="center"/>
              <w:rPr>
                <w:b/>
                <w:sz w:val="22"/>
                <w:szCs w:val="22"/>
                <w:lang w:eastAsia="en-US"/>
              </w:rPr>
            </w:pPr>
            <w:r w:rsidRPr="001F7DFB">
              <w:rPr>
                <w:b/>
                <w:sz w:val="22"/>
                <w:szCs w:val="22"/>
                <w:lang w:eastAsia="en-US"/>
              </w:rPr>
              <w:t>Nazwa kategorii osób</w:t>
            </w:r>
          </w:p>
        </w:tc>
        <w:tc>
          <w:tcPr>
            <w:tcW w:w="36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3F0436" w14:textId="77777777" w:rsidR="00F80141" w:rsidRPr="001F7DFB" w:rsidRDefault="00F80141" w:rsidP="002172B3">
            <w:pPr>
              <w:pStyle w:val="Tekstpodstawowy"/>
              <w:tabs>
                <w:tab w:val="left" w:pos="709"/>
              </w:tabs>
              <w:suppressAutoHyphens/>
              <w:jc w:val="center"/>
              <w:rPr>
                <w:b/>
                <w:sz w:val="22"/>
                <w:szCs w:val="22"/>
                <w:lang w:eastAsia="en-US"/>
              </w:rPr>
            </w:pPr>
            <w:r w:rsidRPr="001F7DFB">
              <w:rPr>
                <w:b/>
                <w:sz w:val="22"/>
                <w:szCs w:val="22"/>
                <w:lang w:eastAsia="en-US"/>
              </w:rPr>
              <w:t>Kategoria danych (zakres danych)</w:t>
            </w:r>
          </w:p>
        </w:tc>
      </w:tr>
      <w:tr w:rsidR="00F80141" w:rsidRPr="001F7DFB" w14:paraId="21E4140D"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1FE2602F"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Pracownicy PGG</w:t>
            </w:r>
          </w:p>
          <w:p w14:paraId="4A90BF72" w14:textId="77777777" w:rsidR="00F80141" w:rsidRPr="001F7DFB" w:rsidRDefault="00F80141" w:rsidP="002172B3">
            <w:pPr>
              <w:pStyle w:val="Tekstpodstawowy"/>
              <w:tabs>
                <w:tab w:val="left" w:pos="709"/>
              </w:tabs>
              <w:suppressAutoHyphens/>
              <w:rPr>
                <w:rFonts w:cs="Arial"/>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2E0D5720"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Imię i nazwisko;</w:t>
            </w:r>
          </w:p>
          <w:p w14:paraId="50D430E1"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stanowisko służbowe;</w:t>
            </w:r>
          </w:p>
          <w:p w14:paraId="776401CD"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miejsce pracy;</w:t>
            </w:r>
          </w:p>
          <w:p w14:paraId="52A5FC0C"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data i miejsce urodzenia;</w:t>
            </w:r>
          </w:p>
          <w:p w14:paraId="44C34BD3"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PESEL;</w:t>
            </w:r>
          </w:p>
          <w:p w14:paraId="1340B3F9"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stopień/tytuł naukowy;</w:t>
            </w:r>
          </w:p>
          <w:p w14:paraId="34451486"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wizerunek osoby;</w:t>
            </w:r>
          </w:p>
          <w:p w14:paraId="593133F1"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numer dokumentu tożsamości;</w:t>
            </w:r>
          </w:p>
          <w:p w14:paraId="4FA28788"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wykształcenie, wykształcenie uzupełniające;</w:t>
            </w:r>
          </w:p>
          <w:p w14:paraId="29364439" w14:textId="77777777" w:rsidR="00F80141" w:rsidRPr="001F7DFB" w:rsidRDefault="00F80141" w:rsidP="002172B3">
            <w:pPr>
              <w:pStyle w:val="Tekstpodstawowy"/>
              <w:tabs>
                <w:tab w:val="left" w:pos="709"/>
              </w:tabs>
              <w:suppressAutoHyphens/>
              <w:rPr>
                <w:rFonts w:cs="Arial"/>
                <w:sz w:val="22"/>
                <w:szCs w:val="22"/>
              </w:rPr>
            </w:pPr>
            <w:r w:rsidRPr="001F7DFB">
              <w:rPr>
                <w:rFonts w:ascii="MS Gothic" w:eastAsia="MS Gothic" w:hAnsi="MS Gothic" w:cs="Arial"/>
                <w:sz w:val="22"/>
                <w:szCs w:val="22"/>
              </w:rPr>
              <w:t>☐</w:t>
            </w:r>
            <w:r w:rsidRPr="001F7DFB">
              <w:rPr>
                <w:color w:val="000000"/>
                <w:sz w:val="22"/>
                <w:szCs w:val="22"/>
                <w:lang w:eastAsia="en-US"/>
              </w:rPr>
              <w:t xml:space="preserve"> dodatkowe uprawnienia;</w:t>
            </w:r>
          </w:p>
        </w:tc>
      </w:tr>
      <w:tr w:rsidR="00F80141" w:rsidRPr="001F7DFB" w14:paraId="1236836E"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20C4A"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Pracownicy (strony umowy, w tym pracownicy podwykonawców)</w:t>
            </w:r>
          </w:p>
          <w:p w14:paraId="0BFE5D5C" w14:textId="77777777" w:rsidR="00F80141" w:rsidRPr="001F7DFB" w:rsidRDefault="00F80141" w:rsidP="002172B3">
            <w:pPr>
              <w:pStyle w:val="Tekstpodstawowy"/>
              <w:tabs>
                <w:tab w:val="left" w:pos="709"/>
              </w:tabs>
              <w:suppressAutoHyphens/>
              <w:jc w:val="center"/>
              <w:rPr>
                <w:color w:val="FF0000"/>
                <w:sz w:val="22"/>
                <w:szCs w:val="22"/>
                <w:lang w:eastAsia="en-US"/>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04A2B"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Imię i nazwisko;</w:t>
            </w:r>
          </w:p>
          <w:p w14:paraId="7B3A32DA"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stanowisko służbowe;</w:t>
            </w:r>
          </w:p>
          <w:p w14:paraId="02BDD03B"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miejsce pracy;</w:t>
            </w:r>
          </w:p>
          <w:p w14:paraId="46EA24CD"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data i miejsce urodzenia;</w:t>
            </w:r>
          </w:p>
          <w:p w14:paraId="1F929D40"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PESEL;</w:t>
            </w:r>
          </w:p>
          <w:p w14:paraId="56A76362"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stopień/tytuł naukowy;</w:t>
            </w:r>
          </w:p>
          <w:p w14:paraId="6E9C9D36"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wizerunek osoby;</w:t>
            </w:r>
          </w:p>
          <w:p w14:paraId="09480F11"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numer dokumentu tożsamości;</w:t>
            </w:r>
          </w:p>
          <w:p w14:paraId="2C76A8C3"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wykształcenie, wykształcenie uzupełniające;</w:t>
            </w:r>
          </w:p>
          <w:p w14:paraId="5F351369" w14:textId="77777777" w:rsidR="00F80141" w:rsidRPr="001F7DFB" w:rsidRDefault="00F80141" w:rsidP="002172B3">
            <w:pPr>
              <w:pStyle w:val="Tekstpodstawowy"/>
              <w:tabs>
                <w:tab w:val="left" w:pos="709"/>
              </w:tabs>
              <w:suppressAutoHyphens/>
              <w:rPr>
                <w:color w:val="FF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dodatkowe uprawnienia;</w:t>
            </w:r>
          </w:p>
        </w:tc>
      </w:tr>
      <w:tr w:rsidR="00F80141" w:rsidRPr="001F7DFB" w14:paraId="65E73B70"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505CD619"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Jednoosobowa działalność gospodarcza</w:t>
            </w:r>
          </w:p>
          <w:p w14:paraId="148E4D55" w14:textId="77777777" w:rsidR="00F80141" w:rsidRPr="001F7DFB" w:rsidRDefault="00F80141" w:rsidP="002172B3">
            <w:pPr>
              <w:pStyle w:val="Tekstpodstawowy"/>
              <w:tabs>
                <w:tab w:val="left" w:pos="709"/>
              </w:tabs>
              <w:suppressAutoHyphens/>
              <w:rPr>
                <w:rFonts w:cs="Arial"/>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32397DF6"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Imię i nazwisko;</w:t>
            </w:r>
          </w:p>
          <w:p w14:paraId="62A2162A"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stanowisko służbowe;</w:t>
            </w:r>
          </w:p>
          <w:p w14:paraId="7F393440"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miejsce pracy;</w:t>
            </w:r>
          </w:p>
          <w:p w14:paraId="50968A23"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data i miejsce urodzenia;</w:t>
            </w:r>
          </w:p>
          <w:p w14:paraId="3A3E498A"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PESEL;</w:t>
            </w:r>
          </w:p>
          <w:p w14:paraId="02981166"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stopień/tytuł naukowy;</w:t>
            </w:r>
          </w:p>
          <w:p w14:paraId="1EE01680"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wizerunek osoby;</w:t>
            </w:r>
          </w:p>
          <w:p w14:paraId="15CBF8EF"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numer dokumentu tożsamości;</w:t>
            </w:r>
          </w:p>
          <w:p w14:paraId="4D19976E"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wykształcenie, wykształcenie uzupełniające;</w:t>
            </w:r>
          </w:p>
          <w:p w14:paraId="69D3300C" w14:textId="77777777" w:rsidR="00F80141" w:rsidRPr="001F7DFB" w:rsidRDefault="00F80141" w:rsidP="002172B3">
            <w:pPr>
              <w:pStyle w:val="Tekstpodstawowy"/>
              <w:tabs>
                <w:tab w:val="left" w:pos="709"/>
              </w:tabs>
              <w:suppressAutoHyphens/>
              <w:rPr>
                <w:rFonts w:cs="Arial"/>
                <w:sz w:val="22"/>
                <w:szCs w:val="22"/>
              </w:rPr>
            </w:pPr>
            <w:r w:rsidRPr="001F7DFB">
              <w:rPr>
                <w:rFonts w:ascii="MS Gothic" w:eastAsia="MS Gothic" w:hAnsi="MS Gothic" w:cs="Arial"/>
                <w:sz w:val="22"/>
                <w:szCs w:val="22"/>
              </w:rPr>
              <w:lastRenderedPageBreak/>
              <w:t>☒</w:t>
            </w:r>
            <w:r w:rsidRPr="001F7DFB">
              <w:rPr>
                <w:color w:val="000000"/>
                <w:sz w:val="22"/>
                <w:szCs w:val="22"/>
                <w:lang w:eastAsia="en-US"/>
              </w:rPr>
              <w:t xml:space="preserve"> dodatkowe uprawnienia;</w:t>
            </w:r>
          </w:p>
        </w:tc>
      </w:tr>
      <w:tr w:rsidR="00F80141" w:rsidRPr="001F7DFB" w14:paraId="2D790DD0"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72E013EC"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lastRenderedPageBreak/>
              <w:t>☒</w:t>
            </w:r>
            <w:r w:rsidRPr="001F7DFB">
              <w:rPr>
                <w:color w:val="000000"/>
                <w:sz w:val="22"/>
                <w:szCs w:val="22"/>
                <w:lang w:eastAsia="en-US"/>
              </w:rPr>
              <w:t xml:space="preserve"> Osoba na umowę zlecenie (strona umowy lub podwykonawca strony umowy)</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19693594"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Imię i nazwisko;</w:t>
            </w:r>
          </w:p>
          <w:p w14:paraId="74393785"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stanowisko służbowe;</w:t>
            </w:r>
          </w:p>
          <w:p w14:paraId="5213D177"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miejsce pracy;</w:t>
            </w:r>
          </w:p>
          <w:p w14:paraId="5D57AEA6"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data i miejsce urodzenia;</w:t>
            </w:r>
          </w:p>
          <w:p w14:paraId="07D41024"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PESEL;</w:t>
            </w:r>
          </w:p>
          <w:p w14:paraId="6D7BF5E3"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stopień/tytuł naukowy;</w:t>
            </w:r>
          </w:p>
          <w:p w14:paraId="47950A3D"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wizerunek osoby;</w:t>
            </w:r>
          </w:p>
          <w:p w14:paraId="3BB69AE8"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numer dokumentu tożsamości;</w:t>
            </w:r>
          </w:p>
          <w:p w14:paraId="67617A77" w14:textId="77777777" w:rsidR="00F80141" w:rsidRPr="001F7DFB" w:rsidRDefault="00F80141" w:rsidP="002172B3">
            <w:pPr>
              <w:pStyle w:val="Tekstpodstawowy"/>
              <w:tabs>
                <w:tab w:val="left" w:pos="709"/>
              </w:tabs>
              <w:suppressAutoHyphens/>
              <w:rPr>
                <w:color w:val="000000"/>
                <w:sz w:val="22"/>
                <w:szCs w:val="22"/>
                <w:lang w:eastAsia="en-US"/>
              </w:rPr>
            </w:pPr>
            <w:r w:rsidRPr="001F7DFB">
              <w:rPr>
                <w:rFonts w:ascii="MS Gothic" w:eastAsia="MS Gothic" w:hAnsi="MS Gothic" w:cs="Arial"/>
                <w:sz w:val="22"/>
                <w:szCs w:val="22"/>
              </w:rPr>
              <w:t>☐</w:t>
            </w:r>
            <w:r w:rsidRPr="001F7DFB">
              <w:rPr>
                <w:color w:val="000000"/>
                <w:sz w:val="22"/>
                <w:szCs w:val="22"/>
                <w:lang w:eastAsia="en-US"/>
              </w:rPr>
              <w:t xml:space="preserve"> wykształcenie, wykształcenie uzupełniające;</w:t>
            </w:r>
          </w:p>
          <w:p w14:paraId="21A40C50" w14:textId="77777777" w:rsidR="00F80141" w:rsidRPr="001F7DFB" w:rsidRDefault="00F80141" w:rsidP="002172B3">
            <w:pPr>
              <w:pStyle w:val="Tekstpodstawowy"/>
              <w:tabs>
                <w:tab w:val="left" w:pos="709"/>
              </w:tabs>
              <w:suppressAutoHyphens/>
              <w:rPr>
                <w:rFonts w:cs="Arial"/>
                <w:sz w:val="22"/>
                <w:szCs w:val="22"/>
              </w:rPr>
            </w:pPr>
            <w:r w:rsidRPr="001F7DFB">
              <w:rPr>
                <w:rFonts w:ascii="MS Gothic" w:eastAsia="MS Gothic" w:hAnsi="MS Gothic" w:cs="Arial"/>
                <w:sz w:val="22"/>
                <w:szCs w:val="22"/>
              </w:rPr>
              <w:t>☒</w:t>
            </w:r>
            <w:r w:rsidRPr="001F7DFB">
              <w:rPr>
                <w:color w:val="000000"/>
                <w:sz w:val="22"/>
                <w:szCs w:val="22"/>
                <w:lang w:eastAsia="en-US"/>
              </w:rPr>
              <w:t xml:space="preserve"> dodatkowe uprawnienia;</w:t>
            </w:r>
          </w:p>
        </w:tc>
      </w:tr>
    </w:tbl>
    <w:p w14:paraId="593A4AF2" w14:textId="77777777" w:rsidR="000C23F8" w:rsidRDefault="000C23F8" w:rsidP="000C23F8">
      <w:pPr>
        <w:tabs>
          <w:tab w:val="left" w:pos="709"/>
        </w:tabs>
        <w:suppressAutoHyphens/>
        <w:rPr>
          <w:iCs/>
          <w:color w:val="FF0000"/>
          <w:sz w:val="22"/>
          <w:szCs w:val="22"/>
          <w:highlight w:val="yellow"/>
        </w:rPr>
      </w:pPr>
    </w:p>
    <w:p w14:paraId="2C5A0693" w14:textId="77777777" w:rsidR="000C23F8" w:rsidRPr="001428DB" w:rsidRDefault="000C23F8" w:rsidP="000C23F8">
      <w:pPr>
        <w:tabs>
          <w:tab w:val="left" w:pos="709"/>
        </w:tabs>
        <w:suppressAutoHyphens/>
        <w:rPr>
          <w:iCs/>
          <w:color w:val="FF0000"/>
          <w:sz w:val="22"/>
          <w:szCs w:val="22"/>
          <w:highlight w:val="yellow"/>
        </w:rPr>
      </w:pPr>
    </w:p>
    <w:p w14:paraId="14BAF505" w14:textId="77777777" w:rsidR="000C23F8" w:rsidRPr="001428DB" w:rsidRDefault="000C23F8" w:rsidP="00C607D6">
      <w:pPr>
        <w:numPr>
          <w:ilvl w:val="0"/>
          <w:numId w:val="59"/>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rsidP="00C607D6">
      <w:pPr>
        <w:numPr>
          <w:ilvl w:val="0"/>
          <w:numId w:val="59"/>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rsidP="00C607D6">
      <w:pPr>
        <w:numPr>
          <w:ilvl w:val="0"/>
          <w:numId w:val="59"/>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1428DB" w:rsidRDefault="000C23F8" w:rsidP="00C607D6">
      <w:pPr>
        <w:numPr>
          <w:ilvl w:val="0"/>
          <w:numId w:val="59"/>
        </w:numPr>
        <w:ind w:left="348"/>
        <w:contextualSpacing/>
        <w:jc w:val="both"/>
      </w:pPr>
      <w:r w:rsidRPr="001428DB">
        <w:rPr>
          <w:sz w:val="22"/>
          <w:szCs w:val="22"/>
        </w:rPr>
        <w:t xml:space="preserve">Podmiot Przetwarzający oświadcza, że posiada dokumentację opisującą sposób przetwarzania danych osobowych. </w:t>
      </w:r>
    </w:p>
    <w:p w14:paraId="17073F2B" w14:textId="2110700F" w:rsidR="000C23F8" w:rsidRPr="001428DB" w:rsidRDefault="000C23F8" w:rsidP="00C607D6">
      <w:pPr>
        <w:numPr>
          <w:ilvl w:val="0"/>
          <w:numId w:val="59"/>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 xml:space="preserve">i organizacyjne zapewniające ochronę przetwarzanych danych osobowych odpowiednią </w:t>
      </w:r>
      <w:r w:rsidR="00920DF2">
        <w:rPr>
          <w:sz w:val="22"/>
          <w:szCs w:val="22"/>
        </w:rPr>
        <w:br/>
      </w:r>
      <w:r w:rsidRPr="001428DB">
        <w:rPr>
          <w:sz w:val="22"/>
          <w:szCs w:val="22"/>
        </w:rPr>
        <w:t>do zagrożeń oraz kategorii danych objętych ochroną.</w:t>
      </w:r>
    </w:p>
    <w:p w14:paraId="0C0F2027" w14:textId="77777777" w:rsidR="000C23F8" w:rsidRPr="001428DB" w:rsidRDefault="000C23F8" w:rsidP="00C607D6">
      <w:pPr>
        <w:numPr>
          <w:ilvl w:val="0"/>
          <w:numId w:val="59"/>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rsidP="00C607D6">
      <w:pPr>
        <w:numPr>
          <w:ilvl w:val="0"/>
          <w:numId w:val="59"/>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rsidP="00C607D6">
      <w:pPr>
        <w:numPr>
          <w:ilvl w:val="0"/>
          <w:numId w:val="68"/>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rsidP="00C607D6">
      <w:pPr>
        <w:numPr>
          <w:ilvl w:val="0"/>
          <w:numId w:val="68"/>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rsidP="00C607D6">
      <w:pPr>
        <w:numPr>
          <w:ilvl w:val="0"/>
          <w:numId w:val="68"/>
        </w:numPr>
        <w:suppressAutoHyphens/>
        <w:ind w:left="348"/>
        <w:contextualSpacing/>
        <w:jc w:val="both"/>
        <w:rPr>
          <w:sz w:val="22"/>
          <w:szCs w:val="22"/>
        </w:rPr>
      </w:pPr>
      <w:r w:rsidRPr="001428DB">
        <w:rPr>
          <w:sz w:val="22"/>
          <w:szCs w:val="22"/>
        </w:rPr>
        <w:t>realizacji praw osób, których dane dotyczą.</w:t>
      </w:r>
    </w:p>
    <w:p w14:paraId="3370B51E" w14:textId="77777777" w:rsidR="000C23F8" w:rsidRPr="001428DB" w:rsidRDefault="000C23F8" w:rsidP="00C607D6">
      <w:pPr>
        <w:numPr>
          <w:ilvl w:val="0"/>
          <w:numId w:val="59"/>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313" w:name="_Hlk81471138"/>
      <w:r>
        <w:rPr>
          <w:sz w:val="22"/>
          <w:szCs w:val="22"/>
        </w:rPr>
        <w:t xml:space="preserve">z dnia 10 maja 2018 roku </w:t>
      </w:r>
      <w:bookmarkEnd w:id="313"/>
      <w:r>
        <w:rPr>
          <w:sz w:val="22"/>
          <w:szCs w:val="22"/>
        </w:rPr>
        <w:br/>
      </w:r>
      <w:r w:rsidRPr="001428DB">
        <w:rPr>
          <w:sz w:val="22"/>
          <w:szCs w:val="22"/>
        </w:rPr>
        <w:t>o ochronie danych osobowych</w:t>
      </w:r>
      <w:r>
        <w:rPr>
          <w:sz w:val="22"/>
          <w:szCs w:val="22"/>
        </w:rPr>
        <w:t xml:space="preserve"> </w:t>
      </w:r>
      <w:bookmarkStart w:id="314" w:name="_Hlk81471160"/>
      <w:r>
        <w:rPr>
          <w:sz w:val="22"/>
          <w:szCs w:val="22"/>
        </w:rPr>
        <w:t xml:space="preserve">(Dz.U. z 2018 r., poz. 1000 z </w:t>
      </w:r>
      <w:proofErr w:type="spellStart"/>
      <w:r>
        <w:rPr>
          <w:sz w:val="22"/>
          <w:szCs w:val="22"/>
        </w:rPr>
        <w:t>późn</w:t>
      </w:r>
      <w:proofErr w:type="spellEnd"/>
      <w:r>
        <w:rPr>
          <w:sz w:val="22"/>
          <w:szCs w:val="22"/>
        </w:rPr>
        <w:t>. zm.)</w:t>
      </w:r>
      <w:bookmarkEnd w:id="314"/>
      <w:r w:rsidRPr="001428DB">
        <w:rPr>
          <w:sz w:val="22"/>
          <w:szCs w:val="22"/>
        </w:rPr>
        <w:t xml:space="preserve">, rozporządzeń lub innych aktów regulujących zasady ochrony danych osobowych, wówczas uznaje się go za administratora w odniesieniu do tego przetwarzania. </w:t>
      </w:r>
    </w:p>
    <w:p w14:paraId="05E11446" w14:textId="0EA7A3AD" w:rsidR="000C23F8" w:rsidRPr="001428DB" w:rsidRDefault="000C23F8" w:rsidP="00C607D6">
      <w:pPr>
        <w:numPr>
          <w:ilvl w:val="0"/>
          <w:numId w:val="59"/>
        </w:numPr>
        <w:suppressAutoHyphens/>
        <w:ind w:left="348"/>
        <w:contextualSpacing/>
        <w:jc w:val="both"/>
        <w:rPr>
          <w:sz w:val="22"/>
          <w:szCs w:val="22"/>
        </w:rPr>
      </w:pPr>
      <w:r w:rsidRPr="001428DB">
        <w:rPr>
          <w:sz w:val="22"/>
          <w:szCs w:val="22"/>
        </w:rPr>
        <w:lastRenderedPageBreak/>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sidR="00920DF2">
        <w:rPr>
          <w:sz w:val="22"/>
          <w:szCs w:val="22"/>
        </w:rPr>
        <w:br/>
      </w:r>
      <w:r w:rsidRPr="001428DB">
        <w:rPr>
          <w:sz w:val="22"/>
          <w:szCs w:val="22"/>
        </w:rPr>
        <w:t>na warunkach co najmniej tak restrykcyjnych jak te, określone w niniejszej Umowie.</w:t>
      </w:r>
    </w:p>
    <w:p w14:paraId="26D362C6" w14:textId="77777777" w:rsidR="000C23F8" w:rsidRPr="001428DB" w:rsidRDefault="000C23F8" w:rsidP="00C607D6">
      <w:pPr>
        <w:numPr>
          <w:ilvl w:val="0"/>
          <w:numId w:val="59"/>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1D0EB442" w:rsidR="000C23F8" w:rsidRPr="001428DB" w:rsidRDefault="000C23F8" w:rsidP="00C607D6">
      <w:pPr>
        <w:numPr>
          <w:ilvl w:val="0"/>
          <w:numId w:val="59"/>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 xml:space="preserve">do państwa trzeciego może nastąpić jedynie </w:t>
      </w:r>
      <w:r w:rsidR="00920DF2">
        <w:rPr>
          <w:sz w:val="22"/>
          <w:szCs w:val="22"/>
        </w:rPr>
        <w:br/>
      </w:r>
      <w:r w:rsidRPr="001428DB">
        <w:rPr>
          <w:sz w:val="22"/>
          <w:szCs w:val="22"/>
        </w:rPr>
        <w:t xml:space="preserve">na pisemne polecenie Administratora Danych Osobowych, chyba że obowiązek taki nakłada </w:t>
      </w:r>
      <w:r w:rsidR="00920DF2">
        <w:rPr>
          <w:sz w:val="22"/>
          <w:szCs w:val="22"/>
        </w:rPr>
        <w:br/>
      </w:r>
      <w:r w:rsidRPr="001428DB">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sidR="00920DF2">
        <w:rPr>
          <w:sz w:val="22"/>
          <w:szCs w:val="22"/>
        </w:rPr>
        <w:br/>
      </w:r>
      <w:r w:rsidRPr="001428DB">
        <w:rPr>
          <w:sz w:val="22"/>
          <w:szCs w:val="22"/>
        </w:rPr>
        <w:t>o ile prawo to nie zabrania udzielania takiej informacji z uwagi na ważny interes publiczny.</w:t>
      </w:r>
    </w:p>
    <w:p w14:paraId="71B2857D" w14:textId="77777777" w:rsidR="000C23F8" w:rsidRPr="001428DB" w:rsidRDefault="000C23F8" w:rsidP="00C607D6">
      <w:pPr>
        <w:numPr>
          <w:ilvl w:val="0"/>
          <w:numId w:val="59"/>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rsidP="00C607D6">
      <w:pPr>
        <w:numPr>
          <w:ilvl w:val="0"/>
          <w:numId w:val="59"/>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rsidP="00C607D6">
      <w:pPr>
        <w:numPr>
          <w:ilvl w:val="0"/>
          <w:numId w:val="59"/>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rsidP="00C607D6">
      <w:pPr>
        <w:numPr>
          <w:ilvl w:val="0"/>
          <w:numId w:val="59"/>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582616E0" w:rsidR="000C23F8" w:rsidRPr="001428DB" w:rsidRDefault="000C23F8" w:rsidP="00C607D6">
      <w:pPr>
        <w:numPr>
          <w:ilvl w:val="0"/>
          <w:numId w:val="59"/>
        </w:numPr>
        <w:suppressAutoHyphens/>
        <w:ind w:left="348"/>
        <w:contextualSpacing/>
        <w:jc w:val="both"/>
        <w:rPr>
          <w:sz w:val="22"/>
          <w:szCs w:val="22"/>
        </w:rPr>
      </w:pPr>
      <w:r w:rsidRPr="001428DB">
        <w:rPr>
          <w:sz w:val="22"/>
          <w:szCs w:val="22"/>
        </w:rPr>
        <w:t xml:space="preserve">W przypadku decyzji Administratora Danych Osobowych o zwrocie danych, Administrator </w:t>
      </w:r>
      <w:r w:rsidR="00920DF2">
        <w:rPr>
          <w:sz w:val="22"/>
          <w:szCs w:val="22"/>
        </w:rPr>
        <w:br/>
      </w:r>
      <w:r w:rsidRPr="001428DB">
        <w:rPr>
          <w:sz w:val="22"/>
          <w:szCs w:val="22"/>
        </w:rPr>
        <w:t>ma prawo zdecydować także na jakim nośniku dane mają zostać zwrócone.</w:t>
      </w:r>
    </w:p>
    <w:p w14:paraId="78294531" w14:textId="77777777" w:rsidR="000C23F8" w:rsidRPr="001428DB" w:rsidRDefault="000C23F8" w:rsidP="00C607D6">
      <w:pPr>
        <w:numPr>
          <w:ilvl w:val="0"/>
          <w:numId w:val="59"/>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rsidP="00C607D6">
      <w:pPr>
        <w:numPr>
          <w:ilvl w:val="0"/>
          <w:numId w:val="59"/>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1428DB" w:rsidRDefault="000C23F8" w:rsidP="00C607D6">
      <w:pPr>
        <w:numPr>
          <w:ilvl w:val="0"/>
          <w:numId w:val="59"/>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rsidP="00C607D6">
      <w:pPr>
        <w:numPr>
          <w:ilvl w:val="0"/>
          <w:numId w:val="69"/>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rsidP="00C607D6">
      <w:pPr>
        <w:numPr>
          <w:ilvl w:val="0"/>
          <w:numId w:val="69"/>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315" w:name="_Hlk81471772"/>
      <w:r w:rsidRPr="001428DB">
        <w:rPr>
          <w:sz w:val="22"/>
          <w:szCs w:val="22"/>
        </w:rPr>
        <w:t>na podstawie art. 33 RODO</w:t>
      </w:r>
      <w:bookmarkEnd w:id="315"/>
      <w:r w:rsidRPr="001428DB">
        <w:rPr>
          <w:sz w:val="22"/>
          <w:szCs w:val="22"/>
        </w:rPr>
        <w:t>,</w:t>
      </w:r>
    </w:p>
    <w:p w14:paraId="7360F353" w14:textId="77777777" w:rsidR="000C23F8" w:rsidRPr="001428DB" w:rsidRDefault="000C23F8" w:rsidP="00C607D6">
      <w:pPr>
        <w:numPr>
          <w:ilvl w:val="0"/>
          <w:numId w:val="69"/>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rsidP="00C607D6">
      <w:pPr>
        <w:numPr>
          <w:ilvl w:val="0"/>
          <w:numId w:val="59"/>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rsidP="00C607D6">
      <w:pPr>
        <w:pStyle w:val="Akapitzlist"/>
        <w:numPr>
          <w:ilvl w:val="0"/>
          <w:numId w:val="59"/>
        </w:numPr>
        <w:ind w:left="360"/>
        <w:jc w:val="both"/>
        <w:rPr>
          <w:sz w:val="22"/>
          <w:szCs w:val="22"/>
        </w:rPr>
      </w:pPr>
      <w:bookmarkStart w:id="316" w:name="_Hlk81471904"/>
      <w:r w:rsidRPr="00F1189F">
        <w:rPr>
          <w:sz w:val="22"/>
          <w:szCs w:val="22"/>
        </w:rPr>
        <w:t xml:space="preserve">Administrator Danych Osobowych spełnił </w:t>
      </w:r>
      <w:bookmarkEnd w:id="316"/>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4848737B" w:rsidR="000C23F8" w:rsidRPr="001428DB" w:rsidRDefault="000C23F8" w:rsidP="00C607D6">
      <w:pPr>
        <w:numPr>
          <w:ilvl w:val="0"/>
          <w:numId w:val="59"/>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w:t>
      </w:r>
      <w:r w:rsidR="00920DF2">
        <w:rPr>
          <w:sz w:val="22"/>
          <w:szCs w:val="22"/>
        </w:rPr>
        <w:br/>
      </w:r>
      <w:r w:rsidRPr="001428DB">
        <w:rPr>
          <w:sz w:val="22"/>
          <w:szCs w:val="22"/>
        </w:rPr>
        <w:t xml:space="preserve">do bezpieczeństwa przetwarzania, zgłaszania naruszeń organowi nadzorczemu, zawiadamiania </w:t>
      </w:r>
      <w:r w:rsidRPr="001428DB">
        <w:rPr>
          <w:sz w:val="22"/>
          <w:szCs w:val="22"/>
        </w:rPr>
        <w:lastRenderedPageBreak/>
        <w:t xml:space="preserve">osoby, której dane dotyczą o naruszeniach w zakresie ochrony danych osobowych, oceny skutków dla ochrony danych oraz uprzedniej konsultacji. </w:t>
      </w:r>
    </w:p>
    <w:p w14:paraId="7466778A" w14:textId="77777777" w:rsidR="000C23F8" w:rsidRPr="001428DB" w:rsidRDefault="000C23F8" w:rsidP="00C607D6">
      <w:pPr>
        <w:numPr>
          <w:ilvl w:val="0"/>
          <w:numId w:val="59"/>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rsidP="00C607D6">
      <w:pPr>
        <w:numPr>
          <w:ilvl w:val="0"/>
          <w:numId w:val="59"/>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428DB">
        <w:rPr>
          <w:sz w:val="22"/>
          <w:szCs w:val="22"/>
        </w:rPr>
        <w:br/>
        <w:t>o ochronie danych osobowych.</w:t>
      </w:r>
    </w:p>
    <w:p w14:paraId="45340B22" w14:textId="23146F15" w:rsidR="000C23F8" w:rsidRPr="001428DB" w:rsidRDefault="000C23F8" w:rsidP="00C607D6">
      <w:pPr>
        <w:numPr>
          <w:ilvl w:val="0"/>
          <w:numId w:val="59"/>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w:t>
      </w:r>
      <w:r w:rsidR="00920DF2">
        <w:rPr>
          <w:sz w:val="22"/>
          <w:szCs w:val="22"/>
        </w:rPr>
        <w:br/>
      </w:r>
      <w:r w:rsidRPr="001428DB">
        <w:rPr>
          <w:sz w:val="22"/>
          <w:szCs w:val="22"/>
        </w:rPr>
        <w:t xml:space="preserve">kary administracyjnej lub grzywny na podstawie prawomocnego wyroku, orzeczenia lub decyzji właściwego organu, to Podmiot Przetwarzający zobowiązuje się do zwrócenia Administratorowi Danych Osobowych równowartości odszkodowania, kary administracyjnej lub grzywny </w:t>
      </w:r>
      <w:r w:rsidR="00920DF2">
        <w:rPr>
          <w:sz w:val="22"/>
          <w:szCs w:val="22"/>
        </w:rPr>
        <w:br/>
      </w:r>
      <w:r w:rsidRPr="001428DB">
        <w:rPr>
          <w:sz w:val="22"/>
          <w:szCs w:val="22"/>
        </w:rPr>
        <w:t xml:space="preserve">oraz do pokrycia innych uzasadnionych kosztów poniesionych z tego tytułu. </w:t>
      </w:r>
    </w:p>
    <w:p w14:paraId="789BF0D0" w14:textId="77777777" w:rsidR="000C23F8" w:rsidRPr="001428DB" w:rsidRDefault="000C23F8" w:rsidP="00C607D6">
      <w:pPr>
        <w:numPr>
          <w:ilvl w:val="0"/>
          <w:numId w:val="59"/>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72571F" w14:textId="74305822" w:rsidR="000C23F8" w:rsidRPr="001428DB" w:rsidRDefault="000C23F8" w:rsidP="00C607D6">
      <w:pPr>
        <w:numPr>
          <w:ilvl w:val="0"/>
          <w:numId w:val="59"/>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wysokości </w:t>
      </w:r>
      <w:bookmarkStart w:id="317" w:name="_Hlk80691533"/>
      <w:r w:rsidRPr="004D2092">
        <w:rPr>
          <w:b/>
          <w:bCs/>
          <w:i/>
          <w:iCs/>
          <w:sz w:val="22"/>
          <w:szCs w:val="22"/>
        </w:rPr>
        <w:t>1%</w:t>
      </w:r>
      <w:r w:rsidRPr="004D2092">
        <w:rPr>
          <w:i/>
          <w:iCs/>
          <w:sz w:val="22"/>
          <w:szCs w:val="22"/>
        </w:rPr>
        <w:t xml:space="preserve"> </w:t>
      </w:r>
      <w:r w:rsidRPr="00B92AB0">
        <w:rPr>
          <w:sz w:val="22"/>
          <w:szCs w:val="22"/>
        </w:rPr>
        <w:t>wartości netto Umowy</w:t>
      </w:r>
      <w:r w:rsidRPr="00B92AB0">
        <w:rPr>
          <w:i/>
          <w:iCs/>
          <w:sz w:val="22"/>
          <w:szCs w:val="22"/>
        </w:rPr>
        <w:t xml:space="preserve"> </w:t>
      </w:r>
      <w:bookmarkEnd w:id="317"/>
      <w:r w:rsidRPr="001428DB">
        <w:rPr>
          <w:sz w:val="22"/>
          <w:szCs w:val="22"/>
        </w:rPr>
        <w:t xml:space="preserve">za każdy przypadek naruszenia. Administrator Danych Osobowych uprawniony jest do dochodzenia odszkodowania uzupełniającego na zasadach ogólnych. </w:t>
      </w:r>
    </w:p>
    <w:p w14:paraId="6A8507F7" w14:textId="77777777" w:rsidR="000C23F8" w:rsidRPr="001428DB" w:rsidRDefault="000C23F8" w:rsidP="00C607D6">
      <w:pPr>
        <w:numPr>
          <w:ilvl w:val="0"/>
          <w:numId w:val="59"/>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rsidP="00C607D6">
      <w:pPr>
        <w:numPr>
          <w:ilvl w:val="0"/>
          <w:numId w:val="59"/>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97123BF" w14:textId="77777777" w:rsidR="000C23F8" w:rsidRPr="001428DB" w:rsidRDefault="000C23F8" w:rsidP="00C607D6">
      <w:pPr>
        <w:numPr>
          <w:ilvl w:val="0"/>
          <w:numId w:val="70"/>
        </w:numPr>
        <w:suppressAutoHyphens/>
        <w:ind w:left="348"/>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rsidP="00C607D6">
      <w:pPr>
        <w:numPr>
          <w:ilvl w:val="0"/>
          <w:numId w:val="70"/>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rsidP="00C607D6">
      <w:pPr>
        <w:numPr>
          <w:ilvl w:val="0"/>
          <w:numId w:val="70"/>
        </w:numPr>
        <w:suppressAutoHyphens/>
        <w:ind w:left="348"/>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rsidP="00C607D6">
      <w:pPr>
        <w:numPr>
          <w:ilvl w:val="0"/>
          <w:numId w:val="70"/>
        </w:numPr>
        <w:suppressAutoHyphens/>
        <w:ind w:left="348"/>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rsidP="00C607D6">
      <w:pPr>
        <w:numPr>
          <w:ilvl w:val="0"/>
          <w:numId w:val="70"/>
        </w:numPr>
        <w:suppressAutoHyphens/>
        <w:ind w:left="348"/>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rsidP="00C607D6">
      <w:pPr>
        <w:numPr>
          <w:ilvl w:val="0"/>
          <w:numId w:val="59"/>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rsidP="00C607D6">
      <w:pPr>
        <w:numPr>
          <w:ilvl w:val="0"/>
          <w:numId w:val="59"/>
        </w:numPr>
        <w:suppressAutoHyphens/>
        <w:ind w:left="348"/>
        <w:contextualSpacing/>
        <w:jc w:val="both"/>
        <w:rPr>
          <w:sz w:val="22"/>
          <w:szCs w:val="22"/>
        </w:rPr>
      </w:pPr>
      <w:r w:rsidRPr="001428DB">
        <w:rPr>
          <w:sz w:val="22"/>
          <w:szCs w:val="22"/>
        </w:rPr>
        <w:t xml:space="preserve">Administrator Danych Osobowych ma prawo do kontroli, czy przetwarzanie powierzonych danych osobowych odbywa się zgodnie z postanowieniami Umowy i mającymi zastosowanie regulacjami prawnymi w obszarze ochrony danych osobowych, poprzez przeprowadzenie doraźnych kontroli </w:t>
      </w:r>
      <w:r w:rsidRPr="001428DB">
        <w:rPr>
          <w:sz w:val="22"/>
          <w:szCs w:val="22"/>
        </w:rPr>
        <w:lastRenderedPageBreak/>
        <w:t>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rsidP="00C607D6">
      <w:pPr>
        <w:numPr>
          <w:ilvl w:val="0"/>
          <w:numId w:val="59"/>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rsidP="00C607D6">
      <w:pPr>
        <w:numPr>
          <w:ilvl w:val="0"/>
          <w:numId w:val="59"/>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rsidP="00C607D6">
      <w:pPr>
        <w:numPr>
          <w:ilvl w:val="0"/>
          <w:numId w:val="59"/>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2EC58F1B" w:rsidR="000C23F8" w:rsidRPr="001428DB" w:rsidRDefault="000C23F8" w:rsidP="00C607D6">
      <w:pPr>
        <w:numPr>
          <w:ilvl w:val="0"/>
          <w:numId w:val="59"/>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o każdym piśmie </w:t>
      </w:r>
      <w:r w:rsidR="00920DF2">
        <w:rPr>
          <w:sz w:val="22"/>
          <w:szCs w:val="22"/>
        </w:rPr>
        <w:br/>
      </w:r>
      <w:r w:rsidRPr="001428DB">
        <w:rPr>
          <w:sz w:val="22"/>
          <w:szCs w:val="22"/>
        </w:rPr>
        <w:t xml:space="preserve">tego organu dotyczącym składania wyjaśnień. Obowiązek ten istnieje nawet po wygaśnięciu </w:t>
      </w:r>
      <w:r w:rsidR="00920DF2">
        <w:rPr>
          <w:sz w:val="22"/>
          <w:szCs w:val="22"/>
        </w:rPr>
        <w:br/>
      </w:r>
      <w:r w:rsidRPr="001428DB">
        <w:rPr>
          <w:sz w:val="22"/>
          <w:szCs w:val="22"/>
        </w:rPr>
        <w:t>lub rozwiązaniu Umowy.</w:t>
      </w:r>
    </w:p>
    <w:p w14:paraId="731DC41C" w14:textId="6C0FD3C6" w:rsidR="000C23F8" w:rsidRPr="001428DB" w:rsidRDefault="000C23F8" w:rsidP="00C607D6">
      <w:pPr>
        <w:numPr>
          <w:ilvl w:val="0"/>
          <w:numId w:val="59"/>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 xml:space="preserve">w ust. 42, zarówno w czasie obowiązywania Umowy, a także </w:t>
      </w:r>
      <w:r w:rsidR="00920DF2">
        <w:rPr>
          <w:sz w:val="22"/>
          <w:szCs w:val="22"/>
        </w:rPr>
        <w:br/>
      </w:r>
      <w:r w:rsidRPr="001428DB">
        <w:rPr>
          <w:sz w:val="22"/>
          <w:szCs w:val="22"/>
        </w:rPr>
        <w:t>po jej wygaśnięciu lub rozwiązaniu, Administrator  Danych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A6016A2" w14:textId="77777777" w:rsidR="000C23F8" w:rsidRDefault="000C23F8" w:rsidP="000C23F8">
      <w:pPr>
        <w:suppressAutoHyphens/>
        <w:ind w:left="-11"/>
        <w:rPr>
          <w:sz w:val="22"/>
          <w:szCs w:val="22"/>
        </w:rPr>
      </w:pPr>
      <w:r w:rsidRPr="001428DB">
        <w:rPr>
          <w:sz w:val="22"/>
          <w:szCs w:val="22"/>
        </w:rPr>
        <w:t>44. Strony wyznaczają następujące osoby do kontaktu w sprawie powierzonych danych osobowych:</w:t>
      </w:r>
    </w:p>
    <w:p w14:paraId="03512597" w14:textId="77777777" w:rsidR="000C23F8" w:rsidRPr="001428DB" w:rsidRDefault="000C23F8" w:rsidP="000C23F8">
      <w:pPr>
        <w:suppressAutoHyphens/>
        <w:ind w:left="-11"/>
        <w:rPr>
          <w:sz w:val="22"/>
          <w:szCs w:val="22"/>
        </w:rPr>
      </w:pPr>
    </w:p>
    <w:p w14:paraId="5B1BB213" w14:textId="6A9605AF" w:rsidR="000C23F8" w:rsidRPr="001C39DE" w:rsidRDefault="000C23F8" w:rsidP="001C39DE">
      <w:pPr>
        <w:pStyle w:val="Akapitzlist"/>
        <w:numPr>
          <w:ilvl w:val="2"/>
          <w:numId w:val="56"/>
        </w:numPr>
        <w:suppressAutoHyphens/>
        <w:rPr>
          <w:sz w:val="22"/>
          <w:szCs w:val="22"/>
        </w:rPr>
      </w:pPr>
      <w:r w:rsidRPr="001C39DE">
        <w:rPr>
          <w:sz w:val="22"/>
          <w:szCs w:val="22"/>
        </w:rPr>
        <w:t>Po stronie Administratora Danych Osobowych: ……………………………….. .</w:t>
      </w:r>
      <w:bookmarkStart w:id="318" w:name="_Hlk80691283"/>
    </w:p>
    <w:p w14:paraId="47344C65" w14:textId="77777777" w:rsidR="001C39DE" w:rsidRPr="001C39DE" w:rsidRDefault="001C39DE" w:rsidP="001C39DE">
      <w:pPr>
        <w:pStyle w:val="Akapitzlist"/>
        <w:suppressAutoHyphens/>
        <w:ind w:left="1080"/>
        <w:rPr>
          <w:sz w:val="22"/>
          <w:szCs w:val="22"/>
        </w:rPr>
      </w:pPr>
    </w:p>
    <w:bookmarkEnd w:id="318"/>
    <w:p w14:paraId="0E0D06B8" w14:textId="257C2293" w:rsidR="000C23F8" w:rsidRDefault="000C23F8" w:rsidP="001C39DE">
      <w:pPr>
        <w:suppressAutoHyphens/>
        <w:ind w:left="851" w:hanging="142"/>
        <w:rPr>
          <w:sz w:val="22"/>
          <w:szCs w:val="22"/>
        </w:rPr>
      </w:pPr>
      <w:r w:rsidRPr="001428DB">
        <w:rPr>
          <w:sz w:val="22"/>
          <w:szCs w:val="22"/>
        </w:rPr>
        <w:t xml:space="preserve">b) </w:t>
      </w:r>
      <w:r w:rsidR="001C39DE">
        <w:rPr>
          <w:sz w:val="22"/>
          <w:szCs w:val="22"/>
        </w:rPr>
        <w:t xml:space="preserve">   </w:t>
      </w:r>
      <w:r w:rsidRPr="001428DB">
        <w:rPr>
          <w:sz w:val="22"/>
          <w:szCs w:val="22"/>
        </w:rPr>
        <w:t>Po stronie Podmiotu Przetwarzającego: ……………………………….. .</w:t>
      </w:r>
    </w:p>
    <w:p w14:paraId="24823B6C" w14:textId="77777777" w:rsidR="000C23F8" w:rsidRDefault="000C23F8" w:rsidP="000C23F8">
      <w:pPr>
        <w:rPr>
          <w:color w:val="0070C0"/>
          <w:sz w:val="22"/>
          <w:szCs w:val="22"/>
        </w:rPr>
      </w:pPr>
    </w:p>
    <w:p w14:paraId="31DBD8A6" w14:textId="77777777" w:rsidR="004D2092" w:rsidRDefault="004D2092" w:rsidP="000C23F8">
      <w:pPr>
        <w:rPr>
          <w:color w:val="0070C0"/>
          <w:sz w:val="22"/>
          <w:szCs w:val="22"/>
        </w:rPr>
      </w:pPr>
    </w:p>
    <w:p w14:paraId="2C2A161E" w14:textId="77777777" w:rsidR="004D2092" w:rsidRDefault="004D2092" w:rsidP="000C23F8">
      <w:pPr>
        <w:rPr>
          <w:color w:val="0070C0"/>
          <w:sz w:val="22"/>
          <w:szCs w:val="22"/>
        </w:rPr>
      </w:pPr>
    </w:p>
    <w:p w14:paraId="05C43C1E" w14:textId="77777777" w:rsidR="004D2092" w:rsidRDefault="004D2092" w:rsidP="000C23F8">
      <w:pPr>
        <w:rPr>
          <w:color w:val="0070C0"/>
          <w:sz w:val="22"/>
          <w:szCs w:val="22"/>
        </w:rPr>
      </w:pPr>
    </w:p>
    <w:p w14:paraId="50022198" w14:textId="77777777" w:rsidR="004D2092" w:rsidRDefault="004D2092" w:rsidP="000C23F8">
      <w:pPr>
        <w:rPr>
          <w:color w:val="0070C0"/>
          <w:sz w:val="22"/>
          <w:szCs w:val="22"/>
        </w:rPr>
      </w:pPr>
    </w:p>
    <w:p w14:paraId="5EDE8032" w14:textId="77777777" w:rsidR="004D2092" w:rsidRDefault="004D2092" w:rsidP="000C23F8">
      <w:pPr>
        <w:rPr>
          <w:color w:val="0070C0"/>
          <w:sz w:val="22"/>
          <w:szCs w:val="22"/>
        </w:rPr>
      </w:pPr>
    </w:p>
    <w:p w14:paraId="57FB132D" w14:textId="77777777" w:rsidR="004D2092" w:rsidRDefault="004D2092" w:rsidP="000C23F8">
      <w:pPr>
        <w:rPr>
          <w:color w:val="0070C0"/>
          <w:sz w:val="22"/>
          <w:szCs w:val="22"/>
        </w:rPr>
      </w:pPr>
    </w:p>
    <w:p w14:paraId="280E92B1" w14:textId="77777777" w:rsidR="004D2092" w:rsidRDefault="004D2092" w:rsidP="000C23F8">
      <w:pPr>
        <w:rPr>
          <w:color w:val="0070C0"/>
          <w:sz w:val="22"/>
          <w:szCs w:val="22"/>
        </w:rPr>
      </w:pPr>
    </w:p>
    <w:p w14:paraId="5EE86F0F" w14:textId="77777777" w:rsidR="004D2092" w:rsidRDefault="004D2092" w:rsidP="000C23F8">
      <w:pPr>
        <w:rPr>
          <w:color w:val="0070C0"/>
          <w:sz w:val="22"/>
          <w:szCs w:val="22"/>
        </w:rPr>
      </w:pPr>
    </w:p>
    <w:p w14:paraId="7DEB9B46" w14:textId="77777777" w:rsidR="004D2092" w:rsidRDefault="004D2092" w:rsidP="000C23F8">
      <w:pPr>
        <w:rPr>
          <w:color w:val="0070C0"/>
          <w:sz w:val="22"/>
          <w:szCs w:val="22"/>
        </w:rPr>
      </w:pPr>
    </w:p>
    <w:p w14:paraId="350A276A" w14:textId="77777777" w:rsidR="004D2092" w:rsidRDefault="004D2092" w:rsidP="000C23F8">
      <w:pPr>
        <w:rPr>
          <w:color w:val="0070C0"/>
          <w:sz w:val="22"/>
          <w:szCs w:val="22"/>
        </w:rPr>
      </w:pPr>
    </w:p>
    <w:p w14:paraId="573B671F" w14:textId="77777777" w:rsidR="004D2092" w:rsidRDefault="004D2092" w:rsidP="000C23F8">
      <w:pPr>
        <w:rPr>
          <w:color w:val="0070C0"/>
          <w:sz w:val="22"/>
          <w:szCs w:val="22"/>
        </w:rPr>
      </w:pPr>
    </w:p>
    <w:p w14:paraId="358FF145" w14:textId="77777777" w:rsidR="004D2092" w:rsidRDefault="004D2092" w:rsidP="000C23F8">
      <w:pPr>
        <w:rPr>
          <w:color w:val="0070C0"/>
          <w:sz w:val="22"/>
          <w:szCs w:val="22"/>
        </w:rPr>
      </w:pPr>
    </w:p>
    <w:p w14:paraId="1470DB46" w14:textId="77777777" w:rsidR="004D2092" w:rsidRDefault="004D2092" w:rsidP="000C23F8">
      <w:pPr>
        <w:rPr>
          <w:color w:val="0070C0"/>
          <w:sz w:val="22"/>
          <w:szCs w:val="22"/>
        </w:rPr>
      </w:pPr>
    </w:p>
    <w:p w14:paraId="7275BFFF" w14:textId="77777777" w:rsidR="004D2092" w:rsidRDefault="004D2092" w:rsidP="000C23F8">
      <w:pPr>
        <w:rPr>
          <w:color w:val="0070C0"/>
          <w:sz w:val="22"/>
          <w:szCs w:val="22"/>
        </w:rPr>
      </w:pPr>
    </w:p>
    <w:p w14:paraId="056F237C" w14:textId="77777777" w:rsidR="004D2092" w:rsidRDefault="004D2092" w:rsidP="000C23F8">
      <w:pPr>
        <w:rPr>
          <w:color w:val="0070C0"/>
          <w:sz w:val="22"/>
          <w:szCs w:val="22"/>
        </w:rPr>
      </w:pPr>
    </w:p>
    <w:p w14:paraId="5A44F7DA" w14:textId="77777777" w:rsidR="004D2092" w:rsidRDefault="004D2092" w:rsidP="000C23F8">
      <w:pPr>
        <w:rPr>
          <w:color w:val="0070C0"/>
          <w:sz w:val="22"/>
          <w:szCs w:val="22"/>
        </w:rPr>
      </w:pPr>
    </w:p>
    <w:p w14:paraId="3F64D9B6" w14:textId="77777777" w:rsidR="004D2092" w:rsidRDefault="004D2092" w:rsidP="000C23F8">
      <w:pPr>
        <w:rPr>
          <w:color w:val="0070C0"/>
          <w:sz w:val="22"/>
          <w:szCs w:val="22"/>
        </w:rPr>
      </w:pPr>
    </w:p>
    <w:p w14:paraId="694AE2B0" w14:textId="77777777" w:rsidR="004D2092" w:rsidRDefault="004D2092" w:rsidP="000C23F8">
      <w:pPr>
        <w:rPr>
          <w:color w:val="0070C0"/>
          <w:sz w:val="22"/>
          <w:szCs w:val="22"/>
        </w:rPr>
      </w:pPr>
    </w:p>
    <w:p w14:paraId="54D82E0B" w14:textId="77777777" w:rsidR="004D2092" w:rsidRDefault="004D2092" w:rsidP="000C23F8">
      <w:pPr>
        <w:rPr>
          <w:color w:val="0070C0"/>
          <w:sz w:val="22"/>
          <w:szCs w:val="22"/>
        </w:rPr>
      </w:pPr>
    </w:p>
    <w:p w14:paraId="47A42B11" w14:textId="77777777" w:rsidR="004D2092" w:rsidRDefault="004D2092" w:rsidP="000C23F8">
      <w:pPr>
        <w:rPr>
          <w:color w:val="0070C0"/>
          <w:sz w:val="22"/>
          <w:szCs w:val="22"/>
        </w:rPr>
      </w:pPr>
    </w:p>
    <w:p w14:paraId="34883487" w14:textId="77777777" w:rsidR="004D2092" w:rsidRDefault="004D2092" w:rsidP="000C23F8">
      <w:pPr>
        <w:rPr>
          <w:color w:val="0070C0"/>
          <w:sz w:val="22"/>
          <w:szCs w:val="22"/>
        </w:rPr>
      </w:pPr>
    </w:p>
    <w:p w14:paraId="4AFDA19A" w14:textId="77777777" w:rsidR="004D2092" w:rsidRDefault="004D2092" w:rsidP="000C23F8">
      <w:pPr>
        <w:rPr>
          <w:color w:val="0070C0"/>
          <w:sz w:val="22"/>
          <w:szCs w:val="22"/>
        </w:rPr>
      </w:pPr>
    </w:p>
    <w:p w14:paraId="1A4F6FA6" w14:textId="77777777" w:rsidR="004D2092" w:rsidRDefault="004D2092" w:rsidP="000C23F8">
      <w:pPr>
        <w:rPr>
          <w:color w:val="0070C0"/>
          <w:sz w:val="22"/>
          <w:szCs w:val="22"/>
        </w:rPr>
      </w:pPr>
    </w:p>
    <w:p w14:paraId="6DBD7090" w14:textId="77777777" w:rsidR="004D2092" w:rsidRDefault="004D2092" w:rsidP="000C23F8">
      <w:pPr>
        <w:rPr>
          <w:color w:val="0070C0"/>
          <w:sz w:val="22"/>
          <w:szCs w:val="22"/>
        </w:rPr>
      </w:pPr>
    </w:p>
    <w:p w14:paraId="3F44BC7A" w14:textId="77777777" w:rsidR="004D2092" w:rsidRPr="00B30F1F" w:rsidRDefault="004D2092" w:rsidP="000C23F8">
      <w:pPr>
        <w:rPr>
          <w:strike/>
        </w:rPr>
      </w:pPr>
    </w:p>
    <w:p w14:paraId="413EA98E" w14:textId="22C17811" w:rsidR="0055135E" w:rsidRPr="001456AD" w:rsidRDefault="0055135E" w:rsidP="0055135E">
      <w:pPr>
        <w:spacing w:before="120"/>
        <w:jc w:val="right"/>
        <w:rPr>
          <w:b/>
          <w:bCs/>
          <w:sz w:val="22"/>
          <w:szCs w:val="22"/>
        </w:rPr>
      </w:pPr>
      <w:bookmarkStart w:id="319" w:name="_Hlk67832211"/>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1BFB85FA" w14:textId="77777777" w:rsidR="0055135E" w:rsidRPr="00AF1DD2" w:rsidRDefault="0055135E" w:rsidP="0055135E">
      <w:pPr>
        <w:spacing w:before="120"/>
        <w:jc w:val="center"/>
        <w:rPr>
          <w:b/>
          <w:bCs/>
          <w:sz w:val="28"/>
          <w:szCs w:val="28"/>
        </w:rPr>
      </w:pPr>
      <w:r>
        <w:rPr>
          <w:b/>
          <w:bCs/>
          <w:sz w:val="28"/>
          <w:szCs w:val="28"/>
        </w:rPr>
        <w:t>Wzór protokołu odbioru</w:t>
      </w:r>
    </w:p>
    <w:p w14:paraId="1B4F960C" w14:textId="77777777" w:rsidR="0055135E" w:rsidRPr="0021768A" w:rsidRDefault="0055135E" w:rsidP="0055135E">
      <w:pPr>
        <w:spacing w:line="276" w:lineRule="auto"/>
        <w:ind w:right="-468"/>
        <w:jc w:val="center"/>
        <w:rPr>
          <w:b/>
          <w:bCs/>
        </w:rPr>
      </w:pPr>
      <w:r w:rsidRPr="0021768A">
        <w:rPr>
          <w:b/>
          <w:bCs/>
        </w:rPr>
        <w:t xml:space="preserve">PROTOKÓŁ ZDAWCZO-ODBIORCZY </w:t>
      </w:r>
    </w:p>
    <w:p w14:paraId="573C161C" w14:textId="77777777" w:rsidR="0055135E" w:rsidRPr="0021768A" w:rsidRDefault="0055135E" w:rsidP="0055135E">
      <w:pPr>
        <w:spacing w:line="276" w:lineRule="auto"/>
        <w:ind w:right="-468"/>
        <w:jc w:val="center"/>
        <w:rPr>
          <w:b/>
          <w:bCs/>
        </w:rPr>
      </w:pPr>
      <w:r w:rsidRPr="0021768A">
        <w:rPr>
          <w:b/>
          <w:bCs/>
        </w:rPr>
        <w:t>ODBIORU URZĄDZENIA/PODZESPOŁU</w:t>
      </w:r>
      <w:r>
        <w:rPr>
          <w:b/>
          <w:bCs/>
        </w:rPr>
        <w:t xml:space="preserve"> </w:t>
      </w:r>
      <w:r w:rsidRPr="0021768A">
        <w:rPr>
          <w:b/>
          <w:bCs/>
        </w:rPr>
        <w:t>PO WYKONANYM REMONCIE</w:t>
      </w:r>
    </w:p>
    <w:p w14:paraId="37292283" w14:textId="77777777" w:rsidR="0055135E" w:rsidRPr="0021768A" w:rsidRDefault="0055135E" w:rsidP="0055135E">
      <w:pPr>
        <w:spacing w:before="120" w:line="276" w:lineRule="auto"/>
        <w:ind w:right="-468"/>
        <w:jc w:val="center"/>
        <w:rPr>
          <w:b/>
          <w:bCs/>
        </w:rPr>
      </w:pPr>
      <w:r w:rsidRPr="0021768A">
        <w:rPr>
          <w:b/>
          <w:bCs/>
        </w:rPr>
        <w:t>Data odbioru  ……………….</w:t>
      </w:r>
    </w:p>
    <w:p w14:paraId="401DDC79" w14:textId="77777777" w:rsidR="0055135E" w:rsidRPr="0021768A" w:rsidRDefault="0055135E" w:rsidP="0055135E">
      <w:pPr>
        <w:spacing w:line="276" w:lineRule="auto"/>
        <w:ind w:right="-471"/>
        <w:jc w:val="center"/>
        <w:rPr>
          <w:b/>
          <w:bCs/>
        </w:rPr>
      </w:pPr>
      <w:r w:rsidRPr="0021768A">
        <w:rPr>
          <w:b/>
          <w:bCs/>
        </w:rPr>
        <w:t>Data zgłoszenia zakończenia remontu………………</w:t>
      </w:r>
    </w:p>
    <w:p w14:paraId="549FE27A" w14:textId="77777777" w:rsidR="0055135E" w:rsidRPr="0021768A" w:rsidRDefault="0055135E" w:rsidP="0055135E">
      <w:pPr>
        <w:widowControl w:val="0"/>
        <w:numPr>
          <w:ilvl w:val="0"/>
          <w:numId w:val="93"/>
        </w:numPr>
        <w:suppressAutoHyphens/>
        <w:spacing w:before="120" w:line="276" w:lineRule="auto"/>
        <w:ind w:left="426" w:hanging="426"/>
      </w:pPr>
      <w:r w:rsidRPr="0021768A">
        <w:t>Przekazujący po remoncie:</w:t>
      </w:r>
    </w:p>
    <w:p w14:paraId="14C037F7" w14:textId="77777777" w:rsidR="0055135E" w:rsidRPr="0021768A" w:rsidRDefault="0055135E" w:rsidP="0055135E">
      <w:pPr>
        <w:spacing w:line="276" w:lineRule="auto"/>
        <w:jc w:val="center"/>
      </w:pPr>
      <w:r w:rsidRPr="0021768A">
        <w:t xml:space="preserve">....................................................................................................................................................... </w:t>
      </w:r>
    </w:p>
    <w:p w14:paraId="2D2FC9CF" w14:textId="77777777" w:rsidR="0055135E" w:rsidRPr="0021768A" w:rsidRDefault="0055135E" w:rsidP="0055135E">
      <w:pPr>
        <w:spacing w:line="276" w:lineRule="auto"/>
        <w:jc w:val="center"/>
      </w:pPr>
      <w:r w:rsidRPr="0021768A">
        <w:rPr>
          <w:i/>
        </w:rPr>
        <w:t>(wpisać nazwę firmy remontowej i dane przedstawiciela firmy remontowej dokonującego przekazania)</w:t>
      </w:r>
    </w:p>
    <w:p w14:paraId="1D5DE431" w14:textId="77777777" w:rsidR="0055135E" w:rsidRPr="0021768A" w:rsidRDefault="0055135E" w:rsidP="0055135E">
      <w:pPr>
        <w:widowControl w:val="0"/>
        <w:numPr>
          <w:ilvl w:val="0"/>
          <w:numId w:val="93"/>
        </w:numPr>
        <w:tabs>
          <w:tab w:val="num" w:pos="360"/>
          <w:tab w:val="num" w:pos="540"/>
        </w:tabs>
        <w:suppressAutoHyphens/>
        <w:spacing w:line="276" w:lineRule="auto"/>
        <w:ind w:left="426" w:hanging="426"/>
      </w:pPr>
      <w:r w:rsidRPr="0021768A">
        <w:t>Odbierający po remoncie:</w:t>
      </w:r>
    </w:p>
    <w:p w14:paraId="3607E50C" w14:textId="77777777" w:rsidR="0055135E" w:rsidRPr="0021768A" w:rsidRDefault="0055135E" w:rsidP="0055135E">
      <w:pPr>
        <w:spacing w:line="276" w:lineRule="auto"/>
        <w:ind w:left="357"/>
        <w:rPr>
          <w:i/>
          <w:iCs/>
        </w:rPr>
      </w:pPr>
      <w:r w:rsidRPr="0021768A">
        <w:t>.................................................................................................................................................</w:t>
      </w:r>
    </w:p>
    <w:p w14:paraId="67EACE81" w14:textId="77777777" w:rsidR="0055135E" w:rsidRPr="0021768A" w:rsidRDefault="0055135E" w:rsidP="0055135E">
      <w:pPr>
        <w:spacing w:line="276" w:lineRule="auto"/>
        <w:ind w:left="357"/>
        <w:jc w:val="center"/>
        <w:rPr>
          <w:i/>
          <w:iCs/>
        </w:rPr>
      </w:pPr>
      <w:r w:rsidRPr="0021768A">
        <w:rPr>
          <w:i/>
          <w:iCs/>
        </w:rPr>
        <w:t>(wpisać dane pracownika Zespołu Gospodarki Remontowej, Serwisów i Dzierżaw odbierającego urządzenie/podzespół po remoncie)</w:t>
      </w:r>
    </w:p>
    <w:p w14:paraId="36012034" w14:textId="77777777" w:rsidR="0055135E" w:rsidRPr="0021768A" w:rsidRDefault="0055135E" w:rsidP="0055135E">
      <w:pPr>
        <w:widowControl w:val="0"/>
        <w:numPr>
          <w:ilvl w:val="0"/>
          <w:numId w:val="93"/>
        </w:numPr>
        <w:tabs>
          <w:tab w:val="num" w:pos="360"/>
          <w:tab w:val="num" w:pos="540"/>
        </w:tabs>
        <w:suppressAutoHyphens/>
        <w:spacing w:line="276" w:lineRule="auto"/>
        <w:ind w:left="426" w:hanging="426"/>
      </w:pPr>
      <w:r w:rsidRPr="0021768A">
        <w:t>Dotyczy Umowy/ Zlecenia/ Zamówienia Wykonawczego nr ……………… z dnia ………………</w:t>
      </w:r>
    </w:p>
    <w:p w14:paraId="643D2F99" w14:textId="77777777" w:rsidR="0055135E" w:rsidRPr="0021768A" w:rsidRDefault="0055135E" w:rsidP="0055135E">
      <w:pPr>
        <w:widowControl w:val="0"/>
        <w:numPr>
          <w:ilvl w:val="0"/>
          <w:numId w:val="93"/>
        </w:numPr>
        <w:tabs>
          <w:tab w:val="num" w:pos="360"/>
          <w:tab w:val="num" w:pos="540"/>
        </w:tabs>
        <w:suppressAutoHyphens/>
        <w:spacing w:line="276" w:lineRule="auto"/>
        <w:ind w:left="426" w:hanging="426"/>
      </w:pPr>
      <w:r w:rsidRPr="0021768A">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135E" w:rsidRPr="0021768A" w14:paraId="0AAE7353" w14:textId="77777777" w:rsidTr="00C72742">
        <w:tc>
          <w:tcPr>
            <w:tcW w:w="589" w:type="dxa"/>
          </w:tcPr>
          <w:p w14:paraId="1A57F014" w14:textId="77777777" w:rsidR="0055135E" w:rsidRPr="0021768A" w:rsidRDefault="0055135E" w:rsidP="00C72742">
            <w:pPr>
              <w:spacing w:before="120" w:line="276" w:lineRule="auto"/>
              <w:jc w:val="center"/>
            </w:pPr>
            <w:r w:rsidRPr="0021768A">
              <w:t>Lp.</w:t>
            </w:r>
          </w:p>
        </w:tc>
        <w:tc>
          <w:tcPr>
            <w:tcW w:w="3205" w:type="dxa"/>
          </w:tcPr>
          <w:p w14:paraId="3AA1ED88" w14:textId="77777777" w:rsidR="0055135E" w:rsidRPr="0021768A" w:rsidRDefault="0055135E" w:rsidP="00C72742">
            <w:pPr>
              <w:spacing w:before="120" w:line="276" w:lineRule="auto"/>
              <w:jc w:val="center"/>
            </w:pPr>
            <w:r w:rsidRPr="0021768A">
              <w:t>Nazwa typ</w:t>
            </w:r>
          </w:p>
        </w:tc>
        <w:tc>
          <w:tcPr>
            <w:tcW w:w="2835" w:type="dxa"/>
          </w:tcPr>
          <w:p w14:paraId="71225212" w14:textId="77777777" w:rsidR="0055135E" w:rsidRPr="0021768A" w:rsidRDefault="0055135E" w:rsidP="00C72742">
            <w:pPr>
              <w:spacing w:line="276" w:lineRule="auto"/>
              <w:jc w:val="center"/>
            </w:pPr>
            <w:r w:rsidRPr="0021768A">
              <w:t>Cechy identyfikujące</w:t>
            </w:r>
          </w:p>
          <w:p w14:paraId="4CB36A4F" w14:textId="77777777" w:rsidR="0055135E" w:rsidRPr="0021768A" w:rsidRDefault="0055135E" w:rsidP="00C72742">
            <w:pPr>
              <w:spacing w:line="276" w:lineRule="auto"/>
              <w:jc w:val="center"/>
            </w:pPr>
            <w:r w:rsidRPr="0021768A">
              <w:t xml:space="preserve"> (Nr „metki”, remontowy, inne) *)</w:t>
            </w:r>
          </w:p>
        </w:tc>
        <w:tc>
          <w:tcPr>
            <w:tcW w:w="992" w:type="dxa"/>
          </w:tcPr>
          <w:p w14:paraId="1A023696" w14:textId="77777777" w:rsidR="0055135E" w:rsidRPr="0021768A" w:rsidRDefault="0055135E" w:rsidP="00C72742">
            <w:pPr>
              <w:spacing w:before="120" w:line="276" w:lineRule="auto"/>
              <w:jc w:val="center"/>
            </w:pPr>
            <w:r w:rsidRPr="0021768A">
              <w:t>Ilość **)</w:t>
            </w:r>
          </w:p>
        </w:tc>
        <w:tc>
          <w:tcPr>
            <w:tcW w:w="1843" w:type="dxa"/>
          </w:tcPr>
          <w:p w14:paraId="61F4E2D2" w14:textId="77777777" w:rsidR="0055135E" w:rsidRPr="0021768A" w:rsidRDefault="0055135E" w:rsidP="00C72742">
            <w:pPr>
              <w:spacing w:before="120" w:line="276" w:lineRule="auto"/>
              <w:jc w:val="center"/>
            </w:pPr>
            <w:r w:rsidRPr="0021768A">
              <w:t>Uwagi</w:t>
            </w:r>
          </w:p>
        </w:tc>
      </w:tr>
      <w:tr w:rsidR="0055135E" w:rsidRPr="0021768A" w14:paraId="0FA3764D" w14:textId="77777777" w:rsidTr="00C72742">
        <w:tc>
          <w:tcPr>
            <w:tcW w:w="589" w:type="dxa"/>
          </w:tcPr>
          <w:p w14:paraId="618AF33E" w14:textId="77777777" w:rsidR="0055135E" w:rsidRPr="0021768A" w:rsidRDefault="0055135E" w:rsidP="00C72742">
            <w:pPr>
              <w:spacing w:line="276" w:lineRule="auto"/>
            </w:pPr>
          </w:p>
        </w:tc>
        <w:tc>
          <w:tcPr>
            <w:tcW w:w="3205" w:type="dxa"/>
          </w:tcPr>
          <w:p w14:paraId="2AA2854A" w14:textId="77777777" w:rsidR="0055135E" w:rsidRPr="0021768A" w:rsidRDefault="0055135E" w:rsidP="00C72742">
            <w:pPr>
              <w:spacing w:line="276" w:lineRule="auto"/>
            </w:pPr>
          </w:p>
        </w:tc>
        <w:tc>
          <w:tcPr>
            <w:tcW w:w="2835" w:type="dxa"/>
          </w:tcPr>
          <w:p w14:paraId="37E033B6" w14:textId="77777777" w:rsidR="0055135E" w:rsidRPr="0021768A" w:rsidRDefault="0055135E" w:rsidP="00C72742">
            <w:pPr>
              <w:spacing w:line="276" w:lineRule="auto"/>
            </w:pPr>
          </w:p>
        </w:tc>
        <w:tc>
          <w:tcPr>
            <w:tcW w:w="992" w:type="dxa"/>
          </w:tcPr>
          <w:p w14:paraId="2F2CA010" w14:textId="77777777" w:rsidR="0055135E" w:rsidRPr="0021768A" w:rsidRDefault="0055135E" w:rsidP="00C72742">
            <w:pPr>
              <w:spacing w:line="276" w:lineRule="auto"/>
            </w:pPr>
          </w:p>
        </w:tc>
        <w:tc>
          <w:tcPr>
            <w:tcW w:w="1843" w:type="dxa"/>
          </w:tcPr>
          <w:p w14:paraId="5E056292" w14:textId="77777777" w:rsidR="0055135E" w:rsidRPr="0021768A" w:rsidRDefault="0055135E" w:rsidP="00C72742">
            <w:pPr>
              <w:spacing w:line="276" w:lineRule="auto"/>
            </w:pPr>
          </w:p>
        </w:tc>
      </w:tr>
      <w:tr w:rsidR="0055135E" w:rsidRPr="0021768A" w14:paraId="3ACBC6FA" w14:textId="77777777" w:rsidTr="00C72742">
        <w:tc>
          <w:tcPr>
            <w:tcW w:w="589" w:type="dxa"/>
          </w:tcPr>
          <w:p w14:paraId="0CFE13BC" w14:textId="77777777" w:rsidR="0055135E" w:rsidRPr="0021768A" w:rsidRDefault="0055135E" w:rsidP="00C72742">
            <w:pPr>
              <w:spacing w:line="276" w:lineRule="auto"/>
            </w:pPr>
          </w:p>
        </w:tc>
        <w:tc>
          <w:tcPr>
            <w:tcW w:w="3205" w:type="dxa"/>
          </w:tcPr>
          <w:p w14:paraId="0A47C9C6" w14:textId="77777777" w:rsidR="0055135E" w:rsidRPr="0021768A" w:rsidRDefault="0055135E" w:rsidP="00C72742">
            <w:pPr>
              <w:spacing w:line="276" w:lineRule="auto"/>
            </w:pPr>
          </w:p>
        </w:tc>
        <w:tc>
          <w:tcPr>
            <w:tcW w:w="2835" w:type="dxa"/>
          </w:tcPr>
          <w:p w14:paraId="7F14666D" w14:textId="77777777" w:rsidR="0055135E" w:rsidRPr="0021768A" w:rsidRDefault="0055135E" w:rsidP="00C72742">
            <w:pPr>
              <w:spacing w:line="276" w:lineRule="auto"/>
            </w:pPr>
          </w:p>
        </w:tc>
        <w:tc>
          <w:tcPr>
            <w:tcW w:w="992" w:type="dxa"/>
          </w:tcPr>
          <w:p w14:paraId="4CAA57F6" w14:textId="77777777" w:rsidR="0055135E" w:rsidRPr="0021768A" w:rsidRDefault="0055135E" w:rsidP="00C72742">
            <w:pPr>
              <w:spacing w:line="276" w:lineRule="auto"/>
            </w:pPr>
          </w:p>
        </w:tc>
        <w:tc>
          <w:tcPr>
            <w:tcW w:w="1843" w:type="dxa"/>
          </w:tcPr>
          <w:p w14:paraId="3DFD55A7" w14:textId="77777777" w:rsidR="0055135E" w:rsidRPr="0021768A" w:rsidRDefault="0055135E" w:rsidP="00C72742">
            <w:pPr>
              <w:spacing w:line="276" w:lineRule="auto"/>
            </w:pPr>
          </w:p>
        </w:tc>
      </w:tr>
    </w:tbl>
    <w:p w14:paraId="369D4075" w14:textId="77777777" w:rsidR="0055135E" w:rsidRPr="0021768A" w:rsidRDefault="0055135E" w:rsidP="0055135E">
      <w:pPr>
        <w:spacing w:line="276" w:lineRule="auto"/>
        <w:rPr>
          <w:i/>
          <w:iCs/>
        </w:rPr>
      </w:pPr>
      <w:r w:rsidRPr="0021768A">
        <w:rPr>
          <w:i/>
          <w:iCs/>
          <w:kern w:val="20"/>
          <w:vertAlign w:val="superscript"/>
        </w:rPr>
        <w:t>*</w:t>
      </w:r>
      <w:r w:rsidRPr="0021768A">
        <w:rPr>
          <w:i/>
          <w:iCs/>
        </w:rPr>
        <w:t xml:space="preserve">)wpisać dane jednoznacznie identyfikujące urządzenie/podzespół/obiekt odbierany po remoncie, </w:t>
      </w:r>
    </w:p>
    <w:p w14:paraId="49BEA7F6" w14:textId="77777777" w:rsidR="0055135E" w:rsidRPr="0021768A" w:rsidRDefault="0055135E" w:rsidP="0055135E">
      <w:pPr>
        <w:spacing w:line="276" w:lineRule="auto"/>
        <w:rPr>
          <w:i/>
          <w:iCs/>
        </w:rPr>
      </w:pPr>
      <w:r w:rsidRPr="0021768A">
        <w:rPr>
          <w:i/>
          <w:iCs/>
          <w:kern w:val="16"/>
          <w:vertAlign w:val="superscript"/>
        </w:rPr>
        <w:t>**</w:t>
      </w:r>
      <w:r w:rsidRPr="0021768A">
        <w:rPr>
          <w:i/>
          <w:iCs/>
        </w:rPr>
        <w:t>)wpisać liczbowo i słownie ilość wraz z jednostką miary</w:t>
      </w:r>
    </w:p>
    <w:p w14:paraId="323E71F1" w14:textId="77777777" w:rsidR="0055135E" w:rsidRPr="0021768A" w:rsidRDefault="0055135E" w:rsidP="0055135E">
      <w:pPr>
        <w:widowControl w:val="0"/>
        <w:numPr>
          <w:ilvl w:val="0"/>
          <w:numId w:val="93"/>
        </w:numPr>
        <w:tabs>
          <w:tab w:val="num" w:pos="360"/>
          <w:tab w:val="num" w:pos="540"/>
        </w:tabs>
        <w:suppressAutoHyphens/>
        <w:spacing w:line="276" w:lineRule="auto"/>
        <w:ind w:left="426" w:hanging="426"/>
        <w:jc w:val="both"/>
      </w:pPr>
      <w:r w:rsidRPr="0021768A">
        <w:t xml:space="preserve">Remont został wykonany: w terminie*) / po terminie umownym , co zgodnie z zapisami Umowy uprawnia zamawiającego do dochodzenia kary umownej za każdy dzień zwłoki*)  </w:t>
      </w:r>
    </w:p>
    <w:p w14:paraId="20A601C5" w14:textId="77777777" w:rsidR="0055135E" w:rsidRPr="0021768A" w:rsidRDefault="0055135E" w:rsidP="0055135E">
      <w:pPr>
        <w:widowControl w:val="0"/>
        <w:tabs>
          <w:tab w:val="num" w:pos="540"/>
        </w:tabs>
        <w:spacing w:line="276" w:lineRule="auto"/>
        <w:ind w:left="426"/>
        <w:jc w:val="both"/>
      </w:pPr>
      <w:r w:rsidRPr="0021768A">
        <w:t>*) niepotrzebne skreślić</w:t>
      </w:r>
    </w:p>
    <w:p w14:paraId="1B9EA687" w14:textId="77777777" w:rsidR="0055135E" w:rsidRPr="0021768A" w:rsidRDefault="0055135E" w:rsidP="0055135E">
      <w:pPr>
        <w:widowControl w:val="0"/>
        <w:numPr>
          <w:ilvl w:val="0"/>
          <w:numId w:val="93"/>
        </w:numPr>
        <w:tabs>
          <w:tab w:val="num" w:pos="360"/>
          <w:tab w:val="num" w:pos="540"/>
        </w:tabs>
        <w:suppressAutoHyphens/>
        <w:spacing w:line="276" w:lineRule="auto"/>
        <w:ind w:left="426" w:hanging="426"/>
        <w:jc w:val="both"/>
      </w:pPr>
      <w:r w:rsidRPr="0021768A">
        <w:t xml:space="preserve">Przedmiot odbioru został poddany kontroli technicznej z wynikiem pozytywnym </w:t>
      </w:r>
      <w:r w:rsidRPr="0021768A">
        <w:br/>
        <w:t>w dniu     ………………       przez       …………………………………………………….*)</w:t>
      </w:r>
    </w:p>
    <w:p w14:paraId="30675938" w14:textId="77777777" w:rsidR="0055135E" w:rsidRPr="0021768A" w:rsidRDefault="0055135E" w:rsidP="0055135E">
      <w:pPr>
        <w:tabs>
          <w:tab w:val="num" w:pos="360"/>
        </w:tabs>
        <w:spacing w:line="276" w:lineRule="auto"/>
        <w:ind w:left="357" w:firstLine="3"/>
        <w:jc w:val="both"/>
      </w:pPr>
      <w:r w:rsidRPr="0021768A">
        <w:t>*) wpisać Jednostka Ekspercka lub imię nazwisko ,dział stanowisko przedstawiciela Zamawiającego który przeprowadził odbiór</w:t>
      </w:r>
    </w:p>
    <w:p w14:paraId="07D67A76" w14:textId="77777777" w:rsidR="0055135E" w:rsidRPr="0021768A" w:rsidRDefault="0055135E" w:rsidP="0055135E">
      <w:pPr>
        <w:widowControl w:val="0"/>
        <w:numPr>
          <w:ilvl w:val="0"/>
          <w:numId w:val="93"/>
        </w:numPr>
        <w:tabs>
          <w:tab w:val="num" w:pos="360"/>
          <w:tab w:val="num" w:pos="540"/>
        </w:tabs>
        <w:suppressAutoHyphens/>
        <w:spacing w:line="276" w:lineRule="auto"/>
        <w:ind w:left="426" w:hanging="426"/>
        <w:jc w:val="both"/>
      </w:pPr>
      <w:r w:rsidRPr="0021768A">
        <w:t>Wykonawca wraz z przedmiotem odbioru przekazał części i podzespoły po wymianie zgodnie</w:t>
      </w:r>
      <w:r w:rsidRPr="0021768A">
        <w:br/>
        <w:t>z Wykazem części i podzespołów podlegających zwrotowi. ( TAK, NIE DOTYCZY *)</w:t>
      </w:r>
    </w:p>
    <w:p w14:paraId="4A24AE6C" w14:textId="77777777" w:rsidR="0055135E" w:rsidRPr="0021768A" w:rsidRDefault="0055135E" w:rsidP="0055135E">
      <w:pPr>
        <w:spacing w:line="276" w:lineRule="auto"/>
        <w:ind w:left="360"/>
        <w:jc w:val="both"/>
      </w:pPr>
      <w:r w:rsidRPr="0021768A">
        <w:rPr>
          <w:kern w:val="16"/>
          <w:vertAlign w:val="superscript"/>
        </w:rPr>
        <w:t>*</w:t>
      </w:r>
      <w:r w:rsidRPr="0021768A">
        <w:t>) niepotrzebne skreślić</w:t>
      </w:r>
    </w:p>
    <w:tbl>
      <w:tblPr>
        <w:tblpPr w:leftFromText="141" w:rightFromText="141"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135E" w:rsidRPr="0021768A" w14:paraId="18D9790C" w14:textId="77777777" w:rsidTr="00C72742">
        <w:tc>
          <w:tcPr>
            <w:tcW w:w="589" w:type="dxa"/>
            <w:vAlign w:val="center"/>
          </w:tcPr>
          <w:p w14:paraId="7C444FDB" w14:textId="77777777" w:rsidR="0055135E" w:rsidRPr="0021768A" w:rsidRDefault="0055135E" w:rsidP="00C72742">
            <w:pPr>
              <w:spacing w:line="276" w:lineRule="auto"/>
              <w:jc w:val="center"/>
            </w:pPr>
            <w:r w:rsidRPr="0021768A">
              <w:t>Lp.</w:t>
            </w:r>
          </w:p>
        </w:tc>
        <w:tc>
          <w:tcPr>
            <w:tcW w:w="4197" w:type="dxa"/>
            <w:vAlign w:val="center"/>
          </w:tcPr>
          <w:p w14:paraId="63B8709A" w14:textId="77777777" w:rsidR="0055135E" w:rsidRPr="0021768A" w:rsidRDefault="0055135E" w:rsidP="00C72742">
            <w:pPr>
              <w:spacing w:line="276" w:lineRule="auto"/>
              <w:jc w:val="center"/>
            </w:pPr>
            <w:r w:rsidRPr="0021768A">
              <w:t xml:space="preserve">Nazwa dokumentu </w:t>
            </w:r>
          </w:p>
        </w:tc>
        <w:tc>
          <w:tcPr>
            <w:tcW w:w="1559" w:type="dxa"/>
            <w:vAlign w:val="center"/>
          </w:tcPr>
          <w:p w14:paraId="35C4C173" w14:textId="77777777" w:rsidR="0055135E" w:rsidRPr="0021768A" w:rsidRDefault="0055135E" w:rsidP="00C72742">
            <w:pPr>
              <w:spacing w:line="276" w:lineRule="auto"/>
              <w:jc w:val="center"/>
            </w:pPr>
            <w:r w:rsidRPr="0021768A">
              <w:t>Data wystawienia</w:t>
            </w:r>
          </w:p>
        </w:tc>
        <w:tc>
          <w:tcPr>
            <w:tcW w:w="1560" w:type="dxa"/>
            <w:vAlign w:val="center"/>
          </w:tcPr>
          <w:p w14:paraId="583E3C22" w14:textId="77777777" w:rsidR="0055135E" w:rsidRPr="0021768A" w:rsidRDefault="0055135E" w:rsidP="00C72742">
            <w:pPr>
              <w:spacing w:line="276" w:lineRule="auto"/>
              <w:jc w:val="center"/>
            </w:pPr>
            <w:r w:rsidRPr="0021768A">
              <w:t xml:space="preserve">Nie dotyczy </w:t>
            </w:r>
            <w:r w:rsidRPr="0021768A">
              <w:rPr>
                <w:kern w:val="20"/>
                <w:vertAlign w:val="superscript"/>
              </w:rPr>
              <w:t>*</w:t>
            </w:r>
            <w:r w:rsidRPr="0021768A">
              <w:t>)</w:t>
            </w:r>
          </w:p>
        </w:tc>
        <w:tc>
          <w:tcPr>
            <w:tcW w:w="1559" w:type="dxa"/>
            <w:vAlign w:val="center"/>
          </w:tcPr>
          <w:p w14:paraId="6695B8A5" w14:textId="77777777" w:rsidR="0055135E" w:rsidRPr="0021768A" w:rsidRDefault="0055135E" w:rsidP="00C72742">
            <w:pPr>
              <w:spacing w:line="276" w:lineRule="auto"/>
              <w:jc w:val="center"/>
            </w:pPr>
            <w:r w:rsidRPr="0021768A">
              <w:t>Uwagi</w:t>
            </w:r>
          </w:p>
        </w:tc>
      </w:tr>
      <w:tr w:rsidR="0055135E" w:rsidRPr="0021768A" w14:paraId="27285402" w14:textId="77777777" w:rsidTr="00C72742">
        <w:trPr>
          <w:cantSplit/>
          <w:trHeight w:val="244"/>
        </w:trPr>
        <w:tc>
          <w:tcPr>
            <w:tcW w:w="589" w:type="dxa"/>
            <w:vAlign w:val="center"/>
          </w:tcPr>
          <w:p w14:paraId="6A05726F" w14:textId="77777777" w:rsidR="0055135E" w:rsidRPr="0021768A" w:rsidRDefault="0055135E" w:rsidP="00C72742">
            <w:pPr>
              <w:spacing w:line="276" w:lineRule="auto"/>
            </w:pPr>
            <w:r w:rsidRPr="0021768A">
              <w:t>1.</w:t>
            </w:r>
          </w:p>
        </w:tc>
        <w:tc>
          <w:tcPr>
            <w:tcW w:w="4197" w:type="dxa"/>
            <w:vAlign w:val="center"/>
          </w:tcPr>
          <w:p w14:paraId="6E040B8D" w14:textId="77777777" w:rsidR="0055135E" w:rsidRPr="0021768A" w:rsidRDefault="0055135E" w:rsidP="00C72742">
            <w:pPr>
              <w:spacing w:line="276" w:lineRule="auto"/>
            </w:pPr>
            <w:r w:rsidRPr="0021768A">
              <w:t xml:space="preserve">świadectwo jakości </w:t>
            </w:r>
          </w:p>
        </w:tc>
        <w:tc>
          <w:tcPr>
            <w:tcW w:w="1559" w:type="dxa"/>
          </w:tcPr>
          <w:p w14:paraId="2C3C0A66" w14:textId="77777777" w:rsidR="0055135E" w:rsidRPr="0021768A" w:rsidRDefault="0055135E" w:rsidP="00C72742">
            <w:pPr>
              <w:spacing w:line="276" w:lineRule="auto"/>
            </w:pPr>
          </w:p>
        </w:tc>
        <w:tc>
          <w:tcPr>
            <w:tcW w:w="1560" w:type="dxa"/>
          </w:tcPr>
          <w:p w14:paraId="1667AD5E" w14:textId="77777777" w:rsidR="0055135E" w:rsidRPr="0021768A" w:rsidRDefault="0055135E" w:rsidP="00C72742">
            <w:pPr>
              <w:spacing w:line="276" w:lineRule="auto"/>
            </w:pPr>
          </w:p>
        </w:tc>
        <w:tc>
          <w:tcPr>
            <w:tcW w:w="1559" w:type="dxa"/>
          </w:tcPr>
          <w:p w14:paraId="2272BF79" w14:textId="77777777" w:rsidR="0055135E" w:rsidRPr="0021768A" w:rsidRDefault="0055135E" w:rsidP="00C72742">
            <w:pPr>
              <w:spacing w:line="276" w:lineRule="auto"/>
            </w:pPr>
          </w:p>
        </w:tc>
      </w:tr>
      <w:tr w:rsidR="0055135E" w:rsidRPr="0021768A" w14:paraId="601CD3DF" w14:textId="77777777" w:rsidTr="00C72742">
        <w:trPr>
          <w:cantSplit/>
          <w:trHeight w:val="57"/>
        </w:trPr>
        <w:tc>
          <w:tcPr>
            <w:tcW w:w="589" w:type="dxa"/>
            <w:vAlign w:val="center"/>
          </w:tcPr>
          <w:p w14:paraId="512B9C67" w14:textId="77777777" w:rsidR="0055135E" w:rsidRPr="0021768A" w:rsidRDefault="0055135E" w:rsidP="00C72742">
            <w:pPr>
              <w:spacing w:line="276" w:lineRule="auto"/>
            </w:pPr>
            <w:r w:rsidRPr="0021768A">
              <w:t>2.</w:t>
            </w:r>
          </w:p>
        </w:tc>
        <w:tc>
          <w:tcPr>
            <w:tcW w:w="4197" w:type="dxa"/>
            <w:vAlign w:val="center"/>
          </w:tcPr>
          <w:p w14:paraId="111C06CB" w14:textId="77777777" w:rsidR="0055135E" w:rsidRPr="0021768A" w:rsidRDefault="0055135E" w:rsidP="00C72742">
            <w:pPr>
              <w:spacing w:line="276" w:lineRule="auto"/>
            </w:pPr>
            <w:r w:rsidRPr="0021768A">
              <w:t>karta gwarancyjna</w:t>
            </w:r>
          </w:p>
        </w:tc>
        <w:tc>
          <w:tcPr>
            <w:tcW w:w="1559" w:type="dxa"/>
          </w:tcPr>
          <w:p w14:paraId="7B3D5862" w14:textId="77777777" w:rsidR="0055135E" w:rsidRPr="0021768A" w:rsidRDefault="0055135E" w:rsidP="00C72742">
            <w:pPr>
              <w:spacing w:line="276" w:lineRule="auto"/>
            </w:pPr>
          </w:p>
        </w:tc>
        <w:tc>
          <w:tcPr>
            <w:tcW w:w="1560" w:type="dxa"/>
          </w:tcPr>
          <w:p w14:paraId="7B74A21B" w14:textId="77777777" w:rsidR="0055135E" w:rsidRPr="0021768A" w:rsidRDefault="0055135E" w:rsidP="00C72742">
            <w:pPr>
              <w:spacing w:line="276" w:lineRule="auto"/>
            </w:pPr>
          </w:p>
        </w:tc>
        <w:tc>
          <w:tcPr>
            <w:tcW w:w="1559" w:type="dxa"/>
          </w:tcPr>
          <w:p w14:paraId="447BE569" w14:textId="77777777" w:rsidR="0055135E" w:rsidRPr="0021768A" w:rsidRDefault="0055135E" w:rsidP="00C72742">
            <w:pPr>
              <w:spacing w:line="276" w:lineRule="auto"/>
            </w:pPr>
          </w:p>
        </w:tc>
      </w:tr>
      <w:tr w:rsidR="0055135E" w:rsidRPr="0021768A" w14:paraId="532C516C" w14:textId="77777777" w:rsidTr="00C72742">
        <w:trPr>
          <w:cantSplit/>
          <w:trHeight w:val="57"/>
        </w:trPr>
        <w:tc>
          <w:tcPr>
            <w:tcW w:w="589" w:type="dxa"/>
            <w:vAlign w:val="center"/>
          </w:tcPr>
          <w:p w14:paraId="4CF8ECF9" w14:textId="77777777" w:rsidR="0055135E" w:rsidRPr="0021768A" w:rsidRDefault="0055135E" w:rsidP="00C72742">
            <w:pPr>
              <w:spacing w:line="276" w:lineRule="auto"/>
            </w:pPr>
            <w:r w:rsidRPr="0021768A">
              <w:t>3.</w:t>
            </w:r>
          </w:p>
        </w:tc>
        <w:tc>
          <w:tcPr>
            <w:tcW w:w="4197" w:type="dxa"/>
            <w:vAlign w:val="center"/>
          </w:tcPr>
          <w:p w14:paraId="04A7F9EE" w14:textId="77777777" w:rsidR="0055135E" w:rsidRPr="0021768A" w:rsidRDefault="0055135E" w:rsidP="00C72742">
            <w:pPr>
              <w:spacing w:line="276" w:lineRule="auto"/>
            </w:pPr>
            <w:r w:rsidRPr="0021768A">
              <w:t>wykaz części i podzespołów wymienionych</w:t>
            </w:r>
          </w:p>
        </w:tc>
        <w:tc>
          <w:tcPr>
            <w:tcW w:w="1559" w:type="dxa"/>
          </w:tcPr>
          <w:p w14:paraId="3B2BE166" w14:textId="77777777" w:rsidR="0055135E" w:rsidRPr="0021768A" w:rsidRDefault="0055135E" w:rsidP="00C72742">
            <w:pPr>
              <w:spacing w:line="276" w:lineRule="auto"/>
            </w:pPr>
          </w:p>
        </w:tc>
        <w:tc>
          <w:tcPr>
            <w:tcW w:w="1560" w:type="dxa"/>
          </w:tcPr>
          <w:p w14:paraId="1D72D9E7" w14:textId="77777777" w:rsidR="0055135E" w:rsidRPr="0021768A" w:rsidRDefault="0055135E" w:rsidP="00C72742">
            <w:pPr>
              <w:spacing w:line="276" w:lineRule="auto"/>
            </w:pPr>
          </w:p>
        </w:tc>
        <w:tc>
          <w:tcPr>
            <w:tcW w:w="1559" w:type="dxa"/>
          </w:tcPr>
          <w:p w14:paraId="5A1E3035" w14:textId="77777777" w:rsidR="0055135E" w:rsidRPr="0021768A" w:rsidRDefault="0055135E" w:rsidP="00C72742">
            <w:pPr>
              <w:spacing w:line="276" w:lineRule="auto"/>
            </w:pPr>
          </w:p>
        </w:tc>
      </w:tr>
      <w:tr w:rsidR="0055135E" w:rsidRPr="0021768A" w14:paraId="54C7FB9E" w14:textId="77777777" w:rsidTr="00C72742">
        <w:trPr>
          <w:cantSplit/>
          <w:trHeight w:val="57"/>
        </w:trPr>
        <w:tc>
          <w:tcPr>
            <w:tcW w:w="589" w:type="dxa"/>
            <w:vAlign w:val="center"/>
          </w:tcPr>
          <w:p w14:paraId="663C72D9" w14:textId="77777777" w:rsidR="0055135E" w:rsidRPr="0021768A" w:rsidRDefault="0055135E" w:rsidP="00C72742">
            <w:pPr>
              <w:spacing w:line="276" w:lineRule="auto"/>
            </w:pPr>
            <w:r w:rsidRPr="0021768A">
              <w:t>4.</w:t>
            </w:r>
          </w:p>
        </w:tc>
        <w:tc>
          <w:tcPr>
            <w:tcW w:w="4197" w:type="dxa"/>
            <w:vAlign w:val="center"/>
          </w:tcPr>
          <w:p w14:paraId="380EEE23" w14:textId="77777777" w:rsidR="0055135E" w:rsidRPr="0021768A" w:rsidRDefault="0055135E" w:rsidP="00C72742">
            <w:pPr>
              <w:spacing w:line="276" w:lineRule="auto"/>
            </w:pPr>
            <w:r w:rsidRPr="0021768A">
              <w:t>wykaz części i podzespołów podlegających zwrotowi</w:t>
            </w:r>
          </w:p>
        </w:tc>
        <w:tc>
          <w:tcPr>
            <w:tcW w:w="1559" w:type="dxa"/>
          </w:tcPr>
          <w:p w14:paraId="2FD27F7F" w14:textId="77777777" w:rsidR="0055135E" w:rsidRPr="0021768A" w:rsidRDefault="0055135E" w:rsidP="00C72742">
            <w:pPr>
              <w:spacing w:line="276" w:lineRule="auto"/>
            </w:pPr>
          </w:p>
        </w:tc>
        <w:tc>
          <w:tcPr>
            <w:tcW w:w="1560" w:type="dxa"/>
          </w:tcPr>
          <w:p w14:paraId="3971E941" w14:textId="77777777" w:rsidR="0055135E" w:rsidRPr="0021768A" w:rsidRDefault="0055135E" w:rsidP="00C72742">
            <w:pPr>
              <w:spacing w:line="276" w:lineRule="auto"/>
            </w:pPr>
          </w:p>
        </w:tc>
        <w:tc>
          <w:tcPr>
            <w:tcW w:w="1559" w:type="dxa"/>
          </w:tcPr>
          <w:p w14:paraId="620E2C57" w14:textId="77777777" w:rsidR="0055135E" w:rsidRPr="0021768A" w:rsidRDefault="0055135E" w:rsidP="00C72742">
            <w:pPr>
              <w:spacing w:line="276" w:lineRule="auto"/>
            </w:pPr>
          </w:p>
        </w:tc>
      </w:tr>
      <w:tr w:rsidR="0055135E" w:rsidRPr="0021768A" w14:paraId="0D9B9454" w14:textId="77777777" w:rsidTr="00C72742">
        <w:trPr>
          <w:cantSplit/>
          <w:trHeight w:val="57"/>
        </w:trPr>
        <w:tc>
          <w:tcPr>
            <w:tcW w:w="589" w:type="dxa"/>
            <w:vAlign w:val="center"/>
          </w:tcPr>
          <w:p w14:paraId="170CB976" w14:textId="77777777" w:rsidR="0055135E" w:rsidRPr="0021768A" w:rsidRDefault="0055135E" w:rsidP="00C72742">
            <w:pPr>
              <w:spacing w:line="276" w:lineRule="auto"/>
            </w:pPr>
            <w:r w:rsidRPr="0021768A">
              <w:t>5.</w:t>
            </w:r>
          </w:p>
        </w:tc>
        <w:tc>
          <w:tcPr>
            <w:tcW w:w="4197" w:type="dxa"/>
            <w:vAlign w:val="center"/>
          </w:tcPr>
          <w:p w14:paraId="5E33AE45" w14:textId="77777777" w:rsidR="0055135E" w:rsidRPr="0021768A" w:rsidRDefault="0055135E" w:rsidP="00C72742">
            <w:pPr>
              <w:spacing w:line="276" w:lineRule="auto"/>
            </w:pPr>
            <w:r w:rsidRPr="0021768A">
              <w:t>sprawozdanie z przeprowadzonych badań stanowiskowych</w:t>
            </w:r>
          </w:p>
        </w:tc>
        <w:tc>
          <w:tcPr>
            <w:tcW w:w="1559" w:type="dxa"/>
          </w:tcPr>
          <w:p w14:paraId="7FB17510" w14:textId="77777777" w:rsidR="0055135E" w:rsidRPr="0021768A" w:rsidRDefault="0055135E" w:rsidP="00C72742">
            <w:pPr>
              <w:spacing w:line="276" w:lineRule="auto"/>
            </w:pPr>
          </w:p>
        </w:tc>
        <w:tc>
          <w:tcPr>
            <w:tcW w:w="1560" w:type="dxa"/>
          </w:tcPr>
          <w:p w14:paraId="55E4EB82" w14:textId="77777777" w:rsidR="0055135E" w:rsidRPr="0021768A" w:rsidRDefault="0055135E" w:rsidP="00C72742">
            <w:pPr>
              <w:spacing w:line="276" w:lineRule="auto"/>
            </w:pPr>
          </w:p>
        </w:tc>
        <w:tc>
          <w:tcPr>
            <w:tcW w:w="1559" w:type="dxa"/>
          </w:tcPr>
          <w:p w14:paraId="4A2BCE71" w14:textId="77777777" w:rsidR="0055135E" w:rsidRPr="0021768A" w:rsidRDefault="0055135E" w:rsidP="00C72742">
            <w:pPr>
              <w:spacing w:line="276" w:lineRule="auto"/>
            </w:pPr>
          </w:p>
        </w:tc>
      </w:tr>
      <w:tr w:rsidR="0055135E" w:rsidRPr="0021768A" w14:paraId="41C2A447" w14:textId="77777777" w:rsidTr="00C72742">
        <w:trPr>
          <w:cantSplit/>
          <w:trHeight w:val="57"/>
        </w:trPr>
        <w:tc>
          <w:tcPr>
            <w:tcW w:w="4786" w:type="dxa"/>
            <w:gridSpan w:val="2"/>
            <w:vAlign w:val="center"/>
          </w:tcPr>
          <w:p w14:paraId="249614BD" w14:textId="77777777" w:rsidR="0055135E" w:rsidRPr="0021768A" w:rsidRDefault="0055135E" w:rsidP="00C72742">
            <w:pPr>
              <w:spacing w:line="276" w:lineRule="auto"/>
              <w:rPr>
                <w:highlight w:val="yellow"/>
              </w:rPr>
            </w:pPr>
            <w:r w:rsidRPr="0021768A">
              <w:t>Inne:</w:t>
            </w:r>
          </w:p>
        </w:tc>
        <w:tc>
          <w:tcPr>
            <w:tcW w:w="1559" w:type="dxa"/>
          </w:tcPr>
          <w:p w14:paraId="2CA64F4F" w14:textId="77777777" w:rsidR="0055135E" w:rsidRPr="0021768A" w:rsidRDefault="0055135E" w:rsidP="00C72742">
            <w:pPr>
              <w:spacing w:line="276" w:lineRule="auto"/>
            </w:pPr>
          </w:p>
        </w:tc>
        <w:tc>
          <w:tcPr>
            <w:tcW w:w="1560" w:type="dxa"/>
          </w:tcPr>
          <w:p w14:paraId="033D4978" w14:textId="77777777" w:rsidR="0055135E" w:rsidRPr="0021768A" w:rsidRDefault="0055135E" w:rsidP="00C72742">
            <w:pPr>
              <w:spacing w:line="276" w:lineRule="auto"/>
            </w:pPr>
          </w:p>
        </w:tc>
        <w:tc>
          <w:tcPr>
            <w:tcW w:w="1559" w:type="dxa"/>
          </w:tcPr>
          <w:p w14:paraId="613823CF" w14:textId="77777777" w:rsidR="0055135E" w:rsidRPr="0021768A" w:rsidRDefault="0055135E" w:rsidP="00C72742">
            <w:pPr>
              <w:spacing w:line="276" w:lineRule="auto"/>
            </w:pPr>
          </w:p>
        </w:tc>
      </w:tr>
      <w:tr w:rsidR="0055135E" w:rsidRPr="0021768A" w14:paraId="48F6A8D9" w14:textId="77777777" w:rsidTr="00C72742">
        <w:trPr>
          <w:cantSplit/>
          <w:trHeight w:val="57"/>
        </w:trPr>
        <w:tc>
          <w:tcPr>
            <w:tcW w:w="589" w:type="dxa"/>
            <w:vAlign w:val="center"/>
          </w:tcPr>
          <w:p w14:paraId="63250DBC" w14:textId="77777777" w:rsidR="0055135E" w:rsidRPr="0021768A" w:rsidRDefault="0055135E" w:rsidP="00C72742">
            <w:pPr>
              <w:spacing w:line="276" w:lineRule="auto"/>
            </w:pPr>
            <w:r>
              <w:t>6</w:t>
            </w:r>
            <w:r w:rsidRPr="0021768A">
              <w:t>.</w:t>
            </w:r>
          </w:p>
        </w:tc>
        <w:tc>
          <w:tcPr>
            <w:tcW w:w="4197" w:type="dxa"/>
            <w:vAlign w:val="center"/>
          </w:tcPr>
          <w:p w14:paraId="1F8CCC40" w14:textId="77777777" w:rsidR="0055135E" w:rsidRPr="0021768A" w:rsidRDefault="0055135E" w:rsidP="00C72742">
            <w:pPr>
              <w:spacing w:line="276" w:lineRule="auto"/>
            </w:pPr>
          </w:p>
        </w:tc>
        <w:tc>
          <w:tcPr>
            <w:tcW w:w="1559" w:type="dxa"/>
          </w:tcPr>
          <w:p w14:paraId="77847CC0" w14:textId="77777777" w:rsidR="0055135E" w:rsidRPr="0021768A" w:rsidRDefault="0055135E" w:rsidP="00C72742">
            <w:pPr>
              <w:spacing w:line="276" w:lineRule="auto"/>
            </w:pPr>
          </w:p>
        </w:tc>
        <w:tc>
          <w:tcPr>
            <w:tcW w:w="1560" w:type="dxa"/>
          </w:tcPr>
          <w:p w14:paraId="30B2D939" w14:textId="77777777" w:rsidR="0055135E" w:rsidRPr="0021768A" w:rsidRDefault="0055135E" w:rsidP="00C72742">
            <w:pPr>
              <w:spacing w:line="276" w:lineRule="auto"/>
            </w:pPr>
          </w:p>
        </w:tc>
        <w:tc>
          <w:tcPr>
            <w:tcW w:w="1559" w:type="dxa"/>
          </w:tcPr>
          <w:p w14:paraId="584422C4" w14:textId="77777777" w:rsidR="0055135E" w:rsidRPr="0021768A" w:rsidRDefault="0055135E" w:rsidP="00C72742">
            <w:pPr>
              <w:spacing w:line="276" w:lineRule="auto"/>
            </w:pPr>
          </w:p>
        </w:tc>
      </w:tr>
    </w:tbl>
    <w:p w14:paraId="39B85909" w14:textId="77777777" w:rsidR="0055135E" w:rsidRPr="0021768A" w:rsidRDefault="0055135E" w:rsidP="0055135E">
      <w:pPr>
        <w:widowControl w:val="0"/>
        <w:numPr>
          <w:ilvl w:val="0"/>
          <w:numId w:val="93"/>
        </w:numPr>
        <w:tabs>
          <w:tab w:val="num" w:pos="360"/>
          <w:tab w:val="num" w:pos="540"/>
        </w:tabs>
        <w:suppressAutoHyphens/>
        <w:spacing w:line="276" w:lineRule="auto"/>
        <w:ind w:left="426" w:hanging="426"/>
        <w:jc w:val="both"/>
      </w:pPr>
      <w:r w:rsidRPr="0021768A">
        <w:t>Wykaz dokumentów dostarczonych wraz z urządzeniem:</w:t>
      </w:r>
    </w:p>
    <w:p w14:paraId="703C7DB1" w14:textId="77777777" w:rsidR="0055135E" w:rsidRPr="0021768A" w:rsidRDefault="0055135E" w:rsidP="0055135E">
      <w:pPr>
        <w:spacing w:line="276" w:lineRule="auto"/>
        <w:jc w:val="both"/>
      </w:pPr>
      <w:r w:rsidRPr="0021768A">
        <w:rPr>
          <w:kern w:val="16"/>
          <w:vertAlign w:val="superscript"/>
        </w:rPr>
        <w:t>*</w:t>
      </w:r>
      <w:r w:rsidRPr="0021768A">
        <w:t xml:space="preserve">) jeżeli nie dotyczy wstawić „X” ; </w:t>
      </w:r>
      <w:r w:rsidRPr="0021768A">
        <w:rPr>
          <w:i/>
          <w:iCs/>
        </w:rPr>
        <w:t xml:space="preserve"> Dostarczone dokumenty muszą być zgodne z zapisami w obowiązującej umowy</w:t>
      </w:r>
    </w:p>
    <w:p w14:paraId="5BAEDDD2" w14:textId="77777777" w:rsidR="0055135E" w:rsidRPr="0021768A" w:rsidRDefault="0055135E" w:rsidP="0055135E">
      <w:pPr>
        <w:spacing w:line="276" w:lineRule="auto"/>
        <w:jc w:val="center"/>
        <w:rPr>
          <w:b/>
          <w:bCs/>
          <w:u w:val="single"/>
        </w:rPr>
      </w:pPr>
      <w:r w:rsidRPr="0021768A">
        <w:rPr>
          <w:b/>
          <w:bCs/>
          <w:u w:val="single"/>
        </w:rPr>
        <w:t>Przekazujący</w:t>
      </w:r>
      <w:r w:rsidRPr="0021768A">
        <w:tab/>
      </w:r>
      <w:r w:rsidRPr="0021768A">
        <w:tab/>
      </w:r>
      <w:r w:rsidRPr="0021768A">
        <w:tab/>
      </w:r>
      <w:r w:rsidRPr="0021768A">
        <w:tab/>
      </w:r>
      <w:r w:rsidRPr="0021768A">
        <w:tab/>
      </w:r>
      <w:r w:rsidRPr="0021768A">
        <w:tab/>
      </w:r>
      <w:r w:rsidRPr="0021768A">
        <w:rPr>
          <w:b/>
          <w:bCs/>
          <w:u w:val="single"/>
        </w:rPr>
        <w:t>Odbierający</w:t>
      </w:r>
    </w:p>
    <w:p w14:paraId="5E809821" w14:textId="77777777" w:rsidR="0055135E" w:rsidRPr="0021768A" w:rsidRDefault="0055135E" w:rsidP="0055135E">
      <w:pPr>
        <w:spacing w:line="276" w:lineRule="auto"/>
        <w:ind w:firstLine="708"/>
      </w:pPr>
      <w:r w:rsidRPr="0021768A">
        <w:t>.…………………………                                                      ……………………………</w:t>
      </w:r>
    </w:p>
    <w:p w14:paraId="065917D6" w14:textId="77777777" w:rsidR="0055135E" w:rsidRPr="0021768A" w:rsidRDefault="0055135E" w:rsidP="0055135E">
      <w:pPr>
        <w:spacing w:line="276" w:lineRule="auto"/>
        <w:ind w:left="720"/>
        <w:jc w:val="center"/>
        <w:rPr>
          <w:i/>
        </w:rPr>
      </w:pPr>
      <w:r w:rsidRPr="0021768A">
        <w:rPr>
          <w:i/>
        </w:rPr>
        <w:t>(Wymagany podpis osób uczestniczących w odbiorze/ przekazaniu po remoncie)</w:t>
      </w:r>
    </w:p>
    <w:p w14:paraId="22F42B29" w14:textId="77777777" w:rsidR="0055135E" w:rsidRDefault="0055135E" w:rsidP="0055135E">
      <w:pPr>
        <w:widowControl w:val="0"/>
        <w:numPr>
          <w:ilvl w:val="0"/>
          <w:numId w:val="93"/>
        </w:numPr>
        <w:tabs>
          <w:tab w:val="num" w:pos="360"/>
          <w:tab w:val="num" w:pos="540"/>
        </w:tabs>
        <w:suppressAutoHyphens/>
        <w:spacing w:line="276" w:lineRule="auto"/>
        <w:ind w:left="426" w:hanging="426"/>
        <w:jc w:val="both"/>
        <w:rPr>
          <w:b/>
          <w:bCs/>
          <w:sz w:val="22"/>
          <w:szCs w:val="22"/>
        </w:rPr>
      </w:pPr>
      <w:r w:rsidRPr="0021768A">
        <w:t>Potwierdzenie służb ochrony o wwozie na teren zakładu</w:t>
      </w:r>
    </w:p>
    <w:p w14:paraId="00153790" w14:textId="77777777" w:rsidR="00F80141" w:rsidRDefault="00F80141" w:rsidP="0055135E">
      <w:pPr>
        <w:spacing w:before="120"/>
        <w:rPr>
          <w:b/>
          <w:bCs/>
          <w:sz w:val="22"/>
          <w:szCs w:val="22"/>
        </w:rPr>
      </w:pPr>
    </w:p>
    <w:p w14:paraId="332E5442" w14:textId="70B8E424" w:rsidR="000C23F8" w:rsidRPr="00BB72DF" w:rsidRDefault="000C23F8" w:rsidP="000C23F8">
      <w:pPr>
        <w:spacing w:before="120"/>
        <w:jc w:val="right"/>
        <w:rPr>
          <w:b/>
          <w:bCs/>
          <w:sz w:val="22"/>
          <w:szCs w:val="22"/>
        </w:rPr>
      </w:pPr>
      <w:r w:rsidRPr="00BB72DF">
        <w:rPr>
          <w:b/>
          <w:bCs/>
          <w:sz w:val="22"/>
          <w:szCs w:val="22"/>
        </w:rPr>
        <w:t xml:space="preserve">Załącznik nr 4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36001DF0"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w:t>
      </w:r>
      <w:r w:rsidR="00920DF2">
        <w:rPr>
          <w:iCs/>
          <w:sz w:val="22"/>
          <w:szCs w:val="22"/>
        </w:rPr>
        <w:br/>
      </w:r>
      <w:r w:rsidRPr="00712AEC">
        <w:rPr>
          <w:iCs/>
          <w:sz w:val="22"/>
          <w:szCs w:val="22"/>
        </w:rPr>
        <w:t xml:space="preserve">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20DF2">
        <w:rPr>
          <w:iCs/>
          <w:sz w:val="22"/>
          <w:szCs w:val="22"/>
        </w:rPr>
        <w:br/>
      </w:r>
      <w:r w:rsidRPr="00712AEC">
        <w:rPr>
          <w:iCs/>
          <w:sz w:val="22"/>
          <w:szCs w:val="22"/>
        </w:rPr>
        <w:t xml:space="preserve">(Dz. Urz. UE L187 z 26.06.2014 r.). Wykonawca potwierdza, iż jest świadomym, że zgodnie </w:t>
      </w:r>
      <w:r w:rsidR="00920DF2">
        <w:rPr>
          <w:iCs/>
          <w:sz w:val="22"/>
          <w:szCs w:val="22"/>
        </w:rPr>
        <w:br/>
      </w:r>
      <w:r w:rsidRPr="00712AEC">
        <w:rPr>
          <w:iCs/>
          <w:sz w:val="22"/>
          <w:szCs w:val="22"/>
        </w:rPr>
        <w:t xml:space="preserve">z przywołaną w zdaniu poprzedzającym regulacją, do kategorii mikroprzedsiębiorstw oraz małych </w:t>
      </w:r>
      <w:r w:rsidR="00920DF2">
        <w:rPr>
          <w:iCs/>
          <w:sz w:val="22"/>
          <w:szCs w:val="22"/>
        </w:rPr>
        <w:br/>
      </w:r>
      <w:r w:rsidRPr="00712AEC">
        <w:rPr>
          <w:iCs/>
          <w:sz w:val="22"/>
          <w:szCs w:val="22"/>
        </w:rPr>
        <w:t xml:space="preserve">i średnich przedsiębiorstw należą przedsiębiorstwa, które zatrudniają mniej niż 250 pracowników </w:t>
      </w:r>
      <w:r w:rsidR="00920DF2">
        <w:rPr>
          <w:iCs/>
          <w:sz w:val="22"/>
          <w:szCs w:val="22"/>
        </w:rPr>
        <w:br/>
      </w:r>
      <w:r w:rsidRPr="00712AEC">
        <w:rPr>
          <w:iCs/>
          <w:sz w:val="22"/>
          <w:szCs w:val="22"/>
        </w:rPr>
        <w:t>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9"/>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076FA032" w14:textId="77777777" w:rsidR="000C23F8" w:rsidRDefault="000C23F8" w:rsidP="000C23F8">
      <w:pPr>
        <w:spacing w:after="160" w:line="259" w:lineRule="auto"/>
        <w:rPr>
          <w:i/>
          <w:iCs/>
          <w:sz w:val="22"/>
          <w:szCs w:val="22"/>
        </w:rPr>
      </w:pPr>
      <w:r>
        <w:rPr>
          <w:i/>
          <w:iCs/>
          <w:sz w:val="22"/>
          <w:szCs w:val="22"/>
        </w:rPr>
        <w:br w:type="page"/>
      </w:r>
    </w:p>
    <w:p w14:paraId="09C1D305" w14:textId="6C018BCF" w:rsidR="004D2092" w:rsidRPr="001F7DFB" w:rsidRDefault="004D2092" w:rsidP="00F60FAF">
      <w:pPr>
        <w:pStyle w:val="Nagwek1"/>
        <w:jc w:val="center"/>
        <w:rPr>
          <w:b w:val="0"/>
          <w:bCs w:val="0"/>
          <w:sz w:val="44"/>
          <w:szCs w:val="44"/>
        </w:rPr>
      </w:pPr>
      <w:bookmarkStart w:id="320" w:name="_Toc187226816"/>
      <w:bookmarkEnd w:id="136"/>
      <w:r w:rsidRPr="001F7DFB">
        <w:rPr>
          <w:sz w:val="44"/>
          <w:szCs w:val="44"/>
        </w:rPr>
        <w:lastRenderedPageBreak/>
        <w:t>PROJEKT ORGANIZACJI ROBÓT</w:t>
      </w:r>
      <w:bookmarkEnd w:id="320"/>
    </w:p>
    <w:p w14:paraId="6BC9138C" w14:textId="77777777" w:rsidR="004D2092" w:rsidRPr="001F7DFB" w:rsidRDefault="004D2092" w:rsidP="004D2092">
      <w:pPr>
        <w:jc w:val="center"/>
        <w:rPr>
          <w:bCs/>
          <w:sz w:val="28"/>
          <w:szCs w:val="28"/>
        </w:rPr>
      </w:pPr>
    </w:p>
    <w:p w14:paraId="1BFFCC8F" w14:textId="77777777" w:rsidR="004D2092" w:rsidRPr="001F7DFB" w:rsidRDefault="004D2092" w:rsidP="004D2092">
      <w:pPr>
        <w:jc w:val="center"/>
        <w:rPr>
          <w:b/>
          <w:bCs/>
          <w:sz w:val="28"/>
          <w:szCs w:val="28"/>
        </w:rPr>
      </w:pPr>
      <w:r w:rsidRPr="001F7DFB">
        <w:rPr>
          <w:b/>
          <w:bCs/>
          <w:sz w:val="28"/>
          <w:szCs w:val="28"/>
        </w:rPr>
        <w:t>„Pełna nazwa zadania inwestycyjnego wraz z numerem umowy ERU”</w:t>
      </w:r>
    </w:p>
    <w:p w14:paraId="3F57569A" w14:textId="77777777" w:rsidR="004D2092" w:rsidRPr="001F7DFB" w:rsidRDefault="004D2092" w:rsidP="004D2092">
      <w:pPr>
        <w:jc w:val="center"/>
        <w:rPr>
          <w:bCs/>
          <w:sz w:val="32"/>
          <w:szCs w:val="32"/>
        </w:rPr>
      </w:pPr>
    </w:p>
    <w:p w14:paraId="14A224D2" w14:textId="77777777" w:rsidR="004D2092" w:rsidRPr="001F7DFB" w:rsidRDefault="004D2092" w:rsidP="004D2092">
      <w:pPr>
        <w:tabs>
          <w:tab w:val="right" w:pos="4536"/>
          <w:tab w:val="left" w:pos="4820"/>
        </w:tabs>
        <w:jc w:val="both"/>
        <w:rPr>
          <w:bCs/>
          <w:sz w:val="28"/>
          <w:szCs w:val="28"/>
        </w:rPr>
      </w:pPr>
      <w:r w:rsidRPr="001F7DFB">
        <w:rPr>
          <w:b/>
          <w:bCs/>
          <w:sz w:val="28"/>
          <w:szCs w:val="28"/>
        </w:rPr>
        <w:tab/>
        <w:t>Wykonawca zlecenia:</w:t>
      </w:r>
      <w:r w:rsidRPr="001F7DFB">
        <w:rPr>
          <w:b/>
          <w:bCs/>
          <w:sz w:val="28"/>
          <w:szCs w:val="28"/>
        </w:rPr>
        <w:tab/>
      </w:r>
      <w:r w:rsidRPr="001F7DFB">
        <w:rPr>
          <w:bCs/>
          <w:sz w:val="28"/>
          <w:szCs w:val="28"/>
        </w:rPr>
        <w:t>Pełna nazwa firmy</w:t>
      </w:r>
    </w:p>
    <w:p w14:paraId="2B6B3BB8" w14:textId="77777777" w:rsidR="004D2092" w:rsidRPr="001F7DFB" w:rsidRDefault="004D2092" w:rsidP="004D2092">
      <w:pPr>
        <w:tabs>
          <w:tab w:val="left" w:pos="4820"/>
        </w:tabs>
        <w:jc w:val="both"/>
        <w:rPr>
          <w:bCs/>
          <w:sz w:val="28"/>
          <w:szCs w:val="28"/>
        </w:rPr>
      </w:pPr>
      <w:r w:rsidRPr="001F7DFB">
        <w:rPr>
          <w:bCs/>
          <w:sz w:val="28"/>
          <w:szCs w:val="28"/>
        </w:rPr>
        <w:tab/>
        <w:t>Adres firmy</w:t>
      </w:r>
    </w:p>
    <w:p w14:paraId="4BDEDADC" w14:textId="77777777" w:rsidR="004D2092" w:rsidRPr="001F7DFB" w:rsidRDefault="004D2092" w:rsidP="004D2092">
      <w:pPr>
        <w:tabs>
          <w:tab w:val="left" w:pos="4820"/>
        </w:tabs>
        <w:jc w:val="both"/>
        <w:rPr>
          <w:bCs/>
          <w:sz w:val="28"/>
          <w:szCs w:val="28"/>
        </w:rPr>
      </w:pPr>
      <w:r w:rsidRPr="001F7DFB">
        <w:rPr>
          <w:bCs/>
          <w:sz w:val="28"/>
          <w:szCs w:val="28"/>
        </w:rPr>
        <w:tab/>
      </w:r>
    </w:p>
    <w:p w14:paraId="3F7EFBAB" w14:textId="77777777" w:rsidR="004D2092" w:rsidRPr="001F7DFB" w:rsidRDefault="004D2092" w:rsidP="004D2092">
      <w:pPr>
        <w:tabs>
          <w:tab w:val="right" w:pos="4536"/>
          <w:tab w:val="left" w:pos="4820"/>
        </w:tabs>
        <w:jc w:val="both"/>
        <w:rPr>
          <w:bCs/>
          <w:color w:val="000000"/>
          <w:sz w:val="28"/>
          <w:szCs w:val="28"/>
        </w:rPr>
      </w:pPr>
      <w:r w:rsidRPr="001F7DFB">
        <w:rPr>
          <w:b/>
          <w:bCs/>
          <w:sz w:val="28"/>
          <w:szCs w:val="28"/>
        </w:rPr>
        <w:tab/>
        <w:t>Zleceniodawca:</w:t>
      </w:r>
      <w:r w:rsidRPr="001F7DFB">
        <w:rPr>
          <w:b/>
          <w:bCs/>
          <w:sz w:val="28"/>
          <w:szCs w:val="28"/>
        </w:rPr>
        <w:tab/>
      </w:r>
      <w:r w:rsidRPr="001F7DFB">
        <w:rPr>
          <w:bCs/>
          <w:color w:val="000000"/>
          <w:sz w:val="28"/>
          <w:szCs w:val="28"/>
        </w:rPr>
        <w:t>Polska Grupa Górnicza S.A.</w:t>
      </w:r>
    </w:p>
    <w:p w14:paraId="0589AF7C" w14:textId="77777777" w:rsidR="004D2092" w:rsidRPr="001F7DFB" w:rsidRDefault="004D2092" w:rsidP="004D2092">
      <w:pPr>
        <w:tabs>
          <w:tab w:val="left" w:pos="4820"/>
        </w:tabs>
        <w:jc w:val="both"/>
        <w:rPr>
          <w:bCs/>
          <w:sz w:val="28"/>
          <w:szCs w:val="28"/>
        </w:rPr>
      </w:pPr>
      <w:r w:rsidRPr="001F7DFB">
        <w:rPr>
          <w:bCs/>
          <w:color w:val="000000"/>
          <w:sz w:val="28"/>
          <w:szCs w:val="28"/>
        </w:rPr>
        <w:tab/>
      </w:r>
      <w:r w:rsidRPr="001F7DFB">
        <w:rPr>
          <w:bCs/>
          <w:sz w:val="28"/>
          <w:szCs w:val="28"/>
        </w:rPr>
        <w:t>Oddział Zakład Elektrociepłownie</w:t>
      </w:r>
    </w:p>
    <w:p w14:paraId="0E1DCBCB" w14:textId="77777777" w:rsidR="004D2092" w:rsidRPr="001F7DFB" w:rsidRDefault="004D2092" w:rsidP="004D2092">
      <w:pPr>
        <w:tabs>
          <w:tab w:val="left" w:pos="4820"/>
        </w:tabs>
        <w:jc w:val="both"/>
        <w:rPr>
          <w:bCs/>
          <w:sz w:val="28"/>
          <w:szCs w:val="28"/>
        </w:rPr>
      </w:pPr>
      <w:r w:rsidRPr="001F7DFB">
        <w:rPr>
          <w:bCs/>
          <w:sz w:val="28"/>
          <w:szCs w:val="28"/>
        </w:rPr>
        <w:tab/>
        <w:t>44-270 Rybnik, ul. Rymera 4</w:t>
      </w:r>
    </w:p>
    <w:p w14:paraId="281FD083" w14:textId="77777777" w:rsidR="004D2092" w:rsidRPr="001F7DFB" w:rsidRDefault="004D2092" w:rsidP="004D2092">
      <w:pPr>
        <w:jc w:val="center"/>
        <w:rPr>
          <w:bCs/>
          <w:sz w:val="32"/>
          <w:szCs w:val="32"/>
        </w:rPr>
      </w:pPr>
    </w:p>
    <w:p w14:paraId="678EFA0B" w14:textId="77777777" w:rsidR="004D2092" w:rsidRPr="001F7DFB" w:rsidRDefault="004D2092" w:rsidP="004D2092">
      <w:pPr>
        <w:spacing w:after="120"/>
        <w:jc w:val="center"/>
        <w:rPr>
          <w:bCs/>
          <w:sz w:val="28"/>
          <w:szCs w:val="28"/>
        </w:rPr>
      </w:pPr>
      <w:r w:rsidRPr="001F7DFB">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4D2092" w:rsidRPr="001F7DFB" w14:paraId="2CB597D8" w14:textId="77777777" w:rsidTr="008C5B1D">
        <w:trPr>
          <w:trHeight w:val="79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B6AA2" w14:textId="77777777" w:rsidR="004D2092" w:rsidRPr="001F7DFB" w:rsidRDefault="004D2092" w:rsidP="008C5B1D">
            <w:pPr>
              <w:spacing w:before="40"/>
              <w:jc w:val="center"/>
              <w:rPr>
                <w:bCs/>
                <w:sz w:val="28"/>
                <w:szCs w:val="28"/>
              </w:rPr>
            </w:pPr>
            <w:r w:rsidRPr="001F7DFB">
              <w:rPr>
                <w:bCs/>
                <w:sz w:val="28"/>
                <w:szCs w:val="28"/>
              </w:rPr>
              <w:t>Wykonał:</w:t>
            </w:r>
          </w:p>
          <w:p w14:paraId="7DD6C59B" w14:textId="4AAC52C3" w:rsidR="004D2092" w:rsidRPr="001F7DFB" w:rsidRDefault="004D2092" w:rsidP="008C5B1D">
            <w:pPr>
              <w:spacing w:before="40"/>
              <w:jc w:val="center"/>
              <w:rPr>
                <w:bCs/>
                <w:sz w:val="28"/>
                <w:szCs w:val="28"/>
              </w:rPr>
            </w:pPr>
            <w:r w:rsidRPr="001F7DFB">
              <w:rPr>
                <w:bCs/>
                <w:sz w:val="28"/>
                <w:szCs w:val="28"/>
              </w:rPr>
              <w:t xml:space="preserve"> ………………………</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3367B5C8" w14:textId="77777777" w:rsidR="004D2092" w:rsidRPr="001F7DFB" w:rsidRDefault="004D2092" w:rsidP="008C5B1D">
            <w:pPr>
              <w:spacing w:before="40"/>
              <w:jc w:val="center"/>
              <w:rPr>
                <w:bCs/>
                <w:color w:val="00B0F0"/>
                <w:sz w:val="24"/>
                <w:szCs w:val="24"/>
              </w:rPr>
            </w:pPr>
            <w:r w:rsidRPr="001F7DFB">
              <w:rPr>
                <w:bCs/>
                <w:color w:val="4BACC6"/>
                <w:sz w:val="24"/>
                <w:szCs w:val="24"/>
              </w:rPr>
              <w:t>Własnoręczny podpis / pieczątka</w:t>
            </w:r>
          </w:p>
        </w:tc>
      </w:tr>
      <w:tr w:rsidR="004D2092" w:rsidRPr="001F7DFB" w14:paraId="46BA9DC9" w14:textId="77777777" w:rsidTr="008C5B1D">
        <w:trPr>
          <w:trHeight w:val="79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EF94F" w14:textId="77777777" w:rsidR="004D2092" w:rsidRPr="001F7DFB" w:rsidRDefault="004D2092" w:rsidP="008C5B1D">
            <w:pPr>
              <w:spacing w:before="40"/>
              <w:jc w:val="center"/>
              <w:rPr>
                <w:bCs/>
                <w:sz w:val="28"/>
                <w:szCs w:val="28"/>
              </w:rPr>
            </w:pPr>
            <w:r w:rsidRPr="001F7DFB">
              <w:rPr>
                <w:bCs/>
                <w:sz w:val="28"/>
                <w:szCs w:val="28"/>
              </w:rPr>
              <w:t>Zatwierdził:</w:t>
            </w:r>
          </w:p>
          <w:p w14:paraId="00FF1C40" w14:textId="13A65326" w:rsidR="004D2092" w:rsidRPr="001F7DFB" w:rsidRDefault="004D2092" w:rsidP="008C5B1D">
            <w:pPr>
              <w:spacing w:before="40"/>
              <w:jc w:val="center"/>
              <w:rPr>
                <w:bCs/>
                <w:sz w:val="28"/>
                <w:szCs w:val="28"/>
              </w:rPr>
            </w:pPr>
            <w:r w:rsidRPr="001F7DFB">
              <w:rPr>
                <w:bCs/>
                <w:sz w:val="28"/>
                <w:szCs w:val="28"/>
              </w:rPr>
              <w:t xml:space="preserve"> ………………………</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55EB80D7" w14:textId="77777777" w:rsidR="004D2092" w:rsidRPr="001F7DFB" w:rsidRDefault="004D2092" w:rsidP="008C5B1D">
            <w:pPr>
              <w:spacing w:before="40"/>
              <w:jc w:val="center"/>
              <w:rPr>
                <w:bCs/>
                <w:color w:val="00B0F0"/>
                <w:sz w:val="24"/>
                <w:szCs w:val="24"/>
              </w:rPr>
            </w:pPr>
            <w:r w:rsidRPr="001F7DFB">
              <w:rPr>
                <w:bCs/>
                <w:color w:val="4BACC6"/>
                <w:sz w:val="24"/>
                <w:szCs w:val="24"/>
              </w:rPr>
              <w:t>Własnoręczny podpis / pieczątka</w:t>
            </w:r>
          </w:p>
        </w:tc>
      </w:tr>
    </w:tbl>
    <w:p w14:paraId="0043F99F" w14:textId="77777777" w:rsidR="004D2092" w:rsidRPr="001F7DFB" w:rsidRDefault="004D2092" w:rsidP="004D2092">
      <w:pPr>
        <w:jc w:val="center"/>
        <w:rPr>
          <w:bCs/>
          <w:sz w:val="22"/>
          <w:szCs w:val="22"/>
        </w:rPr>
      </w:pPr>
    </w:p>
    <w:p w14:paraId="4ACBF4D2" w14:textId="77777777" w:rsidR="004D2092" w:rsidRPr="001F7DFB" w:rsidRDefault="004D2092" w:rsidP="004D2092">
      <w:pPr>
        <w:spacing w:after="120"/>
        <w:jc w:val="center"/>
        <w:rPr>
          <w:bCs/>
          <w:sz w:val="28"/>
          <w:szCs w:val="28"/>
        </w:rPr>
      </w:pPr>
      <w:r w:rsidRPr="001F7DFB">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4D2092" w:rsidRPr="001F7DFB" w14:paraId="2724B3E4" w14:textId="77777777" w:rsidTr="008C5B1D">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BEEA4" w14:textId="77777777" w:rsidR="004D2092" w:rsidRPr="001F7DFB" w:rsidRDefault="004D2092" w:rsidP="008C5B1D">
            <w:pPr>
              <w:jc w:val="center"/>
              <w:rPr>
                <w:bCs/>
                <w:sz w:val="28"/>
                <w:szCs w:val="28"/>
              </w:rPr>
            </w:pPr>
            <w:r w:rsidRPr="001F7DFB">
              <w:rPr>
                <w:bCs/>
                <w:sz w:val="28"/>
                <w:szCs w:val="28"/>
              </w:rPr>
              <w:t>Główny Inżynier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EBCFA" w14:textId="77777777" w:rsidR="004D2092" w:rsidRPr="001F7DFB" w:rsidRDefault="004D2092" w:rsidP="008C5B1D">
            <w:pPr>
              <w:jc w:val="center"/>
              <w:rPr>
                <w:bCs/>
                <w:color w:val="00B0F0"/>
                <w:sz w:val="24"/>
                <w:szCs w:val="24"/>
              </w:rPr>
            </w:pPr>
            <w:r w:rsidRPr="001F7DFB">
              <w:rPr>
                <w:bCs/>
                <w:color w:val="4BACC6"/>
                <w:sz w:val="24"/>
                <w:szCs w:val="24"/>
              </w:rPr>
              <w:t>Własnoręczny podpis / pieczątka</w:t>
            </w:r>
          </w:p>
        </w:tc>
      </w:tr>
      <w:tr w:rsidR="004D2092" w:rsidRPr="001F7DFB" w14:paraId="3DFC71C2" w14:textId="77777777" w:rsidTr="008C5B1D">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5E8FA" w14:textId="77777777" w:rsidR="004D2092" w:rsidRPr="001F7DFB" w:rsidRDefault="004D2092" w:rsidP="008C5B1D">
            <w:pPr>
              <w:spacing w:before="40"/>
              <w:jc w:val="center"/>
              <w:rPr>
                <w:bCs/>
                <w:sz w:val="28"/>
                <w:szCs w:val="28"/>
              </w:rPr>
            </w:pPr>
            <w:r w:rsidRPr="001F7DFB">
              <w:rPr>
                <w:bCs/>
                <w:sz w:val="28"/>
                <w:szCs w:val="28"/>
              </w:rPr>
              <w:t>Kierownik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78CAC" w14:textId="77777777" w:rsidR="004D2092" w:rsidRPr="001F7DFB" w:rsidRDefault="004D2092" w:rsidP="008C5B1D">
            <w:pPr>
              <w:spacing w:before="40"/>
              <w:jc w:val="center"/>
              <w:rPr>
                <w:bCs/>
                <w:color w:val="00B0F0"/>
                <w:sz w:val="24"/>
                <w:szCs w:val="24"/>
              </w:rPr>
            </w:pPr>
            <w:r w:rsidRPr="001F7DFB">
              <w:rPr>
                <w:bCs/>
                <w:color w:val="4BACC6"/>
                <w:sz w:val="24"/>
                <w:szCs w:val="24"/>
              </w:rPr>
              <w:t>Własnoręczny podpis / pieczątka</w:t>
            </w:r>
          </w:p>
        </w:tc>
      </w:tr>
      <w:tr w:rsidR="004D2092" w:rsidRPr="001F7DFB" w14:paraId="589D54A1" w14:textId="77777777" w:rsidTr="008C5B1D">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50010" w14:textId="77777777" w:rsidR="004D2092" w:rsidRPr="001F7DFB" w:rsidRDefault="004D2092" w:rsidP="008C5B1D">
            <w:pPr>
              <w:spacing w:before="40"/>
              <w:jc w:val="center"/>
              <w:rPr>
                <w:bCs/>
                <w:sz w:val="28"/>
                <w:szCs w:val="28"/>
              </w:rPr>
            </w:pPr>
            <w:r w:rsidRPr="001F7DFB">
              <w:rPr>
                <w:bCs/>
                <w:sz w:val="28"/>
                <w:szCs w:val="28"/>
              </w:rPr>
              <w:t>Sztygar Oddziałowy</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01E76" w14:textId="77777777" w:rsidR="004D2092" w:rsidRPr="001F7DFB" w:rsidRDefault="004D2092" w:rsidP="008C5B1D">
            <w:pPr>
              <w:spacing w:before="40"/>
              <w:jc w:val="center"/>
              <w:rPr>
                <w:bCs/>
                <w:color w:val="00B0F0"/>
                <w:sz w:val="24"/>
                <w:szCs w:val="24"/>
              </w:rPr>
            </w:pPr>
            <w:r w:rsidRPr="001F7DFB">
              <w:rPr>
                <w:bCs/>
                <w:color w:val="4BACC6"/>
                <w:sz w:val="24"/>
                <w:szCs w:val="24"/>
              </w:rPr>
              <w:t>Własnoręczny podpis / pieczątka</w:t>
            </w:r>
          </w:p>
        </w:tc>
      </w:tr>
      <w:tr w:rsidR="004D2092" w:rsidRPr="001F7DFB" w14:paraId="4F2FC692" w14:textId="77777777" w:rsidTr="008C5B1D">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4946F" w14:textId="77777777" w:rsidR="004D2092" w:rsidRPr="001F7DFB" w:rsidRDefault="004D2092" w:rsidP="008C5B1D">
            <w:pPr>
              <w:spacing w:before="40"/>
              <w:jc w:val="center"/>
              <w:rPr>
                <w:bCs/>
                <w:sz w:val="26"/>
                <w:szCs w:val="26"/>
              </w:rPr>
            </w:pPr>
            <w:r w:rsidRPr="001F7DFB">
              <w:rPr>
                <w:bCs/>
                <w:sz w:val="26"/>
                <w:szCs w:val="26"/>
              </w:rPr>
              <w:t>Kierownik Działu BHP i Szkolenia</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F2809" w14:textId="77777777" w:rsidR="004D2092" w:rsidRPr="001F7DFB" w:rsidRDefault="004D2092" w:rsidP="008C5B1D">
            <w:pPr>
              <w:spacing w:before="40"/>
              <w:jc w:val="center"/>
              <w:rPr>
                <w:bCs/>
                <w:color w:val="00B0F0"/>
                <w:sz w:val="24"/>
                <w:szCs w:val="24"/>
              </w:rPr>
            </w:pPr>
            <w:r w:rsidRPr="001F7DFB">
              <w:rPr>
                <w:bCs/>
                <w:color w:val="4BACC6"/>
                <w:sz w:val="24"/>
                <w:szCs w:val="24"/>
              </w:rPr>
              <w:t>Własnoręczny podpis / pieczątka</w:t>
            </w:r>
          </w:p>
        </w:tc>
      </w:tr>
    </w:tbl>
    <w:p w14:paraId="76E1BF0E" w14:textId="77777777" w:rsidR="004D2092" w:rsidRPr="001F7DFB" w:rsidRDefault="004D2092" w:rsidP="004D2092">
      <w:pPr>
        <w:spacing w:before="40"/>
        <w:jc w:val="center"/>
        <w:rPr>
          <w:b/>
          <w:bCs/>
          <w:sz w:val="28"/>
          <w:szCs w:val="28"/>
        </w:rPr>
      </w:pPr>
    </w:p>
    <w:p w14:paraId="4D6B6B21" w14:textId="77777777" w:rsidR="004D2092" w:rsidRPr="001F7DFB" w:rsidRDefault="004D2092" w:rsidP="004D2092">
      <w:pPr>
        <w:spacing w:before="40"/>
        <w:jc w:val="center"/>
        <w:rPr>
          <w:b/>
          <w:bCs/>
          <w:sz w:val="36"/>
          <w:szCs w:val="36"/>
        </w:rPr>
      </w:pPr>
      <w:r w:rsidRPr="001F7DFB">
        <w:rPr>
          <w:b/>
          <w:bCs/>
          <w:sz w:val="36"/>
          <w:szCs w:val="36"/>
        </w:rPr>
        <w:t>Uzgodniono</w:t>
      </w:r>
    </w:p>
    <w:p w14:paraId="2CF9B252" w14:textId="77777777" w:rsidR="004D2092" w:rsidRPr="001F7DFB" w:rsidRDefault="004D2092" w:rsidP="004D2092">
      <w:pPr>
        <w:spacing w:before="40" w:after="120"/>
        <w:jc w:val="center"/>
        <w:rPr>
          <w:b/>
          <w:bCs/>
          <w:sz w:val="18"/>
          <w:szCs w:val="18"/>
        </w:rPr>
      </w:pPr>
      <w:r w:rsidRPr="001F7DFB">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4D2092" w:rsidRPr="001F7DFB" w14:paraId="24A78E65" w14:textId="77777777" w:rsidTr="008C5B1D">
        <w:trPr>
          <w:trHeight w:val="1360"/>
          <w:jc w:val="center"/>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023ACBC2" w14:textId="77777777" w:rsidR="004D2092" w:rsidRPr="001F7DFB" w:rsidRDefault="004D2092" w:rsidP="008C5B1D">
            <w:pPr>
              <w:spacing w:before="40"/>
              <w:jc w:val="center"/>
              <w:rPr>
                <w:b/>
                <w:bCs/>
              </w:rPr>
            </w:pPr>
          </w:p>
        </w:tc>
      </w:tr>
    </w:tbl>
    <w:p w14:paraId="037B764D" w14:textId="77777777" w:rsidR="0075734C" w:rsidRPr="001F7DFB" w:rsidRDefault="004D2092" w:rsidP="0075734C">
      <w:pPr>
        <w:rPr>
          <w:b/>
          <w:bCs/>
          <w:sz w:val="22"/>
          <w:szCs w:val="22"/>
        </w:rPr>
      </w:pPr>
      <w:r w:rsidRPr="001F7DFB">
        <w:rPr>
          <w:b/>
          <w:bCs/>
        </w:rPr>
        <w:br w:type="page"/>
      </w:r>
      <w:r w:rsidR="0075734C" w:rsidRPr="001E2C5A">
        <w:rPr>
          <w:b/>
          <w:bCs/>
          <w:sz w:val="22"/>
          <w:szCs w:val="22"/>
        </w:rPr>
        <w:lastRenderedPageBreak/>
        <w:t>SPIS TREŚCI</w:t>
      </w:r>
    </w:p>
    <w:p w14:paraId="32760EC9" w14:textId="77777777" w:rsidR="0075734C" w:rsidRPr="001F7DFB" w:rsidRDefault="0075734C" w:rsidP="0075734C">
      <w:pPr>
        <w:rPr>
          <w:b/>
          <w:bCs/>
          <w:sz w:val="22"/>
          <w:szCs w:val="22"/>
        </w:rPr>
      </w:pPr>
    </w:p>
    <w:p w14:paraId="7622124D" w14:textId="77777777" w:rsidR="0075734C" w:rsidRPr="001F7DFB" w:rsidRDefault="0075734C" w:rsidP="0075734C">
      <w:pPr>
        <w:rPr>
          <w:b/>
          <w:bCs/>
          <w:sz w:val="22"/>
          <w:szCs w:val="22"/>
        </w:rPr>
      </w:pPr>
    </w:p>
    <w:p w14:paraId="142519A6" w14:textId="65602DAC" w:rsidR="0075734C" w:rsidRPr="001F7DFB" w:rsidRDefault="0075734C" w:rsidP="0075734C">
      <w:pPr>
        <w:pStyle w:val="Spistreci1"/>
        <w:tabs>
          <w:tab w:val="right" w:leader="dot" w:pos="9062"/>
        </w:tabs>
        <w:rPr>
          <w:rFonts w:ascii="Calibri" w:hAnsi="Calibri"/>
          <w:noProof/>
          <w:sz w:val="22"/>
          <w:szCs w:val="22"/>
        </w:rPr>
      </w:pPr>
      <w:r w:rsidRPr="001F7DFB">
        <w:rPr>
          <w:b/>
          <w:bCs/>
          <w:sz w:val="22"/>
          <w:szCs w:val="22"/>
        </w:rPr>
        <w:fldChar w:fldCharType="begin"/>
      </w:r>
      <w:r w:rsidRPr="001F7DFB">
        <w:rPr>
          <w:b/>
          <w:bCs/>
          <w:sz w:val="22"/>
          <w:szCs w:val="22"/>
        </w:rPr>
        <w:instrText xml:space="preserve"> TOC \o "1-3" \h \z \u </w:instrText>
      </w:r>
      <w:r w:rsidRPr="001F7DFB">
        <w:rPr>
          <w:b/>
          <w:bCs/>
          <w:sz w:val="22"/>
          <w:szCs w:val="22"/>
        </w:rPr>
        <w:fldChar w:fldCharType="separate"/>
      </w:r>
      <w:hyperlink w:anchor="_Toc493664344" w:history="1">
        <w:r w:rsidRPr="001F7DFB">
          <w:rPr>
            <w:rStyle w:val="Hipercze"/>
            <w:noProof/>
          </w:rPr>
          <w:t>1. Przyjęte założenia do „Projektu organizacji robót”</w:t>
        </w:r>
        <w:r w:rsidRPr="001F7DFB">
          <w:rPr>
            <w:noProof/>
            <w:webHidden/>
          </w:rPr>
          <w:tab/>
        </w:r>
        <w:r w:rsidR="001E2C5A">
          <w:rPr>
            <w:noProof/>
            <w:webHidden/>
          </w:rPr>
          <w:t>76</w:t>
        </w:r>
      </w:hyperlink>
    </w:p>
    <w:p w14:paraId="6E55AA94" w14:textId="135D9031" w:rsidR="0075734C" w:rsidRPr="001F7DFB" w:rsidRDefault="0075734C" w:rsidP="0075734C">
      <w:pPr>
        <w:pStyle w:val="Spistreci2"/>
        <w:tabs>
          <w:tab w:val="right" w:leader="dot" w:pos="9062"/>
        </w:tabs>
        <w:rPr>
          <w:rFonts w:ascii="Calibri" w:hAnsi="Calibri"/>
          <w:noProof/>
          <w:szCs w:val="22"/>
        </w:rPr>
      </w:pPr>
      <w:hyperlink w:anchor="_Toc493664345" w:history="1">
        <w:r w:rsidRPr="001F7DFB">
          <w:rPr>
            <w:rStyle w:val="Hipercze"/>
            <w:noProof/>
          </w:rPr>
          <w:t>1.1.  Podstawa opracowania</w:t>
        </w:r>
        <w:r w:rsidRPr="001F7DFB">
          <w:rPr>
            <w:noProof/>
            <w:webHidden/>
          </w:rPr>
          <w:tab/>
        </w:r>
        <w:r w:rsidR="001E2C5A">
          <w:rPr>
            <w:noProof/>
            <w:webHidden/>
          </w:rPr>
          <w:t>76</w:t>
        </w:r>
      </w:hyperlink>
    </w:p>
    <w:p w14:paraId="677DCF39" w14:textId="5725A047" w:rsidR="0075734C" w:rsidRPr="001F7DFB" w:rsidRDefault="0075734C" w:rsidP="0075734C">
      <w:pPr>
        <w:pStyle w:val="Spistreci2"/>
        <w:tabs>
          <w:tab w:val="right" w:leader="dot" w:pos="9062"/>
        </w:tabs>
        <w:rPr>
          <w:rFonts w:ascii="Calibri" w:hAnsi="Calibri"/>
          <w:noProof/>
          <w:szCs w:val="22"/>
        </w:rPr>
      </w:pPr>
      <w:hyperlink w:anchor="_Toc493664346" w:history="1">
        <w:r w:rsidRPr="001F7DFB">
          <w:rPr>
            <w:rStyle w:val="Hipercze"/>
            <w:noProof/>
          </w:rPr>
          <w:t>1.2.  Lokalizacja inwestycji</w:t>
        </w:r>
        <w:r w:rsidRPr="001F7DFB">
          <w:rPr>
            <w:noProof/>
            <w:webHidden/>
          </w:rPr>
          <w:tab/>
        </w:r>
        <w:r w:rsidR="001E2C5A">
          <w:rPr>
            <w:noProof/>
            <w:webHidden/>
          </w:rPr>
          <w:t>76</w:t>
        </w:r>
      </w:hyperlink>
    </w:p>
    <w:p w14:paraId="6083A76E" w14:textId="78C2C24E" w:rsidR="0075734C" w:rsidRPr="001F7DFB" w:rsidRDefault="0075734C" w:rsidP="0075734C">
      <w:pPr>
        <w:pStyle w:val="Spistreci2"/>
        <w:tabs>
          <w:tab w:val="right" w:leader="dot" w:pos="9062"/>
        </w:tabs>
        <w:rPr>
          <w:rFonts w:ascii="Calibri" w:hAnsi="Calibri"/>
          <w:noProof/>
          <w:szCs w:val="22"/>
        </w:rPr>
      </w:pPr>
      <w:hyperlink w:anchor="_Toc493664347" w:history="1">
        <w:r w:rsidRPr="001F7DFB">
          <w:rPr>
            <w:rStyle w:val="Hipercze"/>
            <w:noProof/>
          </w:rPr>
          <w:t>1.3.  Podstawa prawna</w:t>
        </w:r>
        <w:r w:rsidRPr="001F7DFB">
          <w:rPr>
            <w:noProof/>
            <w:webHidden/>
          </w:rPr>
          <w:tab/>
        </w:r>
        <w:r w:rsidR="001E2C5A">
          <w:rPr>
            <w:noProof/>
            <w:webHidden/>
          </w:rPr>
          <w:t>76</w:t>
        </w:r>
      </w:hyperlink>
    </w:p>
    <w:p w14:paraId="35BB0C1D" w14:textId="1B170439" w:rsidR="0075734C" w:rsidRPr="001F7DFB" w:rsidRDefault="0075734C" w:rsidP="0075734C">
      <w:pPr>
        <w:pStyle w:val="Spistreci2"/>
        <w:tabs>
          <w:tab w:val="right" w:leader="dot" w:pos="9062"/>
        </w:tabs>
        <w:rPr>
          <w:rFonts w:ascii="Calibri" w:hAnsi="Calibri"/>
          <w:noProof/>
          <w:szCs w:val="22"/>
        </w:rPr>
      </w:pPr>
      <w:hyperlink w:anchor="_Toc493664348" w:history="1">
        <w:r w:rsidRPr="001F7DFB">
          <w:rPr>
            <w:rStyle w:val="Hipercze"/>
            <w:noProof/>
          </w:rPr>
          <w:t>1.4.  Nadzór nad pracami</w:t>
        </w:r>
        <w:r w:rsidRPr="001F7DFB">
          <w:rPr>
            <w:noProof/>
            <w:webHidden/>
          </w:rPr>
          <w:tab/>
        </w:r>
        <w:r w:rsidR="001E2C5A">
          <w:rPr>
            <w:noProof/>
            <w:webHidden/>
          </w:rPr>
          <w:t>76</w:t>
        </w:r>
      </w:hyperlink>
    </w:p>
    <w:p w14:paraId="63CC969D" w14:textId="15AD712B" w:rsidR="0075734C" w:rsidRPr="001F7DFB" w:rsidRDefault="0075734C" w:rsidP="0075734C">
      <w:pPr>
        <w:pStyle w:val="Spistreci1"/>
        <w:tabs>
          <w:tab w:val="right" w:leader="dot" w:pos="9062"/>
        </w:tabs>
        <w:rPr>
          <w:rFonts w:ascii="Calibri" w:hAnsi="Calibri"/>
          <w:noProof/>
          <w:sz w:val="22"/>
          <w:szCs w:val="22"/>
        </w:rPr>
      </w:pPr>
      <w:hyperlink w:anchor="_Toc493664349" w:history="1">
        <w:r w:rsidRPr="001F7DFB">
          <w:rPr>
            <w:rStyle w:val="Hipercze"/>
            <w:noProof/>
          </w:rPr>
          <w:t>2. Realizacja zadania</w:t>
        </w:r>
        <w:r w:rsidRPr="001F7DFB">
          <w:rPr>
            <w:noProof/>
            <w:webHidden/>
          </w:rPr>
          <w:tab/>
        </w:r>
        <w:r w:rsidR="001E2C5A">
          <w:rPr>
            <w:noProof/>
            <w:webHidden/>
          </w:rPr>
          <w:t>77</w:t>
        </w:r>
      </w:hyperlink>
    </w:p>
    <w:p w14:paraId="3ABAFC52" w14:textId="728C5654" w:rsidR="0075734C" w:rsidRPr="001F7DFB" w:rsidRDefault="0075734C" w:rsidP="0075734C">
      <w:pPr>
        <w:pStyle w:val="Spistreci2"/>
        <w:tabs>
          <w:tab w:val="right" w:leader="dot" w:pos="9062"/>
        </w:tabs>
        <w:rPr>
          <w:rFonts w:ascii="Calibri" w:hAnsi="Calibri"/>
          <w:noProof/>
          <w:szCs w:val="22"/>
        </w:rPr>
      </w:pPr>
      <w:hyperlink w:anchor="_Toc493664350" w:history="1">
        <w:r w:rsidRPr="001F7DFB">
          <w:rPr>
            <w:rStyle w:val="Hipercze"/>
            <w:noProof/>
          </w:rPr>
          <w:t>2.1.  Narzędzia i Sprzęt</w:t>
        </w:r>
        <w:r w:rsidRPr="001F7DFB">
          <w:rPr>
            <w:noProof/>
            <w:webHidden/>
          </w:rPr>
          <w:tab/>
        </w:r>
        <w:r w:rsidR="001E2C5A">
          <w:rPr>
            <w:noProof/>
            <w:webHidden/>
          </w:rPr>
          <w:t>77</w:t>
        </w:r>
      </w:hyperlink>
    </w:p>
    <w:p w14:paraId="326EB639" w14:textId="7FAA264E" w:rsidR="0075734C" w:rsidRDefault="0075734C" w:rsidP="0075734C">
      <w:pPr>
        <w:pStyle w:val="Spistreci2"/>
        <w:tabs>
          <w:tab w:val="right" w:leader="dot" w:pos="9062"/>
        </w:tabs>
        <w:rPr>
          <w:noProof/>
        </w:rPr>
      </w:pPr>
      <w:hyperlink w:anchor="_Toc493664351" w:history="1">
        <w:r w:rsidRPr="001F7DFB">
          <w:rPr>
            <w:rStyle w:val="Hipercze"/>
            <w:noProof/>
          </w:rPr>
          <w:t>2.2.  Kolejność wykonywania robót</w:t>
        </w:r>
        <w:r w:rsidRPr="001F7DFB">
          <w:rPr>
            <w:noProof/>
            <w:webHidden/>
          </w:rPr>
          <w:tab/>
        </w:r>
        <w:r w:rsidR="001E2C5A">
          <w:rPr>
            <w:noProof/>
            <w:webHidden/>
          </w:rPr>
          <w:t>77</w:t>
        </w:r>
      </w:hyperlink>
    </w:p>
    <w:p w14:paraId="1A6F5B22" w14:textId="35B19BCB" w:rsidR="001E2C5A" w:rsidRDefault="001E2C5A" w:rsidP="001E2C5A">
      <w:pPr>
        <w:pStyle w:val="Spistreci2"/>
        <w:tabs>
          <w:tab w:val="right" w:leader="dot" w:pos="9062"/>
        </w:tabs>
        <w:rPr>
          <w:noProof/>
        </w:rPr>
      </w:pPr>
      <w:hyperlink w:anchor="_Toc493664351" w:history="1">
        <w:r w:rsidRPr="001F7DFB">
          <w:rPr>
            <w:rStyle w:val="Hipercze"/>
            <w:noProof/>
          </w:rPr>
          <w:t>2.</w:t>
        </w:r>
        <w:r>
          <w:rPr>
            <w:rStyle w:val="Hipercze"/>
            <w:noProof/>
          </w:rPr>
          <w:t>3</w:t>
        </w:r>
        <w:r w:rsidRPr="001F7DFB">
          <w:rPr>
            <w:rStyle w:val="Hipercze"/>
            <w:noProof/>
          </w:rPr>
          <w:t xml:space="preserve">.  </w:t>
        </w:r>
        <w:r>
          <w:rPr>
            <w:rStyle w:val="Hipercze"/>
            <w:noProof/>
          </w:rPr>
          <w:t>Warunki techniczne i porządkowe prowadzenia robót</w:t>
        </w:r>
        <w:r w:rsidRPr="001F7DFB">
          <w:rPr>
            <w:noProof/>
            <w:webHidden/>
          </w:rPr>
          <w:tab/>
        </w:r>
        <w:r>
          <w:rPr>
            <w:noProof/>
            <w:webHidden/>
          </w:rPr>
          <w:t>77</w:t>
        </w:r>
      </w:hyperlink>
    </w:p>
    <w:p w14:paraId="3CB9B5AA" w14:textId="4D0FB8CD" w:rsidR="0075734C" w:rsidRPr="001F7DFB" w:rsidRDefault="0075734C" w:rsidP="0075734C">
      <w:pPr>
        <w:pStyle w:val="Spistreci2"/>
        <w:tabs>
          <w:tab w:val="right" w:leader="dot" w:pos="9062"/>
        </w:tabs>
        <w:rPr>
          <w:rFonts w:ascii="Calibri" w:hAnsi="Calibri"/>
          <w:noProof/>
          <w:szCs w:val="22"/>
        </w:rPr>
      </w:pPr>
      <w:hyperlink w:anchor="_Toc493664353" w:history="1">
        <w:r w:rsidRPr="001F7DFB">
          <w:rPr>
            <w:rStyle w:val="Hipercze"/>
            <w:noProof/>
          </w:rPr>
          <w:t>2.4.  Wytyczne organizacyjne</w:t>
        </w:r>
        <w:r w:rsidRPr="001F7DFB">
          <w:rPr>
            <w:noProof/>
            <w:webHidden/>
          </w:rPr>
          <w:tab/>
        </w:r>
        <w:r w:rsidR="001E2C5A">
          <w:rPr>
            <w:noProof/>
            <w:webHidden/>
          </w:rPr>
          <w:t>77</w:t>
        </w:r>
      </w:hyperlink>
    </w:p>
    <w:p w14:paraId="3B7B0397" w14:textId="51751CA8" w:rsidR="0075734C" w:rsidRPr="001F7DFB" w:rsidRDefault="0075734C" w:rsidP="0075734C">
      <w:pPr>
        <w:pStyle w:val="Spistreci2"/>
        <w:tabs>
          <w:tab w:val="right" w:leader="dot" w:pos="9062"/>
        </w:tabs>
        <w:rPr>
          <w:rFonts w:ascii="Calibri" w:hAnsi="Calibri"/>
          <w:noProof/>
          <w:szCs w:val="22"/>
        </w:rPr>
      </w:pPr>
      <w:hyperlink w:anchor="_Toc493664354" w:history="1">
        <w:r w:rsidRPr="001F7DFB">
          <w:rPr>
            <w:rStyle w:val="Hipercze"/>
            <w:noProof/>
          </w:rPr>
          <w:t>2.5.  Zabezpieczenia ze strony Wykonawcy</w:t>
        </w:r>
        <w:r w:rsidRPr="001F7DFB">
          <w:rPr>
            <w:noProof/>
            <w:webHidden/>
          </w:rPr>
          <w:tab/>
        </w:r>
        <w:r w:rsidR="001E2C5A">
          <w:rPr>
            <w:noProof/>
            <w:webHidden/>
          </w:rPr>
          <w:t>78</w:t>
        </w:r>
      </w:hyperlink>
    </w:p>
    <w:p w14:paraId="7945809C" w14:textId="2D9DA86F" w:rsidR="0075734C" w:rsidRPr="001F7DFB" w:rsidRDefault="0075734C" w:rsidP="0075734C">
      <w:pPr>
        <w:pStyle w:val="Spistreci2"/>
        <w:tabs>
          <w:tab w:val="right" w:leader="dot" w:pos="9062"/>
        </w:tabs>
        <w:rPr>
          <w:rFonts w:ascii="Calibri" w:hAnsi="Calibri"/>
          <w:noProof/>
          <w:szCs w:val="22"/>
        </w:rPr>
      </w:pPr>
      <w:hyperlink w:anchor="_Toc493664355" w:history="1">
        <w:r w:rsidRPr="001F7DFB">
          <w:rPr>
            <w:rStyle w:val="Hipercze"/>
            <w:noProof/>
          </w:rPr>
          <w:t>2.6.  Zabezpieczenia ze strony Właściciela</w:t>
        </w:r>
        <w:r w:rsidRPr="001F7DFB">
          <w:rPr>
            <w:noProof/>
            <w:webHidden/>
          </w:rPr>
          <w:tab/>
        </w:r>
        <w:r w:rsidR="001E2C5A">
          <w:rPr>
            <w:noProof/>
            <w:webHidden/>
          </w:rPr>
          <w:t>78</w:t>
        </w:r>
      </w:hyperlink>
    </w:p>
    <w:p w14:paraId="7A63C8D2" w14:textId="3A8BD3EF" w:rsidR="0075734C" w:rsidRPr="001F7DFB" w:rsidRDefault="0075734C" w:rsidP="0075734C">
      <w:pPr>
        <w:pStyle w:val="Spistreci1"/>
        <w:tabs>
          <w:tab w:val="right" w:leader="dot" w:pos="9062"/>
        </w:tabs>
        <w:rPr>
          <w:rFonts w:ascii="Calibri" w:hAnsi="Calibri"/>
          <w:noProof/>
          <w:sz w:val="22"/>
          <w:szCs w:val="22"/>
        </w:rPr>
      </w:pPr>
      <w:hyperlink w:anchor="_Toc493664356" w:history="1">
        <w:r w:rsidRPr="001F7DFB">
          <w:rPr>
            <w:rStyle w:val="Hipercze"/>
            <w:noProof/>
          </w:rPr>
          <w:t>3. Zagadnienia BHP</w:t>
        </w:r>
        <w:r w:rsidRPr="001F7DFB">
          <w:rPr>
            <w:noProof/>
            <w:webHidden/>
          </w:rPr>
          <w:tab/>
        </w:r>
        <w:r w:rsidR="001E2C5A">
          <w:rPr>
            <w:noProof/>
            <w:webHidden/>
          </w:rPr>
          <w:t>78</w:t>
        </w:r>
      </w:hyperlink>
    </w:p>
    <w:p w14:paraId="611C0CB5" w14:textId="1F5CF80B" w:rsidR="0075734C" w:rsidRPr="001F7DFB" w:rsidRDefault="0075734C" w:rsidP="0075734C">
      <w:pPr>
        <w:pStyle w:val="Spistreci1"/>
        <w:tabs>
          <w:tab w:val="right" w:leader="dot" w:pos="9062"/>
        </w:tabs>
        <w:rPr>
          <w:rFonts w:ascii="Calibri" w:hAnsi="Calibri"/>
          <w:noProof/>
          <w:sz w:val="22"/>
          <w:szCs w:val="22"/>
        </w:rPr>
      </w:pPr>
      <w:hyperlink w:anchor="_Toc493664357" w:history="1">
        <w:r w:rsidRPr="001F7DFB">
          <w:rPr>
            <w:rStyle w:val="Hipercze"/>
            <w:noProof/>
          </w:rPr>
          <w:t>4. Lista pracowników wyznaczonych do wykonania niniejszego zadania</w:t>
        </w:r>
        <w:r w:rsidRPr="001F7DFB">
          <w:rPr>
            <w:noProof/>
            <w:webHidden/>
          </w:rPr>
          <w:tab/>
        </w:r>
        <w:r w:rsidR="001E2C5A">
          <w:rPr>
            <w:noProof/>
            <w:webHidden/>
          </w:rPr>
          <w:t>79</w:t>
        </w:r>
      </w:hyperlink>
    </w:p>
    <w:p w14:paraId="0C2075AA" w14:textId="6CF2F789" w:rsidR="0075734C" w:rsidRPr="001F7DFB" w:rsidRDefault="0075734C" w:rsidP="0075734C">
      <w:pPr>
        <w:pStyle w:val="Spistreci1"/>
        <w:tabs>
          <w:tab w:val="right" w:leader="dot" w:pos="9062"/>
        </w:tabs>
        <w:rPr>
          <w:rFonts w:ascii="Calibri" w:hAnsi="Calibri"/>
          <w:noProof/>
          <w:sz w:val="22"/>
          <w:szCs w:val="22"/>
        </w:rPr>
      </w:pPr>
      <w:hyperlink w:anchor="_Toc493664358" w:history="1">
        <w:r w:rsidRPr="001F7DFB">
          <w:rPr>
            <w:rStyle w:val="Hipercze"/>
            <w:noProof/>
          </w:rPr>
          <w:t>5. Lista pracowników zapoznanych z POR i Ryzykiem Zawodowym</w:t>
        </w:r>
        <w:r w:rsidRPr="001F7DFB">
          <w:rPr>
            <w:noProof/>
            <w:webHidden/>
          </w:rPr>
          <w:tab/>
        </w:r>
        <w:r w:rsidR="001E2C5A">
          <w:rPr>
            <w:noProof/>
            <w:webHidden/>
          </w:rPr>
          <w:t>80</w:t>
        </w:r>
      </w:hyperlink>
    </w:p>
    <w:p w14:paraId="544EC28A" w14:textId="555CC657" w:rsidR="0075734C" w:rsidRPr="001F7DFB" w:rsidRDefault="0075734C" w:rsidP="0075734C">
      <w:pPr>
        <w:pStyle w:val="Spistreci1"/>
        <w:tabs>
          <w:tab w:val="right" w:leader="dot" w:pos="9062"/>
        </w:tabs>
        <w:rPr>
          <w:rFonts w:ascii="Calibri" w:hAnsi="Calibri"/>
          <w:noProof/>
          <w:sz w:val="22"/>
          <w:szCs w:val="22"/>
        </w:rPr>
      </w:pPr>
      <w:hyperlink w:anchor="_Toc493664359" w:history="1">
        <w:r w:rsidRPr="001F7DFB">
          <w:rPr>
            <w:rStyle w:val="Hipercze"/>
            <w:noProof/>
          </w:rPr>
          <w:t>6. Telefony do osób dozoru i służb BHP ze strony Zamawiającego i Wykonawcy</w:t>
        </w:r>
        <w:r w:rsidRPr="001F7DFB">
          <w:rPr>
            <w:noProof/>
            <w:webHidden/>
          </w:rPr>
          <w:tab/>
        </w:r>
        <w:r w:rsidR="001E2C5A">
          <w:rPr>
            <w:noProof/>
            <w:webHidden/>
          </w:rPr>
          <w:t>81</w:t>
        </w:r>
      </w:hyperlink>
    </w:p>
    <w:p w14:paraId="6C8A026B" w14:textId="77777777" w:rsidR="0075734C" w:rsidRPr="001F7DFB" w:rsidRDefault="0075734C" w:rsidP="0075734C">
      <w:pPr>
        <w:rPr>
          <w:b/>
          <w:bCs/>
          <w:sz w:val="22"/>
          <w:szCs w:val="22"/>
        </w:rPr>
      </w:pPr>
      <w:r w:rsidRPr="001F7DFB">
        <w:rPr>
          <w:b/>
          <w:bCs/>
          <w:sz w:val="22"/>
          <w:szCs w:val="22"/>
        </w:rPr>
        <w:fldChar w:fldCharType="end"/>
      </w:r>
    </w:p>
    <w:p w14:paraId="058BBE5B" w14:textId="77777777" w:rsidR="0075734C" w:rsidRPr="001F7DFB" w:rsidRDefault="0075734C" w:rsidP="0075734C">
      <w:pPr>
        <w:rPr>
          <w:b/>
          <w:bCs/>
          <w:sz w:val="22"/>
          <w:szCs w:val="22"/>
        </w:rPr>
      </w:pPr>
    </w:p>
    <w:p w14:paraId="5D1269B8" w14:textId="77777777" w:rsidR="0075734C" w:rsidRPr="001F7DFB" w:rsidRDefault="0075734C" w:rsidP="0075734C">
      <w:pPr>
        <w:rPr>
          <w:b/>
          <w:bCs/>
          <w:sz w:val="22"/>
          <w:szCs w:val="22"/>
        </w:rPr>
      </w:pPr>
    </w:p>
    <w:p w14:paraId="266EAEAF" w14:textId="77777777" w:rsidR="0075734C" w:rsidRPr="001F7DFB" w:rsidRDefault="0075734C" w:rsidP="0075734C">
      <w:pPr>
        <w:pStyle w:val="Nagwek1"/>
        <w:rPr>
          <w:caps/>
        </w:rPr>
      </w:pPr>
      <w:r w:rsidRPr="001F7DFB">
        <w:br w:type="page"/>
      </w:r>
      <w:bookmarkStart w:id="321" w:name="_Toc493664344"/>
      <w:bookmarkStart w:id="322" w:name="_Toc187226817"/>
      <w:r w:rsidRPr="001F7DFB">
        <w:lastRenderedPageBreak/>
        <w:t>1. Przyjęte założenia do „Projektu organizacji robót”</w:t>
      </w:r>
      <w:bookmarkEnd w:id="321"/>
      <w:bookmarkEnd w:id="322"/>
    </w:p>
    <w:p w14:paraId="753635F6" w14:textId="77777777" w:rsidR="0075734C" w:rsidRPr="001F7DFB" w:rsidRDefault="0075734C" w:rsidP="0075734C">
      <w:pPr>
        <w:pStyle w:val="Nagwek2"/>
        <w:spacing w:after="120"/>
        <w:jc w:val="left"/>
        <w:rPr>
          <w:b w:val="0"/>
        </w:rPr>
      </w:pPr>
      <w:bookmarkStart w:id="323" w:name="_Toc493664345"/>
      <w:bookmarkStart w:id="324" w:name="_Toc137546972"/>
      <w:bookmarkStart w:id="325" w:name="_Toc187221110"/>
      <w:bookmarkStart w:id="326" w:name="_Toc187227122"/>
      <w:r w:rsidRPr="001F7DFB">
        <w:rPr>
          <w:b w:val="0"/>
        </w:rPr>
        <w:t>1.1.  Podstawa opracowania</w:t>
      </w:r>
      <w:bookmarkEnd w:id="323"/>
      <w:bookmarkEnd w:id="324"/>
      <w:bookmarkEnd w:id="325"/>
      <w:bookmarkEnd w:id="326"/>
    </w:p>
    <w:p w14:paraId="3BC10A7D" w14:textId="77777777" w:rsidR="0075734C" w:rsidRPr="001F7DFB" w:rsidRDefault="0075734C" w:rsidP="0075734C">
      <w:pPr>
        <w:rPr>
          <w:b/>
          <w:bCs/>
          <w:sz w:val="22"/>
          <w:szCs w:val="22"/>
        </w:rPr>
      </w:pPr>
      <w:r w:rsidRPr="001F7DFB">
        <w:rPr>
          <w:bCs/>
        </w:rPr>
        <w:t>Opracowanie obejmuje technologię, zakres robót oraz umowę zawartą z Polską Grupą Górniczą  S.A. Oddział Zakład Elektrociepłownie</w:t>
      </w:r>
    </w:p>
    <w:p w14:paraId="77BC3B71" w14:textId="77777777" w:rsidR="0075734C" w:rsidRPr="001F7DFB" w:rsidRDefault="0075734C" w:rsidP="0075734C">
      <w:pPr>
        <w:rPr>
          <w:b/>
          <w:bCs/>
          <w:sz w:val="22"/>
          <w:szCs w:val="22"/>
        </w:rPr>
      </w:pPr>
      <w:r w:rsidRPr="001F7DFB">
        <w:rPr>
          <w:bCs/>
          <w:sz w:val="22"/>
          <w:szCs w:val="22"/>
        </w:rPr>
        <w:t>………………………………………………………………………………………………………………………………………………………………………………………………………………………………………………………………………………………………………………………………………</w:t>
      </w:r>
    </w:p>
    <w:p w14:paraId="658D5826" w14:textId="77777777" w:rsidR="0075734C" w:rsidRPr="001F7DFB" w:rsidRDefault="0075734C" w:rsidP="0075734C">
      <w:pPr>
        <w:pStyle w:val="Nagwek2"/>
        <w:spacing w:after="120"/>
        <w:jc w:val="left"/>
        <w:rPr>
          <w:b w:val="0"/>
        </w:rPr>
      </w:pPr>
      <w:bookmarkStart w:id="327" w:name="_Toc493664346"/>
      <w:bookmarkStart w:id="328" w:name="_Toc137546973"/>
      <w:bookmarkStart w:id="329" w:name="_Toc187221111"/>
      <w:bookmarkStart w:id="330" w:name="_Toc187227123"/>
      <w:r w:rsidRPr="001F7DFB">
        <w:rPr>
          <w:b w:val="0"/>
        </w:rPr>
        <w:t>1.2.  Lokalizacja inwestycji</w:t>
      </w:r>
      <w:bookmarkEnd w:id="327"/>
      <w:bookmarkEnd w:id="328"/>
      <w:bookmarkEnd w:id="329"/>
      <w:bookmarkEnd w:id="330"/>
    </w:p>
    <w:p w14:paraId="7A7B9AF1" w14:textId="77777777" w:rsidR="0075734C" w:rsidRPr="001F7DFB" w:rsidRDefault="0075734C" w:rsidP="0075734C">
      <w:pPr>
        <w:rPr>
          <w:bCs/>
          <w:sz w:val="22"/>
          <w:szCs w:val="22"/>
        </w:rPr>
      </w:pPr>
      <w:r w:rsidRPr="001F7DFB">
        <w:rPr>
          <w:bCs/>
          <w:sz w:val="22"/>
          <w:szCs w:val="22"/>
        </w:rPr>
        <w:t>………………………………………………………………………………………………………………………………………………………………………………………………………………………………………………………………………………………………………………………………………</w:t>
      </w:r>
    </w:p>
    <w:p w14:paraId="19A55E80" w14:textId="77777777" w:rsidR="0075734C" w:rsidRPr="001F7DFB" w:rsidRDefault="0075734C" w:rsidP="0075734C">
      <w:pPr>
        <w:pStyle w:val="Nagwek2"/>
        <w:spacing w:after="120"/>
        <w:jc w:val="left"/>
        <w:rPr>
          <w:b w:val="0"/>
        </w:rPr>
      </w:pPr>
      <w:bookmarkStart w:id="331" w:name="_Toc493664347"/>
      <w:bookmarkStart w:id="332" w:name="_Toc137546974"/>
      <w:bookmarkStart w:id="333" w:name="_Toc187221112"/>
      <w:bookmarkStart w:id="334" w:name="_Toc187227124"/>
      <w:r w:rsidRPr="001F7DFB">
        <w:rPr>
          <w:b w:val="0"/>
        </w:rPr>
        <w:t>1.3.  Podstawa prawna</w:t>
      </w:r>
      <w:bookmarkEnd w:id="331"/>
      <w:bookmarkEnd w:id="332"/>
      <w:bookmarkEnd w:id="333"/>
      <w:bookmarkEnd w:id="334"/>
    </w:p>
    <w:p w14:paraId="782704D3" w14:textId="77777777" w:rsidR="0075734C" w:rsidRPr="001F7DFB" w:rsidRDefault="0075734C" w:rsidP="0075734C">
      <w:pPr>
        <w:rPr>
          <w:bCs/>
          <w:sz w:val="22"/>
          <w:szCs w:val="22"/>
        </w:rPr>
      </w:pPr>
      <w:r w:rsidRPr="001F7DFB">
        <w:rPr>
          <w:bCs/>
          <w:sz w:val="22"/>
          <w:szCs w:val="22"/>
        </w:rPr>
        <w:t>Umowa o wykonanie zlecenia: numer, z którego dnia, jaki przetarg.</w:t>
      </w:r>
    </w:p>
    <w:p w14:paraId="0BF118ED" w14:textId="77777777" w:rsidR="0075734C" w:rsidRPr="001F7DFB" w:rsidRDefault="0075734C" w:rsidP="0075734C">
      <w:pPr>
        <w:rPr>
          <w:bCs/>
          <w:sz w:val="22"/>
          <w:szCs w:val="22"/>
        </w:rPr>
      </w:pPr>
      <w:r w:rsidRPr="001F7DFB">
        <w:rPr>
          <w:bCs/>
          <w:sz w:val="22"/>
          <w:szCs w:val="22"/>
        </w:rPr>
        <w:t>Na podstawie jakich przepisów prawa handlowego.</w:t>
      </w:r>
    </w:p>
    <w:p w14:paraId="3B5602C1" w14:textId="77777777" w:rsidR="0075734C" w:rsidRPr="001F7DFB" w:rsidRDefault="0075734C" w:rsidP="0075734C">
      <w:pPr>
        <w:rPr>
          <w:bCs/>
          <w:sz w:val="22"/>
          <w:szCs w:val="22"/>
        </w:rPr>
      </w:pPr>
      <w:r w:rsidRPr="001F7DFB">
        <w:rPr>
          <w:bCs/>
          <w:sz w:val="22"/>
          <w:szCs w:val="22"/>
        </w:rPr>
        <w:t>………………………………………………………………………………………………………………………………………………………………………………………………………………………………………………………………………………………………………………………………………</w:t>
      </w:r>
    </w:p>
    <w:p w14:paraId="4244124D" w14:textId="77777777" w:rsidR="0075734C" w:rsidRPr="001F7DFB" w:rsidRDefault="0075734C" w:rsidP="0075734C">
      <w:pPr>
        <w:pStyle w:val="Nagwek2"/>
        <w:spacing w:after="120"/>
        <w:jc w:val="left"/>
        <w:rPr>
          <w:b w:val="0"/>
        </w:rPr>
      </w:pPr>
      <w:bookmarkStart w:id="335" w:name="_Toc493664348"/>
      <w:bookmarkStart w:id="336" w:name="_Toc137546975"/>
      <w:bookmarkStart w:id="337" w:name="_Toc187221113"/>
      <w:bookmarkStart w:id="338" w:name="_Toc187227125"/>
      <w:r w:rsidRPr="001F7DFB">
        <w:rPr>
          <w:b w:val="0"/>
        </w:rPr>
        <w:t>1.4.  Nadzór nad pracami</w:t>
      </w:r>
      <w:bookmarkEnd w:id="335"/>
      <w:bookmarkEnd w:id="336"/>
      <w:bookmarkEnd w:id="337"/>
      <w:bookmarkEnd w:id="338"/>
    </w:p>
    <w:p w14:paraId="487EF574" w14:textId="77777777" w:rsidR="0075734C" w:rsidRPr="001F7DFB" w:rsidRDefault="0075734C" w:rsidP="0075734C">
      <w:pPr>
        <w:rPr>
          <w:bCs/>
          <w:sz w:val="22"/>
          <w:szCs w:val="22"/>
        </w:rPr>
      </w:pPr>
      <w:r w:rsidRPr="001F7DFB">
        <w:rPr>
          <w:bCs/>
          <w:sz w:val="22"/>
          <w:szCs w:val="22"/>
        </w:rPr>
        <w:t>Z ramienia wykonawcy za bieżący dozór, koordynację oraz bezpieczne prowadzenie robót odpowiedzialni są:</w:t>
      </w:r>
    </w:p>
    <w:p w14:paraId="499B490B" w14:textId="77777777" w:rsidR="0075734C" w:rsidRPr="001F7DFB" w:rsidRDefault="0075734C" w:rsidP="0075734C">
      <w:pPr>
        <w:spacing w:before="120"/>
        <w:rPr>
          <w:bCs/>
          <w:sz w:val="22"/>
          <w:szCs w:val="22"/>
        </w:rPr>
      </w:pPr>
      <w:r w:rsidRPr="001F7DFB">
        <w:rPr>
          <w:bCs/>
          <w:sz w:val="22"/>
          <w:szCs w:val="22"/>
        </w:rPr>
        <w:t>1.  Właściciel:</w:t>
      </w:r>
      <w:r w:rsidRPr="001F7DFB">
        <w:rPr>
          <w:bCs/>
          <w:sz w:val="22"/>
          <w:szCs w:val="22"/>
        </w:rPr>
        <w:tab/>
      </w:r>
      <w:r w:rsidRPr="001F7DFB">
        <w:rPr>
          <w:bCs/>
          <w:sz w:val="22"/>
          <w:szCs w:val="22"/>
        </w:rPr>
        <w:tab/>
      </w:r>
      <w:r w:rsidRPr="001F7DFB">
        <w:rPr>
          <w:bCs/>
          <w:sz w:val="22"/>
          <w:szCs w:val="22"/>
        </w:rPr>
        <w:tab/>
      </w:r>
      <w:r w:rsidRPr="001F7DFB">
        <w:rPr>
          <w:bCs/>
          <w:sz w:val="22"/>
          <w:szCs w:val="22"/>
        </w:rPr>
        <w:tab/>
        <w:t>- …………………………………………..</w:t>
      </w:r>
    </w:p>
    <w:p w14:paraId="654E0608" w14:textId="77777777" w:rsidR="0075734C" w:rsidRPr="001F7DFB" w:rsidRDefault="0075734C" w:rsidP="0075734C">
      <w:pPr>
        <w:spacing w:before="120"/>
        <w:rPr>
          <w:bCs/>
          <w:sz w:val="22"/>
          <w:szCs w:val="22"/>
        </w:rPr>
      </w:pPr>
      <w:r w:rsidRPr="001F7DFB">
        <w:rPr>
          <w:bCs/>
          <w:sz w:val="22"/>
          <w:szCs w:val="22"/>
        </w:rPr>
        <w:t>2.  Kierownik Budowy</w:t>
      </w:r>
      <w:r w:rsidRPr="001F7DFB">
        <w:rPr>
          <w:bCs/>
          <w:sz w:val="22"/>
          <w:szCs w:val="22"/>
        </w:rPr>
        <w:tab/>
      </w:r>
      <w:r w:rsidRPr="001F7DFB">
        <w:rPr>
          <w:bCs/>
          <w:sz w:val="22"/>
          <w:szCs w:val="22"/>
        </w:rPr>
        <w:tab/>
      </w:r>
      <w:r w:rsidRPr="001F7DFB">
        <w:rPr>
          <w:bCs/>
          <w:sz w:val="22"/>
          <w:szCs w:val="22"/>
        </w:rPr>
        <w:tab/>
        <w:t>- …………………………………………..</w:t>
      </w:r>
    </w:p>
    <w:p w14:paraId="7D4A5557" w14:textId="77777777" w:rsidR="0075734C" w:rsidRPr="001F7DFB" w:rsidRDefault="0075734C" w:rsidP="0075734C">
      <w:pPr>
        <w:rPr>
          <w:b/>
          <w:bCs/>
          <w:sz w:val="22"/>
          <w:szCs w:val="22"/>
        </w:rPr>
      </w:pPr>
    </w:p>
    <w:p w14:paraId="27B8F526" w14:textId="77777777" w:rsidR="0075734C" w:rsidRPr="001F7DFB" w:rsidRDefault="0075734C" w:rsidP="0075734C">
      <w:pPr>
        <w:rPr>
          <w:bCs/>
          <w:sz w:val="22"/>
          <w:szCs w:val="22"/>
        </w:rPr>
      </w:pPr>
      <w:r w:rsidRPr="001F7DFB">
        <w:rPr>
          <w:bCs/>
          <w:sz w:val="22"/>
          <w:szCs w:val="22"/>
        </w:rPr>
        <w:t>Z ramienia zamawiającego upoważnieni do przekazania frontu robót oraz uzgodnień są:</w:t>
      </w:r>
    </w:p>
    <w:p w14:paraId="7DA18718" w14:textId="77777777" w:rsidR="0075734C" w:rsidRPr="001F7DFB" w:rsidRDefault="0075734C" w:rsidP="0075734C">
      <w:pPr>
        <w:spacing w:before="120"/>
        <w:rPr>
          <w:bCs/>
          <w:sz w:val="22"/>
          <w:szCs w:val="22"/>
        </w:rPr>
      </w:pPr>
      <w:r w:rsidRPr="001F7DFB">
        <w:rPr>
          <w:bCs/>
          <w:sz w:val="22"/>
          <w:szCs w:val="22"/>
        </w:rPr>
        <w:t>3.  Inspektor Nadzoru</w:t>
      </w:r>
      <w:r w:rsidRPr="001F7DFB">
        <w:rPr>
          <w:bCs/>
          <w:sz w:val="22"/>
          <w:szCs w:val="22"/>
        </w:rPr>
        <w:tab/>
      </w:r>
      <w:r w:rsidRPr="001F7DFB">
        <w:rPr>
          <w:bCs/>
          <w:sz w:val="22"/>
          <w:szCs w:val="22"/>
        </w:rPr>
        <w:tab/>
      </w:r>
      <w:r w:rsidRPr="001F7DFB">
        <w:rPr>
          <w:bCs/>
          <w:sz w:val="22"/>
          <w:szCs w:val="22"/>
        </w:rPr>
        <w:tab/>
        <w:t>- ……………………………………………</w:t>
      </w:r>
    </w:p>
    <w:p w14:paraId="38C8B12F" w14:textId="77777777" w:rsidR="0075734C" w:rsidRPr="001F7DFB" w:rsidRDefault="0075734C" w:rsidP="0075734C">
      <w:pPr>
        <w:spacing w:before="120" w:line="360" w:lineRule="auto"/>
        <w:ind w:left="284" w:hanging="284"/>
        <w:rPr>
          <w:b/>
          <w:bCs/>
          <w:sz w:val="22"/>
          <w:szCs w:val="22"/>
        </w:rPr>
      </w:pPr>
      <w:r w:rsidRPr="001F7DFB">
        <w:rPr>
          <w:bCs/>
          <w:sz w:val="22"/>
          <w:szCs w:val="22"/>
        </w:rPr>
        <w:t>4.  Koordynatorem sprawującym nadzór nad pracownikami zatrudnionymi w miejscu pracy zgodnie z art. 208 § 1 pkt. 2) KP  będzie</w:t>
      </w:r>
      <w:r w:rsidRPr="001F7DFB">
        <w:rPr>
          <w:bCs/>
          <w:sz w:val="22"/>
          <w:szCs w:val="22"/>
        </w:rPr>
        <w:tab/>
        <w:t>- ……………………………………………</w:t>
      </w:r>
    </w:p>
    <w:p w14:paraId="06422F85" w14:textId="77777777" w:rsidR="0075734C" w:rsidRPr="001F7DFB" w:rsidRDefault="0075734C" w:rsidP="0075734C">
      <w:pPr>
        <w:rPr>
          <w:bCs/>
          <w:i/>
          <w:sz w:val="22"/>
          <w:szCs w:val="22"/>
        </w:rPr>
      </w:pPr>
    </w:p>
    <w:p w14:paraId="3425B3D2" w14:textId="77777777" w:rsidR="0075734C" w:rsidRPr="001F7DFB" w:rsidRDefault="0075734C" w:rsidP="0075734C">
      <w:pPr>
        <w:rPr>
          <w:bCs/>
          <w:i/>
        </w:rPr>
      </w:pPr>
      <w:r w:rsidRPr="001F7DFB">
        <w:rPr>
          <w:bCs/>
          <w:i/>
        </w:rPr>
        <w:t>Uwaga:  Obok nazwiska wymagany jest podpis.</w:t>
      </w:r>
    </w:p>
    <w:p w14:paraId="2570431A" w14:textId="77777777" w:rsidR="0075734C" w:rsidRPr="001F7DFB" w:rsidRDefault="0075734C" w:rsidP="0075734C">
      <w:pPr>
        <w:rPr>
          <w:b/>
          <w:bCs/>
          <w:sz w:val="22"/>
          <w:szCs w:val="22"/>
        </w:rPr>
      </w:pPr>
    </w:p>
    <w:p w14:paraId="5ECAFEAE" w14:textId="77777777" w:rsidR="0075734C" w:rsidRPr="001F7DFB" w:rsidRDefault="0075734C" w:rsidP="0075734C">
      <w:pPr>
        <w:rPr>
          <w:bCs/>
          <w:sz w:val="22"/>
          <w:szCs w:val="22"/>
        </w:rPr>
      </w:pPr>
      <w:r w:rsidRPr="001F7DFB">
        <w:rPr>
          <w:bCs/>
          <w:sz w:val="22"/>
          <w:szCs w:val="22"/>
        </w:rPr>
        <w:t>Z koordynatorem należy uzgadniać wszelkie konieczne zmiany w elementach konstrukcyjnych, drogach transportu, pomostach mających istotny wpływ na bezpieczeństwo przebywających w danym rejonie pracowników.</w:t>
      </w:r>
    </w:p>
    <w:p w14:paraId="2C9948EE" w14:textId="77777777" w:rsidR="0075734C" w:rsidRPr="001F7DFB" w:rsidRDefault="0075734C" w:rsidP="0075734C">
      <w:pPr>
        <w:rPr>
          <w:bCs/>
          <w:sz w:val="22"/>
          <w:szCs w:val="22"/>
        </w:rPr>
      </w:pPr>
    </w:p>
    <w:p w14:paraId="0F8FA5A2" w14:textId="77777777" w:rsidR="0075734C" w:rsidRPr="001F7DFB" w:rsidRDefault="0075734C" w:rsidP="0075734C">
      <w:pPr>
        <w:rPr>
          <w:bCs/>
          <w:sz w:val="22"/>
          <w:szCs w:val="22"/>
        </w:rPr>
      </w:pPr>
      <w:r w:rsidRPr="001F7DFB">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14D20328" w14:textId="77777777" w:rsidR="0075734C" w:rsidRPr="001F7DFB" w:rsidRDefault="0075734C" w:rsidP="0075734C">
      <w:pPr>
        <w:rPr>
          <w:bCs/>
          <w:sz w:val="22"/>
          <w:szCs w:val="22"/>
        </w:rPr>
      </w:pPr>
    </w:p>
    <w:p w14:paraId="57CFDE10" w14:textId="77777777" w:rsidR="0075734C" w:rsidRPr="001F7DFB" w:rsidRDefault="0075734C" w:rsidP="0075734C">
      <w:pPr>
        <w:rPr>
          <w:bCs/>
        </w:rPr>
      </w:pPr>
      <w:r w:rsidRPr="001F7DFB">
        <w:rPr>
          <w:bCs/>
          <w:sz w:val="22"/>
          <w:szCs w:val="22"/>
        </w:rPr>
        <w:t>Wykonawca jest zobowiązany prowadzić Dziennik Robót.</w:t>
      </w:r>
    </w:p>
    <w:p w14:paraId="5C86DF0E" w14:textId="77777777" w:rsidR="0075734C" w:rsidRPr="001F7DFB" w:rsidRDefault="0075734C" w:rsidP="0075734C">
      <w:pPr>
        <w:pStyle w:val="Nagwek1"/>
        <w:rPr>
          <w:caps/>
        </w:rPr>
      </w:pPr>
      <w:r w:rsidRPr="001F7DFB">
        <w:rPr>
          <w:bCs w:val="0"/>
        </w:rPr>
        <w:br w:type="page"/>
      </w:r>
      <w:bookmarkStart w:id="339" w:name="_Toc493664349"/>
      <w:bookmarkStart w:id="340" w:name="_Toc187226818"/>
      <w:r w:rsidRPr="001F7DFB">
        <w:lastRenderedPageBreak/>
        <w:t>2. Realizacja zadania</w:t>
      </w:r>
      <w:bookmarkEnd w:id="339"/>
      <w:bookmarkEnd w:id="340"/>
    </w:p>
    <w:p w14:paraId="45AFC19E" w14:textId="77777777" w:rsidR="0075734C" w:rsidRPr="001F7DFB" w:rsidRDefault="0075734C" w:rsidP="0075734C">
      <w:pPr>
        <w:pStyle w:val="Nagwek2"/>
        <w:spacing w:after="120"/>
        <w:jc w:val="left"/>
        <w:rPr>
          <w:b w:val="0"/>
        </w:rPr>
      </w:pPr>
      <w:bookmarkStart w:id="341" w:name="_Toc493664350"/>
      <w:bookmarkStart w:id="342" w:name="_Toc137546976"/>
      <w:bookmarkStart w:id="343" w:name="_Toc187221114"/>
      <w:bookmarkStart w:id="344" w:name="_Toc187227126"/>
      <w:r w:rsidRPr="001F7DFB">
        <w:rPr>
          <w:b w:val="0"/>
        </w:rPr>
        <w:t>2.1.  Narzędzia i Sprzęt</w:t>
      </w:r>
      <w:bookmarkEnd w:id="341"/>
      <w:bookmarkEnd w:id="342"/>
      <w:bookmarkEnd w:id="343"/>
      <w:bookmarkEnd w:id="344"/>
    </w:p>
    <w:p w14:paraId="02A39E06" w14:textId="77777777" w:rsidR="0075734C" w:rsidRPr="001F7DFB" w:rsidRDefault="0075734C" w:rsidP="0075734C">
      <w:pPr>
        <w:rPr>
          <w:bCs/>
          <w:sz w:val="22"/>
          <w:szCs w:val="22"/>
        </w:rPr>
      </w:pPr>
    </w:p>
    <w:p w14:paraId="59F1F491" w14:textId="77777777" w:rsidR="0075734C" w:rsidRPr="001F7DFB" w:rsidRDefault="0075734C" w:rsidP="0075734C">
      <w:pPr>
        <w:rPr>
          <w:bCs/>
          <w:sz w:val="22"/>
          <w:szCs w:val="22"/>
        </w:rPr>
      </w:pPr>
    </w:p>
    <w:p w14:paraId="324034D9" w14:textId="77777777" w:rsidR="0075734C" w:rsidRPr="001F7DFB" w:rsidRDefault="0075734C" w:rsidP="0075734C">
      <w:pPr>
        <w:rPr>
          <w:bCs/>
          <w:sz w:val="22"/>
          <w:szCs w:val="22"/>
        </w:rPr>
      </w:pPr>
    </w:p>
    <w:p w14:paraId="64382EF7" w14:textId="77777777" w:rsidR="0075734C" w:rsidRPr="001F7DFB" w:rsidRDefault="0075734C" w:rsidP="0075734C">
      <w:pPr>
        <w:rPr>
          <w:bCs/>
          <w:i/>
          <w:sz w:val="22"/>
          <w:szCs w:val="22"/>
        </w:rPr>
      </w:pPr>
      <w:r w:rsidRPr="001F7DFB">
        <w:rPr>
          <w:bCs/>
          <w:i/>
          <w:sz w:val="22"/>
          <w:szCs w:val="22"/>
        </w:rPr>
        <w:t>Wymienić przewidziane narzędzia / urządzenia.</w:t>
      </w:r>
    </w:p>
    <w:p w14:paraId="5A6E942B" w14:textId="77777777" w:rsidR="0075734C" w:rsidRPr="001F7DFB" w:rsidRDefault="0075734C" w:rsidP="0075734C">
      <w:pPr>
        <w:rPr>
          <w:bCs/>
          <w:sz w:val="22"/>
          <w:szCs w:val="22"/>
        </w:rPr>
      </w:pPr>
    </w:p>
    <w:p w14:paraId="5F3718AD" w14:textId="77777777" w:rsidR="0075734C" w:rsidRPr="001F7DFB" w:rsidRDefault="0075734C" w:rsidP="0075734C">
      <w:pPr>
        <w:pStyle w:val="Nagwek2"/>
        <w:spacing w:after="120"/>
        <w:jc w:val="left"/>
        <w:rPr>
          <w:b w:val="0"/>
        </w:rPr>
      </w:pPr>
      <w:bookmarkStart w:id="345" w:name="_Toc493664351"/>
      <w:bookmarkStart w:id="346" w:name="_Toc137546977"/>
      <w:bookmarkStart w:id="347" w:name="_Toc187221115"/>
      <w:bookmarkStart w:id="348" w:name="_Toc187227127"/>
      <w:r w:rsidRPr="001F7DFB">
        <w:rPr>
          <w:b w:val="0"/>
        </w:rPr>
        <w:t>2.2.  Kolejność wykonywania robót</w:t>
      </w:r>
      <w:bookmarkEnd w:id="345"/>
      <w:bookmarkEnd w:id="346"/>
      <w:bookmarkEnd w:id="347"/>
      <w:bookmarkEnd w:id="348"/>
    </w:p>
    <w:p w14:paraId="5FBA83A1" w14:textId="77777777" w:rsidR="0075734C" w:rsidRPr="001F7DFB" w:rsidRDefault="0075734C" w:rsidP="0075734C">
      <w:pPr>
        <w:ind w:left="567" w:hanging="284"/>
        <w:rPr>
          <w:bCs/>
          <w:sz w:val="22"/>
          <w:szCs w:val="22"/>
        </w:rPr>
      </w:pPr>
      <w:r w:rsidRPr="001F7DFB">
        <w:rPr>
          <w:bCs/>
          <w:sz w:val="22"/>
          <w:szCs w:val="22"/>
        </w:rPr>
        <w:t>1.</w:t>
      </w:r>
      <w:r w:rsidRPr="001F7DFB">
        <w:rPr>
          <w:bCs/>
          <w:sz w:val="22"/>
          <w:szCs w:val="22"/>
        </w:rPr>
        <w:tab/>
      </w:r>
    </w:p>
    <w:p w14:paraId="1158AF14" w14:textId="77777777" w:rsidR="0075734C" w:rsidRPr="001F7DFB" w:rsidRDefault="0075734C" w:rsidP="0075734C">
      <w:pPr>
        <w:ind w:left="567" w:hanging="284"/>
        <w:rPr>
          <w:bCs/>
          <w:sz w:val="22"/>
          <w:szCs w:val="22"/>
        </w:rPr>
      </w:pPr>
      <w:r w:rsidRPr="001F7DFB">
        <w:rPr>
          <w:bCs/>
          <w:sz w:val="22"/>
          <w:szCs w:val="22"/>
        </w:rPr>
        <w:t>2.</w:t>
      </w:r>
      <w:r w:rsidRPr="001F7DFB">
        <w:rPr>
          <w:bCs/>
          <w:sz w:val="22"/>
          <w:szCs w:val="22"/>
        </w:rPr>
        <w:tab/>
      </w:r>
    </w:p>
    <w:p w14:paraId="124141D9" w14:textId="77777777" w:rsidR="0075734C" w:rsidRPr="001F7DFB" w:rsidRDefault="0075734C" w:rsidP="0075734C">
      <w:pPr>
        <w:ind w:left="567" w:hanging="284"/>
        <w:rPr>
          <w:bCs/>
          <w:sz w:val="22"/>
          <w:szCs w:val="22"/>
        </w:rPr>
      </w:pPr>
      <w:r w:rsidRPr="001F7DFB">
        <w:rPr>
          <w:bCs/>
          <w:sz w:val="22"/>
          <w:szCs w:val="22"/>
        </w:rPr>
        <w:t>3.</w:t>
      </w:r>
      <w:r w:rsidRPr="001F7DFB">
        <w:rPr>
          <w:bCs/>
          <w:sz w:val="22"/>
          <w:szCs w:val="22"/>
        </w:rPr>
        <w:tab/>
      </w:r>
    </w:p>
    <w:p w14:paraId="6C87E26B" w14:textId="77777777" w:rsidR="0075734C" w:rsidRPr="001F7DFB" w:rsidRDefault="0075734C" w:rsidP="0075734C">
      <w:pPr>
        <w:rPr>
          <w:bCs/>
          <w:sz w:val="22"/>
          <w:szCs w:val="22"/>
        </w:rPr>
      </w:pPr>
    </w:p>
    <w:p w14:paraId="340612BD" w14:textId="77777777" w:rsidR="0075734C" w:rsidRPr="001F7DFB" w:rsidRDefault="0075734C" w:rsidP="0075734C">
      <w:pPr>
        <w:rPr>
          <w:bCs/>
          <w:i/>
          <w:sz w:val="22"/>
          <w:szCs w:val="22"/>
        </w:rPr>
      </w:pPr>
      <w:r w:rsidRPr="001F7DFB">
        <w:rPr>
          <w:bCs/>
          <w:i/>
          <w:sz w:val="22"/>
          <w:szCs w:val="22"/>
        </w:rPr>
        <w:t>Opisać co będzie wykonywane.</w:t>
      </w:r>
    </w:p>
    <w:p w14:paraId="6809BDD7" w14:textId="77777777" w:rsidR="0075734C" w:rsidRPr="001F7DFB" w:rsidRDefault="0075734C" w:rsidP="0075734C">
      <w:pPr>
        <w:rPr>
          <w:bCs/>
          <w:sz w:val="22"/>
          <w:szCs w:val="22"/>
        </w:rPr>
      </w:pPr>
    </w:p>
    <w:p w14:paraId="58C4D17F" w14:textId="77777777" w:rsidR="0075734C" w:rsidRPr="001F7DFB" w:rsidRDefault="0075734C" w:rsidP="0075734C">
      <w:pPr>
        <w:pStyle w:val="Nagwek2"/>
        <w:spacing w:after="120"/>
        <w:jc w:val="left"/>
        <w:rPr>
          <w:b w:val="0"/>
        </w:rPr>
      </w:pPr>
      <w:bookmarkStart w:id="349" w:name="_Toc493664352"/>
      <w:bookmarkStart w:id="350" w:name="_Toc137546978"/>
      <w:bookmarkStart w:id="351" w:name="_Toc187221116"/>
      <w:bookmarkStart w:id="352" w:name="_Toc187227128"/>
      <w:r w:rsidRPr="001F7DFB">
        <w:rPr>
          <w:b w:val="0"/>
        </w:rPr>
        <w:t>2.3.  Warunki techniczne i porządkowe prowadzenia robót</w:t>
      </w:r>
      <w:bookmarkEnd w:id="349"/>
      <w:bookmarkEnd w:id="350"/>
      <w:bookmarkEnd w:id="351"/>
      <w:bookmarkEnd w:id="352"/>
    </w:p>
    <w:p w14:paraId="11A5E0A9" w14:textId="77777777" w:rsidR="0075734C" w:rsidRPr="001F7DFB" w:rsidRDefault="0075734C" w:rsidP="0075734C">
      <w:pPr>
        <w:ind w:left="567" w:hanging="283"/>
        <w:rPr>
          <w:bCs/>
          <w:sz w:val="22"/>
          <w:szCs w:val="22"/>
        </w:rPr>
      </w:pPr>
      <w:r w:rsidRPr="001F7DFB">
        <w:rPr>
          <w:bCs/>
          <w:sz w:val="22"/>
          <w:szCs w:val="22"/>
        </w:rPr>
        <w:t>1.</w:t>
      </w:r>
      <w:r w:rsidRPr="001F7DFB">
        <w:rPr>
          <w:bCs/>
          <w:sz w:val="22"/>
          <w:szCs w:val="22"/>
        </w:rPr>
        <w:tab/>
        <w:t>Wykonawca przejmuje na siebie wszystkie obowiązki i odpowiedzialność oraz zapewni nadzór przez osoby posiadające odpowiednie kwalifikacje.</w:t>
      </w:r>
    </w:p>
    <w:p w14:paraId="23A87FF9" w14:textId="77777777" w:rsidR="0075734C" w:rsidRPr="001F7DFB" w:rsidRDefault="0075734C" w:rsidP="0075734C">
      <w:pPr>
        <w:ind w:left="567" w:hanging="283"/>
        <w:rPr>
          <w:bCs/>
          <w:sz w:val="22"/>
          <w:szCs w:val="22"/>
        </w:rPr>
      </w:pPr>
      <w:r w:rsidRPr="001F7DFB">
        <w:rPr>
          <w:bCs/>
          <w:sz w:val="22"/>
          <w:szCs w:val="22"/>
        </w:rPr>
        <w:t>2.</w:t>
      </w:r>
      <w:r w:rsidRPr="001F7DFB">
        <w:rPr>
          <w:bCs/>
          <w:sz w:val="22"/>
          <w:szCs w:val="22"/>
        </w:rPr>
        <w:tab/>
        <w:t>Zamawiający zapewni przeszkolenie wszystkich pracowników Wykonawcy zatrudnionych na budowie w niezbędnym zakresie oraz zapozna z instrukcjami i technologią bezpiecznej pracy i zachowania się zgodnie z przepisami obowiązującymi w Polskiej Grupie Górniczej S.A. Zakład Elektrociepłownie.</w:t>
      </w:r>
    </w:p>
    <w:p w14:paraId="12423F5D" w14:textId="77777777" w:rsidR="0075734C" w:rsidRPr="001F7DFB" w:rsidRDefault="0075734C" w:rsidP="0075734C">
      <w:pPr>
        <w:ind w:left="567" w:hanging="283"/>
        <w:rPr>
          <w:bCs/>
          <w:sz w:val="22"/>
          <w:szCs w:val="22"/>
        </w:rPr>
      </w:pPr>
      <w:r w:rsidRPr="001F7DFB">
        <w:rPr>
          <w:bCs/>
          <w:sz w:val="22"/>
          <w:szCs w:val="22"/>
        </w:rPr>
        <w:t>3.</w:t>
      </w:r>
      <w:r w:rsidRPr="001F7DFB">
        <w:rPr>
          <w:bCs/>
          <w:sz w:val="22"/>
          <w:szCs w:val="22"/>
        </w:rPr>
        <w:tab/>
        <w:t>W razie wypadku przy pracy, któremu uległ pracownik Wykonawcy, Wykonawca zobowiązany jest powiadomić o tym fakcie Zamawiającego.</w:t>
      </w:r>
    </w:p>
    <w:p w14:paraId="12858657" w14:textId="77777777" w:rsidR="0075734C" w:rsidRPr="001F7DFB" w:rsidRDefault="0075734C" w:rsidP="0075734C">
      <w:pPr>
        <w:ind w:left="567" w:hanging="283"/>
        <w:rPr>
          <w:bCs/>
          <w:sz w:val="22"/>
          <w:szCs w:val="22"/>
        </w:rPr>
      </w:pPr>
      <w:r w:rsidRPr="001F7DFB">
        <w:rPr>
          <w:bCs/>
          <w:sz w:val="22"/>
          <w:szCs w:val="22"/>
        </w:rPr>
        <w:t>4.</w:t>
      </w:r>
      <w:r w:rsidRPr="001F7DFB">
        <w:rPr>
          <w:bCs/>
          <w:sz w:val="22"/>
          <w:szCs w:val="22"/>
        </w:rPr>
        <w:tab/>
        <w:t>Do czasu przejęcia dochodzenia przez służby BHP Wykonawcy, Właściciel zobowiązany jest zapewnić:</w:t>
      </w:r>
    </w:p>
    <w:p w14:paraId="277F69E2" w14:textId="77777777" w:rsidR="0075734C" w:rsidRPr="001F7DFB" w:rsidRDefault="0075734C" w:rsidP="0075734C">
      <w:pPr>
        <w:ind w:left="567"/>
        <w:rPr>
          <w:bCs/>
          <w:sz w:val="22"/>
          <w:szCs w:val="22"/>
        </w:rPr>
      </w:pPr>
      <w:r w:rsidRPr="001F7DFB">
        <w:rPr>
          <w:bCs/>
          <w:sz w:val="22"/>
          <w:szCs w:val="22"/>
        </w:rPr>
        <w:t>a) niezwłoczne zorganizowanie niezbędnej pomocy dla poszkodowanego,</w:t>
      </w:r>
    </w:p>
    <w:p w14:paraId="5E0DD85E" w14:textId="77777777" w:rsidR="0075734C" w:rsidRPr="001F7DFB" w:rsidRDefault="0075734C" w:rsidP="0075734C">
      <w:pPr>
        <w:ind w:left="567"/>
        <w:rPr>
          <w:bCs/>
          <w:sz w:val="22"/>
          <w:szCs w:val="22"/>
        </w:rPr>
      </w:pPr>
      <w:r w:rsidRPr="001F7DFB">
        <w:rPr>
          <w:bCs/>
          <w:sz w:val="22"/>
          <w:szCs w:val="22"/>
        </w:rPr>
        <w:t>b) udostępnić niezbędnych informacji i materiałów służbie BHP Wykonawcy.</w:t>
      </w:r>
    </w:p>
    <w:p w14:paraId="5432831C" w14:textId="77777777" w:rsidR="0075734C" w:rsidRPr="001F7DFB" w:rsidRDefault="0075734C" w:rsidP="0075734C">
      <w:pPr>
        <w:ind w:left="567" w:hanging="283"/>
        <w:rPr>
          <w:bCs/>
          <w:sz w:val="22"/>
          <w:szCs w:val="22"/>
        </w:rPr>
      </w:pPr>
      <w:r w:rsidRPr="001F7DFB">
        <w:rPr>
          <w:bCs/>
          <w:sz w:val="22"/>
          <w:szCs w:val="22"/>
        </w:rPr>
        <w:t>5.</w:t>
      </w:r>
      <w:r w:rsidRPr="001F7DFB">
        <w:rPr>
          <w:bCs/>
          <w:sz w:val="22"/>
          <w:szCs w:val="22"/>
        </w:rPr>
        <w:tab/>
        <w:t>W przypadku powstania na robotach stanu zagrożenia dla pracowników lub bezpieczeństwa, Wykonawca zobowiązany jest do natychmiastowego przerwania robót w strefie zagrożenia, wycofania pracowników w bezpieczne miejsce oraz powiadomienia Właściciela.</w:t>
      </w:r>
    </w:p>
    <w:p w14:paraId="30DCB7C4" w14:textId="77777777" w:rsidR="0075734C" w:rsidRPr="001F7DFB" w:rsidRDefault="0075734C" w:rsidP="0075734C">
      <w:pPr>
        <w:ind w:left="567" w:hanging="283"/>
        <w:rPr>
          <w:bCs/>
          <w:sz w:val="22"/>
          <w:szCs w:val="22"/>
        </w:rPr>
      </w:pPr>
      <w:r w:rsidRPr="001F7DFB">
        <w:rPr>
          <w:bCs/>
          <w:sz w:val="22"/>
          <w:szCs w:val="22"/>
        </w:rPr>
        <w:t>6.</w:t>
      </w:r>
      <w:r w:rsidRPr="001F7DFB">
        <w:rPr>
          <w:bCs/>
          <w:sz w:val="22"/>
          <w:szCs w:val="22"/>
        </w:rPr>
        <w:tab/>
        <w:t>Za bezpieczne i zgodne z organizacją prowadzenia robót odpowiedzialny jest dozór Wykonawcy.</w:t>
      </w:r>
    </w:p>
    <w:p w14:paraId="1E82B7F1" w14:textId="77777777" w:rsidR="0075734C" w:rsidRPr="001F7DFB" w:rsidRDefault="0075734C" w:rsidP="0075734C">
      <w:pPr>
        <w:ind w:left="567" w:hanging="283"/>
        <w:rPr>
          <w:bCs/>
          <w:sz w:val="22"/>
          <w:szCs w:val="22"/>
        </w:rPr>
      </w:pPr>
      <w:r w:rsidRPr="001F7DFB">
        <w:rPr>
          <w:bCs/>
          <w:sz w:val="22"/>
          <w:szCs w:val="22"/>
        </w:rPr>
        <w:t>7.</w:t>
      </w:r>
      <w:r w:rsidRPr="001F7DFB">
        <w:rPr>
          <w:bCs/>
          <w:sz w:val="22"/>
          <w:szCs w:val="22"/>
        </w:rPr>
        <w:tab/>
        <w:t>Za skutki wypadków pracowników Wykonawcy oraz innych roszczeń wynikających z Kodeksu pracy odpowiada Wykonawca.</w:t>
      </w:r>
    </w:p>
    <w:p w14:paraId="17D754F2" w14:textId="77777777" w:rsidR="0075734C" w:rsidRPr="001F7DFB" w:rsidRDefault="0075734C" w:rsidP="0075734C">
      <w:pPr>
        <w:ind w:left="567" w:hanging="283"/>
        <w:rPr>
          <w:bCs/>
          <w:sz w:val="22"/>
          <w:szCs w:val="22"/>
        </w:rPr>
      </w:pPr>
      <w:r w:rsidRPr="001F7DFB">
        <w:rPr>
          <w:bCs/>
          <w:sz w:val="22"/>
          <w:szCs w:val="22"/>
        </w:rPr>
        <w:t>8.</w:t>
      </w:r>
      <w:r w:rsidRPr="001F7DFB">
        <w:rPr>
          <w:bCs/>
          <w:sz w:val="22"/>
          <w:szCs w:val="22"/>
        </w:rPr>
        <w:tab/>
        <w:t>Wykonawca ponosi odpowiedzialność materialną za udokumentowane szkody wyrządzone Właścicielowi swoją działalnością.</w:t>
      </w:r>
    </w:p>
    <w:p w14:paraId="1FF4A25C" w14:textId="77777777" w:rsidR="0075734C" w:rsidRPr="001F7DFB" w:rsidRDefault="0075734C" w:rsidP="0075734C">
      <w:pPr>
        <w:pStyle w:val="Nagwek2"/>
        <w:spacing w:after="120"/>
        <w:jc w:val="left"/>
        <w:rPr>
          <w:b w:val="0"/>
        </w:rPr>
      </w:pPr>
      <w:bookmarkStart w:id="353" w:name="_Toc493664353"/>
      <w:bookmarkStart w:id="354" w:name="_Toc137546979"/>
      <w:bookmarkStart w:id="355" w:name="_Toc187221117"/>
      <w:bookmarkStart w:id="356" w:name="_Toc187227129"/>
      <w:r w:rsidRPr="001F7DFB">
        <w:rPr>
          <w:b w:val="0"/>
        </w:rPr>
        <w:t>2.4.  Wytyczne organizacyjne</w:t>
      </w:r>
      <w:bookmarkEnd w:id="353"/>
      <w:bookmarkEnd w:id="354"/>
      <w:bookmarkEnd w:id="355"/>
      <w:bookmarkEnd w:id="356"/>
    </w:p>
    <w:p w14:paraId="070577DF" w14:textId="77777777" w:rsidR="0075734C" w:rsidRPr="001F7DFB" w:rsidRDefault="0075734C" w:rsidP="0075734C">
      <w:pPr>
        <w:ind w:left="567" w:hanging="283"/>
        <w:rPr>
          <w:bCs/>
          <w:sz w:val="22"/>
          <w:szCs w:val="22"/>
        </w:rPr>
      </w:pPr>
      <w:r w:rsidRPr="001F7DFB">
        <w:rPr>
          <w:bCs/>
          <w:sz w:val="22"/>
          <w:szCs w:val="22"/>
        </w:rPr>
        <w:t>1.</w:t>
      </w:r>
      <w:r w:rsidRPr="001F7DFB">
        <w:rPr>
          <w:bCs/>
          <w:sz w:val="22"/>
          <w:szCs w:val="22"/>
        </w:rPr>
        <w:tab/>
        <w:t>Obecność pracowników Wykonawcy na terenie inwestycji musi być ewidencjonowana i każdorazowo zgłaszana dyspozytorowi Zamawiającego.</w:t>
      </w:r>
    </w:p>
    <w:p w14:paraId="77D44E52" w14:textId="77777777" w:rsidR="0075734C" w:rsidRPr="001F7DFB" w:rsidRDefault="0075734C" w:rsidP="0075734C">
      <w:pPr>
        <w:ind w:left="567" w:hanging="283"/>
        <w:rPr>
          <w:bCs/>
          <w:sz w:val="22"/>
          <w:szCs w:val="22"/>
        </w:rPr>
      </w:pPr>
      <w:r w:rsidRPr="001F7DFB">
        <w:rPr>
          <w:bCs/>
          <w:sz w:val="22"/>
          <w:szCs w:val="22"/>
        </w:rPr>
        <w:t>2.</w:t>
      </w:r>
      <w:r w:rsidRPr="001F7DFB">
        <w:rPr>
          <w:bCs/>
          <w:sz w:val="22"/>
          <w:szCs w:val="22"/>
        </w:rPr>
        <w:tab/>
        <w:t>Rozpoczęcie robót musi być poprzedzone instruktażem, określającym porządek i organizację pracy, przepisy bhp i ppoż. obowiązujące na terenie wykonywanych prac. Instruktaż przeprowadzi dozór EC ……………………….</w:t>
      </w:r>
    </w:p>
    <w:p w14:paraId="26CD955A" w14:textId="77777777" w:rsidR="0075734C" w:rsidRPr="001F7DFB" w:rsidRDefault="0075734C" w:rsidP="0075734C">
      <w:pPr>
        <w:ind w:left="567" w:hanging="283"/>
        <w:rPr>
          <w:bCs/>
          <w:sz w:val="22"/>
          <w:szCs w:val="22"/>
        </w:rPr>
      </w:pPr>
      <w:r w:rsidRPr="001F7DFB">
        <w:rPr>
          <w:bCs/>
          <w:sz w:val="22"/>
          <w:szCs w:val="22"/>
        </w:rPr>
        <w:t>3.</w:t>
      </w:r>
      <w:r w:rsidRPr="001F7DFB">
        <w:rPr>
          <w:bCs/>
          <w:sz w:val="22"/>
          <w:szCs w:val="22"/>
        </w:rPr>
        <w:tab/>
        <w:t>Wykonywane roboty podlegają kontroli przez dozór EC……………………..</w:t>
      </w:r>
    </w:p>
    <w:p w14:paraId="37E77763" w14:textId="77777777" w:rsidR="0075734C" w:rsidRPr="001F7DFB" w:rsidRDefault="0075734C" w:rsidP="0075734C">
      <w:pPr>
        <w:ind w:left="567" w:hanging="283"/>
        <w:rPr>
          <w:bCs/>
          <w:sz w:val="22"/>
          <w:szCs w:val="22"/>
        </w:rPr>
      </w:pPr>
      <w:r w:rsidRPr="001F7DFB">
        <w:rPr>
          <w:bCs/>
          <w:sz w:val="22"/>
          <w:szCs w:val="22"/>
        </w:rPr>
        <w:t>4.</w:t>
      </w:r>
      <w:r w:rsidRPr="001F7DFB">
        <w:rPr>
          <w:bCs/>
          <w:sz w:val="22"/>
          <w:szCs w:val="22"/>
        </w:rPr>
        <w:tab/>
        <w:t>Rozpoczęcie robót i zakończenie oraz stan osobowy należy zgłosić dozorowi EC …………….. dyżurującemu na zmianie.</w:t>
      </w:r>
    </w:p>
    <w:p w14:paraId="45DBD4B3" w14:textId="77777777" w:rsidR="0075734C" w:rsidRPr="001F7DFB" w:rsidRDefault="0075734C" w:rsidP="0075734C">
      <w:pPr>
        <w:ind w:left="567" w:hanging="283"/>
        <w:rPr>
          <w:bCs/>
          <w:sz w:val="22"/>
          <w:szCs w:val="22"/>
        </w:rPr>
      </w:pPr>
      <w:r w:rsidRPr="001F7DFB">
        <w:rPr>
          <w:bCs/>
          <w:sz w:val="22"/>
          <w:szCs w:val="22"/>
        </w:rPr>
        <w:t>5.</w:t>
      </w:r>
      <w:r w:rsidRPr="001F7DFB">
        <w:rPr>
          <w:bCs/>
          <w:sz w:val="22"/>
          <w:szCs w:val="22"/>
        </w:rPr>
        <w:tab/>
        <w:t>Pracownicy Wykonawcy zobowiązani są do stosowania się do poleceń służbowych dozoru EC ……………………….. w zakresie nieprzewidzianych okoliczności mających wpływ na bezpieczeństwo pracy lub inne zagrożenia.</w:t>
      </w:r>
    </w:p>
    <w:p w14:paraId="1D7BB8A9" w14:textId="77777777" w:rsidR="0075734C" w:rsidRPr="001F7DFB" w:rsidRDefault="0075734C" w:rsidP="0075734C">
      <w:pPr>
        <w:ind w:left="567" w:hanging="283"/>
        <w:rPr>
          <w:bCs/>
          <w:sz w:val="22"/>
          <w:szCs w:val="22"/>
        </w:rPr>
      </w:pPr>
      <w:r w:rsidRPr="001F7DFB">
        <w:rPr>
          <w:bCs/>
          <w:sz w:val="22"/>
          <w:szCs w:val="22"/>
        </w:rPr>
        <w:lastRenderedPageBreak/>
        <w:t>6.</w:t>
      </w:r>
      <w:r w:rsidRPr="001F7DFB">
        <w:rPr>
          <w:bCs/>
          <w:sz w:val="22"/>
          <w:szCs w:val="22"/>
        </w:rPr>
        <w:tab/>
        <w:t>Po zakończeniu zadania dozór Wykonawcy zgłasza ten fakt dozorowi EC …..…………….… nadzorującemu tę pracę, który ustala odbiór, a inspektor nadzoruje potwierdzenie tego odbioru.</w:t>
      </w:r>
    </w:p>
    <w:p w14:paraId="2E67F8DF" w14:textId="77777777" w:rsidR="0075734C" w:rsidRPr="001F7DFB" w:rsidRDefault="0075734C" w:rsidP="0075734C">
      <w:pPr>
        <w:ind w:left="567" w:hanging="283"/>
        <w:rPr>
          <w:bCs/>
          <w:sz w:val="22"/>
          <w:szCs w:val="22"/>
        </w:rPr>
      </w:pPr>
      <w:r w:rsidRPr="001F7DFB">
        <w:rPr>
          <w:bCs/>
          <w:sz w:val="22"/>
          <w:szCs w:val="22"/>
        </w:rPr>
        <w:t>7.</w:t>
      </w:r>
      <w:r w:rsidRPr="001F7DFB">
        <w:rPr>
          <w:bCs/>
          <w:sz w:val="22"/>
          <w:szCs w:val="22"/>
        </w:rPr>
        <w:tab/>
        <w:t>Dozór Wykonawcy odpowiedzialny jest również za podległa mu załogę w czasie prowadzenia robót, po ich zakończeniu za opuszczenie miejsca pracy i terenu zakładu.</w:t>
      </w:r>
    </w:p>
    <w:p w14:paraId="65C355CE" w14:textId="77777777" w:rsidR="0075734C" w:rsidRPr="001F7DFB" w:rsidRDefault="0075734C" w:rsidP="0075734C">
      <w:pPr>
        <w:ind w:left="567" w:hanging="283"/>
        <w:rPr>
          <w:bCs/>
          <w:sz w:val="22"/>
          <w:szCs w:val="22"/>
        </w:rPr>
      </w:pPr>
      <w:r w:rsidRPr="001F7DFB">
        <w:rPr>
          <w:bCs/>
          <w:sz w:val="22"/>
          <w:szCs w:val="22"/>
        </w:rPr>
        <w:t>8.</w:t>
      </w:r>
      <w:r w:rsidRPr="001F7DFB">
        <w:rPr>
          <w:bCs/>
          <w:sz w:val="22"/>
          <w:szCs w:val="22"/>
        </w:rPr>
        <w:tab/>
        <w:t>Przewóz materiałów i narzędzi będzie się odbywać zgodnie z instrukcją nr DSO-1/2016, tj. przywóz materiałów i narzędzi powinien zostać potwierdzony na bramie wjazdowej, zaś wywóz przez wystawienie przepustki OM na odpowiedni wniosek pisemny Wykonawcy.</w:t>
      </w:r>
    </w:p>
    <w:p w14:paraId="02908452" w14:textId="77777777" w:rsidR="0075734C" w:rsidRPr="001F7DFB" w:rsidRDefault="0075734C" w:rsidP="0075734C">
      <w:pPr>
        <w:pStyle w:val="Nagwek2"/>
        <w:spacing w:after="120"/>
        <w:jc w:val="left"/>
        <w:rPr>
          <w:b w:val="0"/>
        </w:rPr>
      </w:pPr>
      <w:bookmarkStart w:id="357" w:name="_Toc493664354"/>
      <w:bookmarkStart w:id="358" w:name="_Toc137546980"/>
      <w:bookmarkStart w:id="359" w:name="_Toc187221118"/>
      <w:bookmarkStart w:id="360" w:name="_Toc187227130"/>
      <w:r w:rsidRPr="001F7DFB">
        <w:rPr>
          <w:b w:val="0"/>
        </w:rPr>
        <w:t>2.5.  Zabezpieczenia ze strony Wykonawcy</w:t>
      </w:r>
      <w:bookmarkEnd w:id="357"/>
      <w:bookmarkEnd w:id="358"/>
      <w:bookmarkEnd w:id="359"/>
      <w:bookmarkEnd w:id="360"/>
    </w:p>
    <w:p w14:paraId="7D30E8CB" w14:textId="77777777" w:rsidR="0075734C" w:rsidRPr="001F7DFB" w:rsidRDefault="0075734C" w:rsidP="0075734C">
      <w:pPr>
        <w:ind w:left="567" w:hanging="283"/>
        <w:rPr>
          <w:bCs/>
          <w:sz w:val="22"/>
          <w:szCs w:val="22"/>
        </w:rPr>
      </w:pPr>
      <w:r w:rsidRPr="001F7DFB">
        <w:rPr>
          <w:bCs/>
          <w:sz w:val="22"/>
          <w:szCs w:val="22"/>
        </w:rPr>
        <w:t>1.</w:t>
      </w:r>
      <w:r w:rsidRPr="001F7DFB">
        <w:rPr>
          <w:bCs/>
          <w:sz w:val="22"/>
          <w:szCs w:val="22"/>
        </w:rPr>
        <w:tab/>
        <w:t>Zatrudnienie pracowników posiadających odpowiednie kwalifikacje i uprawnienia,</w:t>
      </w:r>
    </w:p>
    <w:p w14:paraId="585FBDFD" w14:textId="77777777" w:rsidR="0075734C" w:rsidRPr="001F7DFB" w:rsidRDefault="0075734C" w:rsidP="0075734C">
      <w:pPr>
        <w:ind w:left="567" w:hanging="283"/>
        <w:rPr>
          <w:bCs/>
          <w:sz w:val="22"/>
          <w:szCs w:val="22"/>
        </w:rPr>
      </w:pPr>
      <w:r w:rsidRPr="001F7DFB">
        <w:rPr>
          <w:bCs/>
          <w:sz w:val="22"/>
          <w:szCs w:val="22"/>
        </w:rPr>
        <w:t>2.</w:t>
      </w:r>
      <w:r w:rsidRPr="001F7DFB">
        <w:rPr>
          <w:bCs/>
          <w:sz w:val="22"/>
          <w:szCs w:val="22"/>
        </w:rPr>
        <w:tab/>
        <w:t>Przeszkolenie pracowników w zakresie wykonywanych prac,</w:t>
      </w:r>
    </w:p>
    <w:p w14:paraId="6C08889F" w14:textId="77777777" w:rsidR="0075734C" w:rsidRPr="001F7DFB" w:rsidRDefault="0075734C" w:rsidP="0075734C">
      <w:pPr>
        <w:ind w:left="567" w:hanging="283"/>
        <w:rPr>
          <w:bCs/>
          <w:sz w:val="22"/>
          <w:szCs w:val="22"/>
        </w:rPr>
      </w:pPr>
      <w:r w:rsidRPr="001F7DFB">
        <w:rPr>
          <w:bCs/>
          <w:sz w:val="22"/>
          <w:szCs w:val="22"/>
        </w:rPr>
        <w:t>3.</w:t>
      </w:r>
      <w:r w:rsidRPr="001F7DFB">
        <w:rPr>
          <w:bCs/>
          <w:sz w:val="22"/>
          <w:szCs w:val="22"/>
        </w:rPr>
        <w:tab/>
        <w:t>Wyznaczenie brygadzisty do prowadzenia robót i nadzorowania podległych pracowników,</w:t>
      </w:r>
    </w:p>
    <w:p w14:paraId="1E6E2351" w14:textId="77777777" w:rsidR="0075734C" w:rsidRPr="001F7DFB" w:rsidRDefault="0075734C" w:rsidP="0075734C">
      <w:pPr>
        <w:ind w:left="567" w:hanging="283"/>
        <w:rPr>
          <w:bCs/>
          <w:sz w:val="22"/>
          <w:szCs w:val="22"/>
        </w:rPr>
      </w:pPr>
      <w:r w:rsidRPr="001F7DFB">
        <w:rPr>
          <w:bCs/>
          <w:sz w:val="22"/>
          <w:szCs w:val="22"/>
        </w:rPr>
        <w:t>4.</w:t>
      </w:r>
      <w:r w:rsidRPr="001F7DFB">
        <w:rPr>
          <w:bCs/>
          <w:sz w:val="22"/>
          <w:szCs w:val="22"/>
        </w:rPr>
        <w:tab/>
        <w:t>Zabezpieczenie i oznakowanie miejsca pracy.</w:t>
      </w:r>
    </w:p>
    <w:p w14:paraId="024D8F1B" w14:textId="77777777" w:rsidR="0075734C" w:rsidRPr="001F7DFB" w:rsidRDefault="0075734C" w:rsidP="0075734C">
      <w:pPr>
        <w:ind w:left="567" w:hanging="283"/>
        <w:rPr>
          <w:bCs/>
          <w:sz w:val="22"/>
          <w:szCs w:val="22"/>
        </w:rPr>
      </w:pPr>
      <w:r w:rsidRPr="001F7DFB">
        <w:rPr>
          <w:bCs/>
          <w:sz w:val="22"/>
          <w:szCs w:val="22"/>
        </w:rPr>
        <w:t xml:space="preserve">5. Wyposażenie pracowników w ubrania robocze i sprzęt ochronny posiadający certyfikat CE, </w:t>
      </w:r>
    </w:p>
    <w:p w14:paraId="7477A685" w14:textId="77777777" w:rsidR="0075734C" w:rsidRPr="001F7DFB" w:rsidRDefault="0075734C" w:rsidP="0075734C">
      <w:pPr>
        <w:ind w:left="567" w:hanging="283"/>
        <w:rPr>
          <w:bCs/>
          <w:sz w:val="22"/>
          <w:szCs w:val="22"/>
        </w:rPr>
      </w:pPr>
      <w:r w:rsidRPr="001F7DFB">
        <w:rPr>
          <w:bCs/>
          <w:sz w:val="22"/>
          <w:szCs w:val="22"/>
        </w:rPr>
        <w:t xml:space="preserve">    w tym hełmy ochronne dla osób kierownictwa i dozoru koloru białego, dla pracowników na stanowiskach robotniczych koloru pomarańczowego.( Zarządzenie nr ZP/30/2018 Prezesa Zarządu PGG S.A. z dnia 7 listopada 2018)</w:t>
      </w:r>
    </w:p>
    <w:p w14:paraId="76B7935B" w14:textId="77777777" w:rsidR="0075734C" w:rsidRPr="001F7DFB" w:rsidRDefault="0075734C" w:rsidP="0075734C">
      <w:pPr>
        <w:pStyle w:val="Nagwek2"/>
        <w:spacing w:after="120"/>
        <w:jc w:val="left"/>
        <w:rPr>
          <w:b w:val="0"/>
        </w:rPr>
      </w:pPr>
      <w:bookmarkStart w:id="361" w:name="_Toc493664355"/>
      <w:bookmarkStart w:id="362" w:name="_Toc137546981"/>
      <w:bookmarkStart w:id="363" w:name="_Toc187221119"/>
      <w:bookmarkStart w:id="364" w:name="_Toc187227131"/>
      <w:r w:rsidRPr="001F7DFB">
        <w:rPr>
          <w:b w:val="0"/>
        </w:rPr>
        <w:t>2.6.  Zabezpieczenia ze strony Właściciela</w:t>
      </w:r>
      <w:bookmarkEnd w:id="361"/>
      <w:bookmarkEnd w:id="362"/>
      <w:bookmarkEnd w:id="363"/>
      <w:bookmarkEnd w:id="364"/>
    </w:p>
    <w:p w14:paraId="7B9D077C" w14:textId="77777777" w:rsidR="0075734C" w:rsidRPr="001F7DFB" w:rsidRDefault="0075734C" w:rsidP="0075734C">
      <w:pPr>
        <w:rPr>
          <w:bCs/>
          <w:sz w:val="22"/>
          <w:szCs w:val="22"/>
        </w:rPr>
      </w:pPr>
      <w:r w:rsidRPr="001F7DFB">
        <w:rPr>
          <w:bCs/>
          <w:sz w:val="22"/>
          <w:szCs w:val="22"/>
        </w:rPr>
        <w:t>Udostępnić rejon robót / przekazać plac budowy na czas wykonywania zadania przez Wykonawcę.</w:t>
      </w:r>
    </w:p>
    <w:p w14:paraId="523522F2" w14:textId="77777777" w:rsidR="0075734C" w:rsidRPr="001F7DFB" w:rsidRDefault="0075734C" w:rsidP="0075734C">
      <w:pPr>
        <w:rPr>
          <w:bCs/>
          <w:sz w:val="22"/>
          <w:szCs w:val="22"/>
        </w:rPr>
      </w:pPr>
    </w:p>
    <w:p w14:paraId="5B8A8457" w14:textId="77777777" w:rsidR="0075734C" w:rsidRPr="001F7DFB" w:rsidRDefault="0075734C" w:rsidP="0075734C">
      <w:pPr>
        <w:rPr>
          <w:b/>
          <w:bCs/>
        </w:rPr>
      </w:pPr>
      <w:r w:rsidRPr="001F7DFB">
        <w:rPr>
          <w:b/>
          <w:bCs/>
        </w:rPr>
        <w:t>UWAGA!!!</w:t>
      </w:r>
    </w:p>
    <w:p w14:paraId="6C03E30E" w14:textId="1A2AD03C" w:rsidR="0075734C" w:rsidRPr="001F7DFB" w:rsidRDefault="0075734C" w:rsidP="0075734C">
      <w:pPr>
        <w:rPr>
          <w:bCs/>
          <w:sz w:val="22"/>
          <w:szCs w:val="22"/>
        </w:rPr>
      </w:pPr>
      <w:r w:rsidRPr="001F7DFB">
        <w:rPr>
          <w:bCs/>
          <w:sz w:val="22"/>
          <w:szCs w:val="22"/>
        </w:rPr>
        <w:t>Zleceniodawca nie zapewnia pomieszczeń sanitarnych pracownikom Wykonawcy.</w:t>
      </w:r>
    </w:p>
    <w:p w14:paraId="5CBEF033" w14:textId="1A2AD03C" w:rsidR="0075734C" w:rsidRPr="001F7DFB" w:rsidRDefault="0075734C" w:rsidP="0075734C">
      <w:pPr>
        <w:pStyle w:val="Nagwek1"/>
        <w:rPr>
          <w:caps/>
        </w:rPr>
      </w:pPr>
      <w:bookmarkStart w:id="365" w:name="_Toc493664356"/>
      <w:bookmarkStart w:id="366" w:name="_Toc187226819"/>
      <w:r w:rsidRPr="001F7DFB">
        <w:t>3. Zagadnienia BHP</w:t>
      </w:r>
      <w:bookmarkEnd w:id="365"/>
      <w:bookmarkEnd w:id="366"/>
    </w:p>
    <w:p w14:paraId="2411C0BA" w14:textId="77777777" w:rsidR="0075734C" w:rsidRPr="001F7DFB" w:rsidRDefault="0075734C" w:rsidP="0075734C">
      <w:pPr>
        <w:rPr>
          <w:bCs/>
          <w:sz w:val="24"/>
          <w:szCs w:val="24"/>
        </w:rPr>
      </w:pPr>
    </w:p>
    <w:p w14:paraId="581B5E22" w14:textId="77777777" w:rsidR="0075734C" w:rsidRPr="001F7DFB" w:rsidRDefault="0075734C" w:rsidP="0075734C">
      <w:pPr>
        <w:rPr>
          <w:bCs/>
          <w:sz w:val="22"/>
        </w:rPr>
      </w:pPr>
      <w:r w:rsidRPr="001F7DFB">
        <w:rPr>
          <w:bCs/>
          <w:sz w:val="22"/>
        </w:rPr>
        <w:t>Bezpieczeństwo i higiena pracy przy wykonywaniu robót.</w:t>
      </w:r>
    </w:p>
    <w:p w14:paraId="2CF731E4" w14:textId="77777777" w:rsidR="0075734C" w:rsidRPr="001F7DFB" w:rsidRDefault="0075734C" w:rsidP="0075734C">
      <w:pPr>
        <w:rPr>
          <w:bCs/>
          <w:sz w:val="22"/>
        </w:rPr>
      </w:pPr>
    </w:p>
    <w:p w14:paraId="2241D51E" w14:textId="77777777" w:rsidR="0075734C" w:rsidRPr="001F7DFB" w:rsidRDefault="0075734C" w:rsidP="0075734C">
      <w:pPr>
        <w:spacing w:line="288" w:lineRule="auto"/>
        <w:rPr>
          <w:bCs/>
          <w:sz w:val="22"/>
        </w:rPr>
      </w:pPr>
      <w:r w:rsidRPr="001F7DFB">
        <w:rPr>
          <w:bCs/>
          <w:sz w:val="22"/>
        </w:rPr>
        <w:t>W czasie wykonywania robót należy przestrzegać następujących zasad:</w:t>
      </w:r>
    </w:p>
    <w:p w14:paraId="529998D8" w14:textId="77777777" w:rsidR="0075734C" w:rsidRPr="001F7DFB" w:rsidRDefault="0075734C" w:rsidP="0075734C">
      <w:pPr>
        <w:ind w:left="567" w:hanging="283"/>
        <w:rPr>
          <w:bCs/>
          <w:sz w:val="22"/>
        </w:rPr>
      </w:pPr>
      <w:r w:rsidRPr="001F7DFB">
        <w:rPr>
          <w:bCs/>
          <w:sz w:val="22"/>
        </w:rPr>
        <w:t>1.</w:t>
      </w:r>
      <w:r w:rsidRPr="001F7DFB">
        <w:rPr>
          <w:bCs/>
          <w:sz w:val="22"/>
        </w:rPr>
        <w:tab/>
        <w:t>Pracownicy Wykonawcy muszą być wyposażeni w ubrania robocze, środki ochrony indywidualnej oraz narzędzia mające certyfikat lub deklarację zgodności CE,</w:t>
      </w:r>
    </w:p>
    <w:p w14:paraId="6989721B" w14:textId="77777777" w:rsidR="0075734C" w:rsidRPr="001F7DFB" w:rsidRDefault="0075734C" w:rsidP="0075734C">
      <w:pPr>
        <w:ind w:left="567" w:hanging="283"/>
        <w:rPr>
          <w:bCs/>
          <w:sz w:val="22"/>
        </w:rPr>
      </w:pPr>
      <w:r w:rsidRPr="001F7DFB">
        <w:rPr>
          <w:bCs/>
          <w:sz w:val="22"/>
        </w:rPr>
        <w:t>2.</w:t>
      </w:r>
      <w:r w:rsidRPr="001F7DFB">
        <w:rPr>
          <w:bCs/>
          <w:sz w:val="22"/>
        </w:rPr>
        <w:tab/>
        <w:t>Teren musi być oznakowany tablicami ostrzegawczymi,</w:t>
      </w:r>
    </w:p>
    <w:p w14:paraId="58EB5544" w14:textId="77777777" w:rsidR="0075734C" w:rsidRPr="001F7DFB" w:rsidRDefault="0075734C" w:rsidP="0075734C">
      <w:pPr>
        <w:ind w:left="567" w:hanging="283"/>
        <w:rPr>
          <w:bCs/>
          <w:sz w:val="22"/>
        </w:rPr>
      </w:pPr>
      <w:r w:rsidRPr="001F7DFB">
        <w:rPr>
          <w:bCs/>
          <w:sz w:val="22"/>
        </w:rPr>
        <w:t>3.</w:t>
      </w:r>
      <w:r w:rsidRPr="001F7DFB">
        <w:rPr>
          <w:bCs/>
          <w:sz w:val="22"/>
        </w:rPr>
        <w:tab/>
        <w:t>Przestrzegać obowiązujących przepisów bhp i ppoż.,</w:t>
      </w:r>
    </w:p>
    <w:p w14:paraId="5732FB47" w14:textId="77777777" w:rsidR="0075734C" w:rsidRPr="001F7DFB" w:rsidRDefault="0075734C" w:rsidP="0075734C">
      <w:pPr>
        <w:ind w:left="567" w:hanging="283"/>
        <w:rPr>
          <w:bCs/>
          <w:sz w:val="22"/>
        </w:rPr>
      </w:pPr>
      <w:r w:rsidRPr="001F7DFB">
        <w:rPr>
          <w:bCs/>
          <w:sz w:val="22"/>
        </w:rPr>
        <w:t>4.</w:t>
      </w:r>
      <w:r w:rsidRPr="001F7DFB">
        <w:rPr>
          <w:bCs/>
          <w:sz w:val="22"/>
        </w:rPr>
        <w:tab/>
        <w:t>Dozór EC …………………… zapozna pracowników firmy z zagrożeniami występującymi w rejonie prowadzenia robót oraz instrukcjami zakładowymi,</w:t>
      </w:r>
    </w:p>
    <w:p w14:paraId="59DEAA02" w14:textId="77777777" w:rsidR="0075734C" w:rsidRPr="001F7DFB" w:rsidRDefault="0075734C" w:rsidP="0075734C">
      <w:pPr>
        <w:ind w:left="567" w:hanging="283"/>
        <w:rPr>
          <w:bCs/>
          <w:sz w:val="22"/>
        </w:rPr>
      </w:pPr>
      <w:r w:rsidRPr="001F7DFB">
        <w:rPr>
          <w:bCs/>
          <w:sz w:val="22"/>
        </w:rPr>
        <w:t>5.</w:t>
      </w:r>
      <w:r w:rsidRPr="001F7DFB">
        <w:rPr>
          <w:bCs/>
          <w:sz w:val="22"/>
        </w:rPr>
        <w:tab/>
        <w:t xml:space="preserve">Roboty spawalnicze wykonywać zgodnie z </w:t>
      </w:r>
      <w:r w:rsidRPr="001F7DFB">
        <w:rPr>
          <w:bCs/>
          <w:i/>
          <w:sz w:val="22"/>
        </w:rPr>
        <w:t>Instrukcją organizacji i wykonywania prac spawalniczych w Zakładzie Elektrociepłownie PGG S.A.- Zarządzenie 10/2019</w:t>
      </w:r>
    </w:p>
    <w:p w14:paraId="4E2CF90D" w14:textId="77777777" w:rsidR="0075734C" w:rsidRPr="001F7DFB" w:rsidRDefault="0075734C" w:rsidP="0075734C">
      <w:pPr>
        <w:rPr>
          <w:bCs/>
          <w:sz w:val="22"/>
        </w:rPr>
      </w:pPr>
    </w:p>
    <w:p w14:paraId="2E5B37E6" w14:textId="77777777" w:rsidR="0075734C" w:rsidRPr="001F7DFB" w:rsidRDefault="0075734C" w:rsidP="0075734C">
      <w:pPr>
        <w:rPr>
          <w:bCs/>
          <w:i/>
          <w:sz w:val="18"/>
          <w:szCs w:val="16"/>
        </w:rPr>
      </w:pPr>
      <w:r w:rsidRPr="001F7DFB">
        <w:rPr>
          <w:b/>
          <w:bCs/>
          <w:sz w:val="36"/>
          <w:szCs w:val="32"/>
        </w:rPr>
        <w:br w:type="page"/>
      </w:r>
      <w:r w:rsidRPr="001F7DFB">
        <w:rPr>
          <w:bCs/>
          <w:i/>
          <w:sz w:val="18"/>
          <w:szCs w:val="16"/>
        </w:rPr>
        <w:lastRenderedPageBreak/>
        <w:t>Na papierze  „</w:t>
      </w:r>
      <w:proofErr w:type="spellStart"/>
      <w:r w:rsidRPr="001F7DFB">
        <w:rPr>
          <w:bCs/>
          <w:i/>
          <w:sz w:val="18"/>
          <w:szCs w:val="16"/>
        </w:rPr>
        <w:t>firmówce</w:t>
      </w:r>
      <w:proofErr w:type="spellEnd"/>
      <w:r w:rsidRPr="001F7DFB">
        <w:rPr>
          <w:bCs/>
          <w:i/>
          <w:sz w:val="18"/>
          <w:szCs w:val="16"/>
        </w:rPr>
        <w:t>”</w:t>
      </w:r>
    </w:p>
    <w:p w14:paraId="7C7C33AA" w14:textId="77777777" w:rsidR="0075734C" w:rsidRPr="001F7DFB" w:rsidRDefault="0075734C" w:rsidP="0075734C">
      <w:pPr>
        <w:rPr>
          <w:bCs/>
        </w:rPr>
      </w:pPr>
    </w:p>
    <w:p w14:paraId="43D6FB0A" w14:textId="77777777" w:rsidR="0075734C" w:rsidRPr="001F7DFB" w:rsidRDefault="0075734C" w:rsidP="0075734C">
      <w:pPr>
        <w:pStyle w:val="Nagwek1"/>
        <w:rPr>
          <w:caps/>
        </w:rPr>
      </w:pPr>
      <w:bookmarkStart w:id="367" w:name="_Toc493664357"/>
      <w:bookmarkStart w:id="368" w:name="_Toc187226820"/>
      <w:r w:rsidRPr="001F7DFB">
        <w:t>4. Lista pracowników wyznaczonych do wykonania niniejszego zadania</w:t>
      </w:r>
      <w:bookmarkEnd w:id="367"/>
      <w:bookmarkEnd w:id="368"/>
    </w:p>
    <w:p w14:paraId="29699942" w14:textId="77777777" w:rsidR="0075734C" w:rsidRPr="001F7DFB" w:rsidRDefault="0075734C" w:rsidP="0075734C">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75734C" w:rsidRPr="001F7DFB" w14:paraId="55C1DB23" w14:textId="77777777" w:rsidTr="002172B3">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93EA9" w14:textId="77777777" w:rsidR="0075734C" w:rsidRPr="001F7DFB" w:rsidRDefault="0075734C" w:rsidP="002172B3">
            <w:pPr>
              <w:jc w:val="center"/>
              <w:rPr>
                <w:bCs/>
                <w:sz w:val="22"/>
                <w:szCs w:val="22"/>
              </w:rPr>
            </w:pPr>
            <w:r w:rsidRPr="001F7DFB">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5B062" w14:textId="77777777" w:rsidR="0075734C" w:rsidRPr="001F7DFB" w:rsidRDefault="0075734C" w:rsidP="002172B3">
            <w:pPr>
              <w:jc w:val="center"/>
              <w:rPr>
                <w:bCs/>
                <w:sz w:val="22"/>
                <w:szCs w:val="22"/>
              </w:rPr>
            </w:pPr>
            <w:r w:rsidRPr="001F7DFB">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C9B63" w14:textId="77777777" w:rsidR="0075734C" w:rsidRPr="001F7DFB" w:rsidRDefault="0075734C" w:rsidP="002172B3">
            <w:pPr>
              <w:jc w:val="center"/>
              <w:rPr>
                <w:bCs/>
                <w:sz w:val="22"/>
                <w:szCs w:val="22"/>
              </w:rPr>
            </w:pPr>
            <w:r w:rsidRPr="001F7DFB">
              <w:rPr>
                <w:bCs/>
                <w:sz w:val="22"/>
                <w:szCs w:val="22"/>
              </w:rPr>
              <w:t>Własnoręczny podpis</w:t>
            </w:r>
          </w:p>
        </w:tc>
      </w:tr>
      <w:tr w:rsidR="0075734C" w:rsidRPr="001F7DFB" w14:paraId="6EE9C33C" w14:textId="77777777" w:rsidTr="002172B3">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0B412" w14:textId="77777777" w:rsidR="0075734C" w:rsidRPr="001F7DFB" w:rsidRDefault="0075734C" w:rsidP="002172B3">
            <w:pPr>
              <w:jc w:val="center"/>
              <w:rPr>
                <w:bCs/>
                <w:sz w:val="22"/>
                <w:szCs w:val="22"/>
              </w:rPr>
            </w:pPr>
            <w:r w:rsidRPr="001F7DFB">
              <w:rPr>
                <w:bCs/>
                <w:sz w:val="22"/>
                <w:szCs w:val="22"/>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08CEA8" w14:textId="77777777" w:rsidR="0075734C" w:rsidRPr="001F7DFB" w:rsidRDefault="0075734C" w:rsidP="002172B3">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BED051C" w14:textId="77777777" w:rsidR="0075734C" w:rsidRPr="001F7DFB" w:rsidRDefault="0075734C" w:rsidP="002172B3">
            <w:pPr>
              <w:jc w:val="center"/>
              <w:rPr>
                <w:bCs/>
                <w:sz w:val="22"/>
                <w:szCs w:val="22"/>
              </w:rPr>
            </w:pPr>
          </w:p>
        </w:tc>
      </w:tr>
      <w:tr w:rsidR="0075734C" w:rsidRPr="001F7DFB" w14:paraId="23795FFF" w14:textId="77777777" w:rsidTr="002172B3">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3BA41" w14:textId="77777777" w:rsidR="0075734C" w:rsidRPr="001F7DFB" w:rsidRDefault="0075734C" w:rsidP="002172B3">
            <w:pPr>
              <w:jc w:val="center"/>
              <w:rPr>
                <w:bCs/>
                <w:sz w:val="22"/>
                <w:szCs w:val="22"/>
              </w:rPr>
            </w:pPr>
            <w:r w:rsidRPr="001F7DFB">
              <w:rPr>
                <w:bCs/>
                <w:sz w:val="22"/>
                <w:szCs w:val="22"/>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93D00FD" w14:textId="77777777" w:rsidR="0075734C" w:rsidRPr="001F7DFB" w:rsidRDefault="0075734C" w:rsidP="002172B3">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5BDEA7" w14:textId="77777777" w:rsidR="0075734C" w:rsidRPr="001F7DFB" w:rsidRDefault="0075734C" w:rsidP="002172B3">
            <w:pPr>
              <w:jc w:val="center"/>
              <w:rPr>
                <w:bCs/>
                <w:sz w:val="22"/>
                <w:szCs w:val="22"/>
              </w:rPr>
            </w:pPr>
          </w:p>
        </w:tc>
      </w:tr>
      <w:tr w:rsidR="0075734C" w:rsidRPr="001F7DFB" w14:paraId="6DF9182B" w14:textId="77777777" w:rsidTr="002172B3">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47D60" w14:textId="77777777" w:rsidR="0075734C" w:rsidRPr="001F7DFB" w:rsidRDefault="0075734C" w:rsidP="002172B3">
            <w:pPr>
              <w:jc w:val="center"/>
              <w:rPr>
                <w:bCs/>
                <w:sz w:val="22"/>
                <w:szCs w:val="22"/>
              </w:rPr>
            </w:pPr>
            <w:r w:rsidRPr="001F7DFB">
              <w:rPr>
                <w:bCs/>
                <w:sz w:val="22"/>
                <w:szCs w:val="22"/>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42A8724" w14:textId="77777777" w:rsidR="0075734C" w:rsidRPr="001F7DFB" w:rsidRDefault="0075734C" w:rsidP="002172B3">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E8F63EB" w14:textId="77777777" w:rsidR="0075734C" w:rsidRPr="001F7DFB" w:rsidRDefault="0075734C" w:rsidP="002172B3">
            <w:pPr>
              <w:jc w:val="center"/>
              <w:rPr>
                <w:bCs/>
                <w:sz w:val="22"/>
                <w:szCs w:val="22"/>
              </w:rPr>
            </w:pPr>
          </w:p>
        </w:tc>
      </w:tr>
      <w:tr w:rsidR="0075734C" w:rsidRPr="001F7DFB" w14:paraId="3ECB586C" w14:textId="77777777" w:rsidTr="002172B3">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115BF" w14:textId="77777777" w:rsidR="0075734C" w:rsidRPr="001F7DFB" w:rsidRDefault="0075734C" w:rsidP="002172B3">
            <w:pPr>
              <w:jc w:val="center"/>
              <w:rPr>
                <w:bCs/>
                <w:sz w:val="22"/>
                <w:szCs w:val="22"/>
              </w:rPr>
            </w:pPr>
            <w:r w:rsidRPr="001F7DFB">
              <w:rPr>
                <w:bCs/>
                <w:sz w:val="22"/>
                <w:szCs w:val="22"/>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4BF80E" w14:textId="77777777" w:rsidR="0075734C" w:rsidRPr="001F7DFB" w:rsidRDefault="0075734C" w:rsidP="002172B3">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782FB8" w14:textId="77777777" w:rsidR="0075734C" w:rsidRPr="001F7DFB" w:rsidRDefault="0075734C" w:rsidP="002172B3">
            <w:pPr>
              <w:jc w:val="center"/>
              <w:rPr>
                <w:bCs/>
                <w:sz w:val="22"/>
                <w:szCs w:val="22"/>
              </w:rPr>
            </w:pPr>
          </w:p>
        </w:tc>
      </w:tr>
      <w:tr w:rsidR="0075734C" w:rsidRPr="001F7DFB" w14:paraId="68FE2037" w14:textId="77777777" w:rsidTr="002172B3">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BF204" w14:textId="77777777" w:rsidR="0075734C" w:rsidRPr="001F7DFB" w:rsidRDefault="0075734C" w:rsidP="002172B3">
            <w:pPr>
              <w:jc w:val="center"/>
              <w:rPr>
                <w:bCs/>
                <w:sz w:val="22"/>
                <w:szCs w:val="22"/>
              </w:rPr>
            </w:pPr>
            <w:r w:rsidRPr="001F7DFB">
              <w:rPr>
                <w:bCs/>
                <w:sz w:val="22"/>
                <w:szCs w:val="22"/>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504191" w14:textId="77777777" w:rsidR="0075734C" w:rsidRPr="001F7DFB" w:rsidRDefault="0075734C" w:rsidP="002172B3">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F047C5" w14:textId="77777777" w:rsidR="0075734C" w:rsidRPr="001F7DFB" w:rsidRDefault="0075734C" w:rsidP="002172B3">
            <w:pPr>
              <w:jc w:val="center"/>
              <w:rPr>
                <w:bCs/>
                <w:sz w:val="22"/>
                <w:szCs w:val="22"/>
              </w:rPr>
            </w:pPr>
          </w:p>
        </w:tc>
      </w:tr>
    </w:tbl>
    <w:p w14:paraId="7826BB0A" w14:textId="77777777" w:rsidR="0075734C" w:rsidRPr="001F7DFB" w:rsidRDefault="0075734C" w:rsidP="0075734C">
      <w:pPr>
        <w:rPr>
          <w:bCs/>
          <w:sz w:val="22"/>
          <w:szCs w:val="22"/>
        </w:rPr>
      </w:pPr>
    </w:p>
    <w:p w14:paraId="00E25F67" w14:textId="77777777" w:rsidR="0075734C" w:rsidRPr="001F7DFB" w:rsidRDefault="0075734C" w:rsidP="0075734C">
      <w:pPr>
        <w:ind w:left="284"/>
        <w:rPr>
          <w:bCs/>
          <w:sz w:val="22"/>
          <w:szCs w:val="22"/>
        </w:rPr>
      </w:pPr>
      <w:r w:rsidRPr="001F7DFB">
        <w:rPr>
          <w:bCs/>
          <w:sz w:val="22"/>
          <w:szCs w:val="22"/>
        </w:rPr>
        <w:t>Wyżej wymienieni pracownicy zapoznali się z niniejszym opracowaniem oraz posiadają upoważnienie pracodawcy do wykonywania specjalistycznych czynności niezbędnych do wykonania zadania zgodnie z umową.</w:t>
      </w:r>
    </w:p>
    <w:p w14:paraId="0772B422" w14:textId="77777777" w:rsidR="0075734C" w:rsidRPr="001F7DFB" w:rsidRDefault="0075734C" w:rsidP="0075734C">
      <w:pPr>
        <w:rPr>
          <w:bCs/>
          <w:sz w:val="22"/>
          <w:szCs w:val="22"/>
        </w:rPr>
      </w:pPr>
    </w:p>
    <w:p w14:paraId="56753B4B" w14:textId="77777777" w:rsidR="0075734C" w:rsidRPr="001F7DFB" w:rsidRDefault="0075734C" w:rsidP="0075734C">
      <w:pPr>
        <w:rPr>
          <w:bCs/>
          <w:sz w:val="22"/>
          <w:szCs w:val="22"/>
        </w:rPr>
      </w:pPr>
    </w:p>
    <w:p w14:paraId="6A708166" w14:textId="77777777" w:rsidR="0075734C" w:rsidRPr="001F7DFB" w:rsidRDefault="0075734C" w:rsidP="0075734C">
      <w:pPr>
        <w:rPr>
          <w:bCs/>
          <w:sz w:val="22"/>
          <w:szCs w:val="22"/>
        </w:rPr>
      </w:pPr>
    </w:p>
    <w:p w14:paraId="792123C8" w14:textId="77777777" w:rsidR="0075734C" w:rsidRPr="001F7DFB" w:rsidRDefault="0075734C" w:rsidP="0075734C">
      <w:pPr>
        <w:rPr>
          <w:bCs/>
          <w:sz w:val="22"/>
          <w:szCs w:val="22"/>
        </w:rPr>
      </w:pPr>
    </w:p>
    <w:p w14:paraId="0766A7EC" w14:textId="77777777" w:rsidR="0075734C" w:rsidRPr="001F7DFB" w:rsidRDefault="0075734C" w:rsidP="0075734C">
      <w:pPr>
        <w:rPr>
          <w:bCs/>
          <w:sz w:val="22"/>
          <w:szCs w:val="22"/>
        </w:rPr>
      </w:pPr>
    </w:p>
    <w:p w14:paraId="0844AA62" w14:textId="77777777" w:rsidR="0075734C" w:rsidRPr="001F7DFB" w:rsidRDefault="0075734C" w:rsidP="0075734C">
      <w:pPr>
        <w:tabs>
          <w:tab w:val="left" w:pos="5670"/>
        </w:tabs>
        <w:rPr>
          <w:bCs/>
          <w:i/>
          <w:sz w:val="18"/>
          <w:szCs w:val="18"/>
        </w:rPr>
      </w:pPr>
      <w:r w:rsidRPr="001F7DFB">
        <w:rPr>
          <w:bCs/>
          <w:i/>
          <w:sz w:val="18"/>
          <w:szCs w:val="18"/>
        </w:rPr>
        <w:tab/>
        <w:t>Pieczątka Pracodawcy</w:t>
      </w:r>
    </w:p>
    <w:p w14:paraId="4D491411" w14:textId="77777777" w:rsidR="0075734C" w:rsidRPr="001F7DFB" w:rsidRDefault="0075734C" w:rsidP="0075734C">
      <w:pPr>
        <w:rPr>
          <w:bCs/>
          <w:sz w:val="22"/>
          <w:szCs w:val="22"/>
        </w:rPr>
      </w:pPr>
    </w:p>
    <w:p w14:paraId="0793BF4C" w14:textId="77777777" w:rsidR="0075734C" w:rsidRPr="001F7DFB" w:rsidRDefault="0075734C" w:rsidP="0075734C">
      <w:pPr>
        <w:rPr>
          <w:bCs/>
          <w:sz w:val="22"/>
          <w:szCs w:val="22"/>
        </w:rPr>
      </w:pPr>
    </w:p>
    <w:p w14:paraId="4A1E8865" w14:textId="77777777" w:rsidR="0075734C" w:rsidRPr="001F7DFB" w:rsidRDefault="0075734C" w:rsidP="0075734C">
      <w:pPr>
        <w:rPr>
          <w:bCs/>
          <w:sz w:val="22"/>
          <w:szCs w:val="22"/>
        </w:rPr>
      </w:pPr>
    </w:p>
    <w:p w14:paraId="106376F7" w14:textId="77777777" w:rsidR="0075734C" w:rsidRPr="001F7DFB" w:rsidRDefault="0075734C" w:rsidP="0075734C">
      <w:pPr>
        <w:rPr>
          <w:bCs/>
          <w:sz w:val="22"/>
          <w:szCs w:val="22"/>
        </w:rPr>
      </w:pPr>
    </w:p>
    <w:p w14:paraId="52D7A743" w14:textId="77777777" w:rsidR="0075734C" w:rsidRPr="001F7DFB" w:rsidRDefault="0075734C" w:rsidP="0075734C">
      <w:pPr>
        <w:rPr>
          <w:bCs/>
          <w:sz w:val="22"/>
          <w:szCs w:val="22"/>
        </w:rPr>
      </w:pPr>
    </w:p>
    <w:p w14:paraId="3638A4C2" w14:textId="77777777" w:rsidR="0075734C" w:rsidRPr="001F7DFB" w:rsidRDefault="0075734C" w:rsidP="0075734C">
      <w:pPr>
        <w:pStyle w:val="Nagwek1"/>
        <w:rPr>
          <w:caps/>
        </w:rPr>
      </w:pPr>
      <w:r w:rsidRPr="001F7DFB">
        <w:rPr>
          <w:bCs w:val="0"/>
          <w:sz w:val="22"/>
          <w:szCs w:val="22"/>
        </w:rPr>
        <w:br w:type="page"/>
      </w:r>
      <w:bookmarkStart w:id="369" w:name="_Toc493664358"/>
      <w:bookmarkStart w:id="370" w:name="_Toc187226821"/>
      <w:r w:rsidRPr="001F7DFB">
        <w:lastRenderedPageBreak/>
        <w:t>5. Lista pracowników zapoznanych z POR i Ryzykiem Zawodowym</w:t>
      </w:r>
      <w:bookmarkEnd w:id="369"/>
      <w:bookmarkEnd w:id="370"/>
    </w:p>
    <w:p w14:paraId="36158423" w14:textId="77777777" w:rsidR="0075734C" w:rsidRPr="001F7DFB" w:rsidRDefault="0075734C" w:rsidP="0075734C">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75734C" w:rsidRPr="001F7DFB" w14:paraId="0B2D8FB9" w14:textId="77777777" w:rsidTr="002172B3">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B0E80" w14:textId="77777777" w:rsidR="0075734C" w:rsidRPr="001F7DFB" w:rsidRDefault="0075734C" w:rsidP="002172B3">
            <w:pPr>
              <w:jc w:val="center"/>
              <w:rPr>
                <w:bCs/>
                <w:sz w:val="22"/>
                <w:szCs w:val="22"/>
              </w:rPr>
            </w:pPr>
            <w:r w:rsidRPr="001F7DFB">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831E4" w14:textId="77777777" w:rsidR="0075734C" w:rsidRPr="001F7DFB" w:rsidRDefault="0075734C" w:rsidP="002172B3">
            <w:pPr>
              <w:jc w:val="center"/>
              <w:rPr>
                <w:bCs/>
                <w:sz w:val="22"/>
                <w:szCs w:val="22"/>
              </w:rPr>
            </w:pPr>
            <w:r w:rsidRPr="001F7DFB">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EFF85" w14:textId="77777777" w:rsidR="0075734C" w:rsidRPr="001F7DFB" w:rsidRDefault="0075734C" w:rsidP="002172B3">
            <w:pPr>
              <w:jc w:val="center"/>
              <w:rPr>
                <w:bCs/>
                <w:sz w:val="22"/>
                <w:szCs w:val="22"/>
              </w:rPr>
            </w:pPr>
            <w:r w:rsidRPr="001F7DFB">
              <w:rPr>
                <w:bCs/>
                <w:sz w:val="22"/>
                <w:szCs w:val="22"/>
              </w:rPr>
              <w:t>Własnoręczny podpis</w:t>
            </w:r>
          </w:p>
        </w:tc>
      </w:tr>
      <w:tr w:rsidR="0075734C" w:rsidRPr="001F7DFB" w14:paraId="62234E4B" w14:textId="77777777" w:rsidTr="002172B3">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F7017" w14:textId="77777777" w:rsidR="0075734C" w:rsidRPr="001F7DFB" w:rsidRDefault="0075734C" w:rsidP="002172B3">
            <w:pPr>
              <w:jc w:val="center"/>
              <w:rPr>
                <w:bCs/>
                <w:sz w:val="22"/>
                <w:szCs w:val="22"/>
              </w:rPr>
            </w:pPr>
            <w:r w:rsidRPr="001F7DFB">
              <w:rPr>
                <w:bCs/>
                <w:sz w:val="22"/>
                <w:szCs w:val="22"/>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AC11ED" w14:textId="77777777" w:rsidR="0075734C" w:rsidRPr="001F7DFB" w:rsidRDefault="0075734C" w:rsidP="002172B3">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5387669" w14:textId="77777777" w:rsidR="0075734C" w:rsidRPr="001F7DFB" w:rsidRDefault="0075734C" w:rsidP="002172B3">
            <w:pPr>
              <w:jc w:val="center"/>
              <w:rPr>
                <w:bCs/>
                <w:sz w:val="22"/>
                <w:szCs w:val="22"/>
              </w:rPr>
            </w:pPr>
          </w:p>
        </w:tc>
      </w:tr>
      <w:tr w:rsidR="0075734C" w:rsidRPr="001F7DFB" w14:paraId="1A6EF892" w14:textId="77777777" w:rsidTr="002172B3">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F7D44" w14:textId="77777777" w:rsidR="0075734C" w:rsidRPr="001F7DFB" w:rsidRDefault="0075734C" w:rsidP="002172B3">
            <w:pPr>
              <w:jc w:val="center"/>
              <w:rPr>
                <w:bCs/>
                <w:sz w:val="22"/>
                <w:szCs w:val="22"/>
              </w:rPr>
            </w:pPr>
            <w:r w:rsidRPr="001F7DFB">
              <w:rPr>
                <w:bCs/>
                <w:sz w:val="22"/>
                <w:szCs w:val="22"/>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F59ABA" w14:textId="77777777" w:rsidR="0075734C" w:rsidRPr="001F7DFB" w:rsidRDefault="0075734C" w:rsidP="002172B3">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3DC9AE" w14:textId="77777777" w:rsidR="0075734C" w:rsidRPr="001F7DFB" w:rsidRDefault="0075734C" w:rsidP="002172B3">
            <w:pPr>
              <w:jc w:val="center"/>
              <w:rPr>
                <w:bCs/>
                <w:sz w:val="22"/>
                <w:szCs w:val="22"/>
              </w:rPr>
            </w:pPr>
          </w:p>
        </w:tc>
      </w:tr>
      <w:tr w:rsidR="0075734C" w:rsidRPr="001F7DFB" w14:paraId="1914576B" w14:textId="77777777" w:rsidTr="002172B3">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2C325" w14:textId="77777777" w:rsidR="0075734C" w:rsidRPr="001F7DFB" w:rsidRDefault="0075734C" w:rsidP="002172B3">
            <w:pPr>
              <w:jc w:val="center"/>
              <w:rPr>
                <w:bCs/>
                <w:sz w:val="22"/>
                <w:szCs w:val="22"/>
              </w:rPr>
            </w:pPr>
            <w:r w:rsidRPr="001F7DFB">
              <w:rPr>
                <w:bCs/>
                <w:sz w:val="22"/>
                <w:szCs w:val="22"/>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452E91" w14:textId="77777777" w:rsidR="0075734C" w:rsidRPr="001F7DFB" w:rsidRDefault="0075734C" w:rsidP="002172B3">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185F7F" w14:textId="77777777" w:rsidR="0075734C" w:rsidRPr="001F7DFB" w:rsidRDefault="0075734C" w:rsidP="002172B3">
            <w:pPr>
              <w:jc w:val="center"/>
              <w:rPr>
                <w:bCs/>
                <w:sz w:val="22"/>
                <w:szCs w:val="22"/>
              </w:rPr>
            </w:pPr>
          </w:p>
        </w:tc>
      </w:tr>
      <w:tr w:rsidR="0075734C" w:rsidRPr="001F7DFB" w14:paraId="2B230F03" w14:textId="77777777" w:rsidTr="002172B3">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A53E7" w14:textId="77777777" w:rsidR="0075734C" w:rsidRPr="001F7DFB" w:rsidRDefault="0075734C" w:rsidP="002172B3">
            <w:pPr>
              <w:jc w:val="center"/>
              <w:rPr>
                <w:bCs/>
                <w:sz w:val="22"/>
                <w:szCs w:val="22"/>
              </w:rPr>
            </w:pPr>
            <w:r w:rsidRPr="001F7DFB">
              <w:rPr>
                <w:bCs/>
                <w:sz w:val="22"/>
                <w:szCs w:val="22"/>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2188F4" w14:textId="77777777" w:rsidR="0075734C" w:rsidRPr="001F7DFB" w:rsidRDefault="0075734C" w:rsidP="002172B3">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8FCFC8" w14:textId="77777777" w:rsidR="0075734C" w:rsidRPr="001F7DFB" w:rsidRDefault="0075734C" w:rsidP="002172B3">
            <w:pPr>
              <w:jc w:val="center"/>
              <w:rPr>
                <w:bCs/>
                <w:sz w:val="22"/>
                <w:szCs w:val="22"/>
              </w:rPr>
            </w:pPr>
          </w:p>
        </w:tc>
      </w:tr>
      <w:tr w:rsidR="0075734C" w:rsidRPr="001F7DFB" w14:paraId="104CBC3F" w14:textId="77777777" w:rsidTr="002172B3">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3BA62" w14:textId="77777777" w:rsidR="0075734C" w:rsidRPr="001F7DFB" w:rsidRDefault="0075734C" w:rsidP="002172B3">
            <w:pPr>
              <w:jc w:val="center"/>
              <w:rPr>
                <w:bCs/>
                <w:sz w:val="22"/>
                <w:szCs w:val="22"/>
              </w:rPr>
            </w:pPr>
            <w:r w:rsidRPr="001F7DFB">
              <w:rPr>
                <w:bCs/>
                <w:sz w:val="22"/>
                <w:szCs w:val="22"/>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91228B4" w14:textId="77777777" w:rsidR="0075734C" w:rsidRPr="001F7DFB" w:rsidRDefault="0075734C" w:rsidP="002172B3">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B058D5" w14:textId="77777777" w:rsidR="0075734C" w:rsidRPr="001F7DFB" w:rsidRDefault="0075734C" w:rsidP="002172B3">
            <w:pPr>
              <w:jc w:val="center"/>
              <w:rPr>
                <w:bCs/>
                <w:sz w:val="22"/>
                <w:szCs w:val="22"/>
              </w:rPr>
            </w:pPr>
          </w:p>
        </w:tc>
      </w:tr>
    </w:tbl>
    <w:p w14:paraId="6ADE80B2" w14:textId="77777777" w:rsidR="0075734C" w:rsidRPr="001F7DFB" w:rsidRDefault="0075734C" w:rsidP="0075734C">
      <w:pPr>
        <w:rPr>
          <w:bCs/>
          <w:sz w:val="22"/>
          <w:szCs w:val="22"/>
        </w:rPr>
      </w:pPr>
    </w:p>
    <w:p w14:paraId="74FC1543" w14:textId="77777777" w:rsidR="0075734C" w:rsidRPr="001F7DFB" w:rsidRDefault="0075734C" w:rsidP="0075734C">
      <w:pPr>
        <w:rPr>
          <w:bCs/>
          <w:sz w:val="22"/>
          <w:szCs w:val="22"/>
        </w:rPr>
      </w:pPr>
    </w:p>
    <w:p w14:paraId="05C89B10" w14:textId="77777777" w:rsidR="0075734C" w:rsidRPr="001F7DFB" w:rsidRDefault="0075734C" w:rsidP="0075734C">
      <w:pPr>
        <w:rPr>
          <w:bCs/>
          <w:sz w:val="22"/>
          <w:szCs w:val="22"/>
        </w:rPr>
      </w:pPr>
    </w:p>
    <w:p w14:paraId="7BF161B1" w14:textId="77777777" w:rsidR="0075734C" w:rsidRPr="001F7DFB" w:rsidRDefault="0075734C" w:rsidP="0075734C">
      <w:pPr>
        <w:rPr>
          <w:bCs/>
          <w:sz w:val="22"/>
          <w:szCs w:val="22"/>
        </w:rPr>
      </w:pPr>
    </w:p>
    <w:p w14:paraId="763DBBEF" w14:textId="77777777" w:rsidR="0075734C" w:rsidRPr="001F7DFB" w:rsidRDefault="0075734C" w:rsidP="0075734C">
      <w:pPr>
        <w:rPr>
          <w:bCs/>
          <w:sz w:val="22"/>
          <w:szCs w:val="22"/>
        </w:rPr>
      </w:pPr>
    </w:p>
    <w:p w14:paraId="395FAABF" w14:textId="77777777" w:rsidR="0075734C" w:rsidRPr="001F7DFB" w:rsidRDefault="0075734C" w:rsidP="0075734C">
      <w:pPr>
        <w:tabs>
          <w:tab w:val="left" w:pos="5670"/>
        </w:tabs>
        <w:rPr>
          <w:bCs/>
          <w:i/>
          <w:sz w:val="18"/>
          <w:szCs w:val="18"/>
        </w:rPr>
      </w:pPr>
      <w:r w:rsidRPr="001F7DFB">
        <w:rPr>
          <w:bCs/>
          <w:i/>
          <w:sz w:val="18"/>
          <w:szCs w:val="18"/>
        </w:rPr>
        <w:tab/>
        <w:t>Pieczątka Pracodawcy</w:t>
      </w:r>
    </w:p>
    <w:p w14:paraId="26264305" w14:textId="77777777" w:rsidR="0075734C" w:rsidRPr="001F7DFB" w:rsidRDefault="0075734C" w:rsidP="0075734C">
      <w:pPr>
        <w:rPr>
          <w:bCs/>
          <w:sz w:val="22"/>
          <w:szCs w:val="22"/>
        </w:rPr>
      </w:pPr>
    </w:p>
    <w:p w14:paraId="24E5E44B" w14:textId="77777777" w:rsidR="0075734C" w:rsidRPr="001F7DFB" w:rsidRDefault="0075734C" w:rsidP="0075734C">
      <w:pPr>
        <w:rPr>
          <w:bCs/>
          <w:sz w:val="22"/>
          <w:szCs w:val="22"/>
        </w:rPr>
      </w:pPr>
    </w:p>
    <w:p w14:paraId="2273E40B" w14:textId="77777777" w:rsidR="0075734C" w:rsidRPr="001F7DFB" w:rsidRDefault="0075734C" w:rsidP="0075734C">
      <w:pPr>
        <w:rPr>
          <w:bCs/>
          <w:sz w:val="22"/>
          <w:szCs w:val="22"/>
        </w:rPr>
      </w:pPr>
    </w:p>
    <w:p w14:paraId="530048D2" w14:textId="77777777" w:rsidR="0075734C" w:rsidRPr="001F7DFB" w:rsidRDefault="0075734C" w:rsidP="0075734C">
      <w:pPr>
        <w:rPr>
          <w:bCs/>
          <w:sz w:val="22"/>
          <w:szCs w:val="22"/>
        </w:rPr>
      </w:pPr>
    </w:p>
    <w:p w14:paraId="4CF67D6D" w14:textId="77777777" w:rsidR="0075734C" w:rsidRPr="001F7DFB" w:rsidRDefault="0075734C" w:rsidP="0075734C">
      <w:pPr>
        <w:rPr>
          <w:bCs/>
          <w:sz w:val="22"/>
          <w:szCs w:val="22"/>
        </w:rPr>
      </w:pPr>
    </w:p>
    <w:p w14:paraId="27368FF9" w14:textId="77777777" w:rsidR="0075734C" w:rsidRPr="001F7DFB" w:rsidRDefault="0075734C" w:rsidP="0075734C">
      <w:pPr>
        <w:rPr>
          <w:bCs/>
          <w:sz w:val="22"/>
          <w:szCs w:val="22"/>
        </w:rPr>
      </w:pPr>
    </w:p>
    <w:p w14:paraId="733E00F8" w14:textId="77777777" w:rsidR="0075734C" w:rsidRPr="001F7DFB" w:rsidRDefault="0075734C" w:rsidP="0075734C">
      <w:pPr>
        <w:rPr>
          <w:bCs/>
          <w:sz w:val="22"/>
          <w:szCs w:val="22"/>
        </w:rPr>
      </w:pPr>
    </w:p>
    <w:p w14:paraId="2CB82F2B" w14:textId="77777777" w:rsidR="0075734C" w:rsidRPr="001F7DFB" w:rsidRDefault="0075734C" w:rsidP="0075734C">
      <w:pPr>
        <w:pStyle w:val="Nagwek1"/>
        <w:rPr>
          <w:caps/>
          <w:sz w:val="26"/>
          <w:szCs w:val="26"/>
        </w:rPr>
      </w:pPr>
      <w:r w:rsidRPr="001F7DFB">
        <w:rPr>
          <w:sz w:val="26"/>
          <w:szCs w:val="26"/>
        </w:rPr>
        <w:br w:type="page"/>
      </w:r>
      <w:bookmarkStart w:id="371" w:name="_Toc493664359"/>
      <w:bookmarkStart w:id="372" w:name="_Toc187226822"/>
      <w:r w:rsidRPr="001F7DFB">
        <w:rPr>
          <w:sz w:val="26"/>
          <w:szCs w:val="26"/>
        </w:rPr>
        <w:lastRenderedPageBreak/>
        <w:t>6. Telefony do osób dozoru i służb BHP ze strony Zamawiającego i Wykonawcy</w:t>
      </w:r>
      <w:bookmarkEnd w:id="371"/>
      <w:bookmarkEnd w:id="372"/>
    </w:p>
    <w:p w14:paraId="30F64EE0" w14:textId="77777777" w:rsidR="0075734C" w:rsidRPr="001F7DFB" w:rsidRDefault="0075734C" w:rsidP="0075734C">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835"/>
        <w:gridCol w:w="4082"/>
        <w:gridCol w:w="1417"/>
      </w:tblGrid>
      <w:tr w:rsidR="0075734C" w:rsidRPr="001F7DFB" w14:paraId="64341D99" w14:textId="77777777" w:rsidTr="002172B3">
        <w:trPr>
          <w:trHeight w:val="454"/>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CC170" w14:textId="77777777" w:rsidR="0075734C" w:rsidRPr="001F7DFB" w:rsidRDefault="0075734C" w:rsidP="002172B3">
            <w:pPr>
              <w:jc w:val="center"/>
              <w:rPr>
                <w:bCs/>
                <w:sz w:val="22"/>
                <w:szCs w:val="22"/>
              </w:rPr>
            </w:pPr>
            <w:r w:rsidRPr="001F7DFB">
              <w:rPr>
                <w:bCs/>
                <w:sz w:val="22"/>
                <w:szCs w:val="22"/>
              </w:rPr>
              <w:t>Lp.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5CC43" w14:textId="77777777" w:rsidR="0075734C" w:rsidRPr="001F7DFB" w:rsidRDefault="0075734C" w:rsidP="002172B3">
            <w:pPr>
              <w:jc w:val="center"/>
              <w:rPr>
                <w:bCs/>
                <w:sz w:val="22"/>
                <w:szCs w:val="22"/>
              </w:rPr>
            </w:pPr>
            <w:r w:rsidRPr="001F7DFB">
              <w:rPr>
                <w:bCs/>
                <w:sz w:val="22"/>
                <w:szCs w:val="22"/>
              </w:rPr>
              <w:t>NAZWISKO IMIĘ</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A19CD" w14:textId="77777777" w:rsidR="0075734C" w:rsidRPr="001F7DFB" w:rsidRDefault="0075734C" w:rsidP="002172B3">
            <w:pPr>
              <w:jc w:val="center"/>
              <w:rPr>
                <w:bCs/>
                <w:sz w:val="22"/>
                <w:szCs w:val="22"/>
              </w:rPr>
            </w:pPr>
            <w:r w:rsidRPr="001F7DFB">
              <w:rPr>
                <w:bCs/>
                <w:sz w:val="22"/>
                <w:szCs w:val="22"/>
              </w:rPr>
              <w:t>FUNKCJA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CCA27" w14:textId="77777777" w:rsidR="0075734C" w:rsidRPr="001F7DFB" w:rsidRDefault="0075734C" w:rsidP="002172B3">
            <w:pPr>
              <w:jc w:val="center"/>
              <w:rPr>
                <w:bCs/>
                <w:sz w:val="22"/>
                <w:szCs w:val="22"/>
              </w:rPr>
            </w:pPr>
            <w:r w:rsidRPr="001F7DFB">
              <w:rPr>
                <w:bCs/>
                <w:sz w:val="22"/>
                <w:szCs w:val="22"/>
              </w:rPr>
              <w:t>TELEFON</w:t>
            </w:r>
          </w:p>
        </w:tc>
      </w:tr>
      <w:tr w:rsidR="0075734C" w:rsidRPr="001F7DFB" w14:paraId="35623E40"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051EC" w14:textId="77777777" w:rsidR="0075734C" w:rsidRPr="001F7DFB" w:rsidRDefault="0075734C" w:rsidP="002172B3">
            <w:pPr>
              <w:jc w:val="center"/>
              <w:rPr>
                <w:bCs/>
                <w:sz w:val="22"/>
                <w:szCs w:val="22"/>
              </w:rPr>
            </w:pPr>
            <w:r w:rsidRPr="001F7DFB">
              <w:rPr>
                <w:bCs/>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38E53" w14:textId="77777777" w:rsidR="0075734C" w:rsidRPr="001F7DFB" w:rsidRDefault="0075734C" w:rsidP="002172B3">
            <w:pPr>
              <w:rPr>
                <w:bCs/>
                <w:sz w:val="22"/>
                <w:szCs w:val="22"/>
              </w:rPr>
            </w:pPr>
            <w:r w:rsidRPr="001F7DFB">
              <w:rPr>
                <w:bCs/>
                <w:sz w:val="22"/>
                <w:szCs w:val="22"/>
              </w:rPr>
              <w:t>Rykala Przemysław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7B37C" w14:textId="77777777" w:rsidR="0075734C" w:rsidRPr="001F7DFB" w:rsidRDefault="0075734C" w:rsidP="002172B3">
            <w:pPr>
              <w:rPr>
                <w:bCs/>
                <w:sz w:val="22"/>
                <w:szCs w:val="22"/>
              </w:rPr>
            </w:pPr>
            <w:r w:rsidRPr="001F7DFB">
              <w:rPr>
                <w:bCs/>
                <w:sz w:val="22"/>
                <w:szCs w:val="22"/>
              </w:rPr>
              <w:t>Dyrektor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D71C3" w14:textId="77777777" w:rsidR="0075734C" w:rsidRPr="001F7DFB" w:rsidRDefault="0075734C" w:rsidP="002172B3">
            <w:pPr>
              <w:jc w:val="center"/>
              <w:rPr>
                <w:bCs/>
                <w:sz w:val="22"/>
                <w:szCs w:val="22"/>
              </w:rPr>
            </w:pPr>
            <w:r w:rsidRPr="001F7DFB">
              <w:rPr>
                <w:bCs/>
                <w:sz w:val="22"/>
                <w:szCs w:val="22"/>
              </w:rPr>
              <w:t>32 7398 600</w:t>
            </w:r>
          </w:p>
        </w:tc>
      </w:tr>
      <w:tr w:rsidR="0075734C" w:rsidRPr="001F7DFB" w14:paraId="71B5B2EA"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AF31F" w14:textId="77777777" w:rsidR="0075734C" w:rsidRPr="001F7DFB" w:rsidRDefault="0075734C" w:rsidP="002172B3">
            <w:pPr>
              <w:jc w:val="center"/>
              <w:rPr>
                <w:bCs/>
                <w:sz w:val="22"/>
                <w:szCs w:val="22"/>
              </w:rPr>
            </w:pPr>
            <w:r w:rsidRPr="001F7DFB">
              <w:rPr>
                <w:bCs/>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DA5E1" w14:textId="77777777" w:rsidR="0075734C" w:rsidRPr="001F7DFB" w:rsidRDefault="0075734C" w:rsidP="002172B3">
            <w:pPr>
              <w:rPr>
                <w:bCs/>
                <w:sz w:val="22"/>
                <w:szCs w:val="22"/>
              </w:rPr>
            </w:pPr>
            <w:r w:rsidRPr="001F7DFB">
              <w:rPr>
                <w:bCs/>
                <w:sz w:val="22"/>
                <w:szCs w:val="22"/>
              </w:rPr>
              <w:t>Damiec Mieczysław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19CBB" w14:textId="77777777" w:rsidR="0075734C" w:rsidRPr="001F7DFB" w:rsidRDefault="0075734C" w:rsidP="002172B3">
            <w:pPr>
              <w:rPr>
                <w:bCs/>
                <w:sz w:val="22"/>
                <w:szCs w:val="22"/>
              </w:rPr>
            </w:pPr>
            <w:r w:rsidRPr="001F7DFB">
              <w:rPr>
                <w:bCs/>
                <w:sz w:val="22"/>
                <w:szCs w:val="22"/>
              </w:rPr>
              <w:t>Dyrektor ds. Technicznych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66C4D" w14:textId="77777777" w:rsidR="0075734C" w:rsidRPr="001F7DFB" w:rsidRDefault="0075734C" w:rsidP="002172B3">
            <w:pPr>
              <w:jc w:val="center"/>
              <w:rPr>
                <w:bCs/>
                <w:sz w:val="22"/>
                <w:szCs w:val="22"/>
              </w:rPr>
            </w:pPr>
            <w:r w:rsidRPr="001F7DFB">
              <w:rPr>
                <w:bCs/>
                <w:sz w:val="22"/>
                <w:szCs w:val="22"/>
              </w:rPr>
              <w:t>32 7398 680</w:t>
            </w:r>
          </w:p>
        </w:tc>
      </w:tr>
      <w:tr w:rsidR="0075734C" w:rsidRPr="001F7DFB" w14:paraId="3FC4E277"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DBF41" w14:textId="77777777" w:rsidR="0075734C" w:rsidRPr="001F7DFB" w:rsidRDefault="0075734C" w:rsidP="002172B3">
            <w:pPr>
              <w:jc w:val="center"/>
              <w:rPr>
                <w:bCs/>
                <w:sz w:val="22"/>
                <w:szCs w:val="22"/>
              </w:rPr>
            </w:pPr>
            <w:r w:rsidRPr="001F7DFB">
              <w:rPr>
                <w:bCs/>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F1161" w14:textId="77777777" w:rsidR="0075734C" w:rsidRPr="001F7DFB" w:rsidRDefault="0075734C" w:rsidP="002172B3">
            <w:pPr>
              <w:rPr>
                <w:bCs/>
                <w:sz w:val="22"/>
                <w:szCs w:val="22"/>
              </w:rPr>
            </w:pPr>
            <w:r w:rsidRPr="001F7DFB">
              <w:rPr>
                <w:bCs/>
                <w:sz w:val="22"/>
                <w:szCs w:val="22"/>
              </w:rPr>
              <w:t>Lewandowski Andrzej</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A9E3D" w14:textId="77777777" w:rsidR="0075734C" w:rsidRPr="001F7DFB" w:rsidRDefault="0075734C" w:rsidP="002172B3">
            <w:pPr>
              <w:rPr>
                <w:bCs/>
                <w:sz w:val="22"/>
                <w:szCs w:val="22"/>
              </w:rPr>
            </w:pPr>
            <w:r w:rsidRPr="001F7DFB">
              <w:rPr>
                <w:bCs/>
                <w:sz w:val="22"/>
                <w:szCs w:val="22"/>
              </w:rPr>
              <w:t>Kierownik Działu Głównego Energetyka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5687E" w14:textId="77777777" w:rsidR="0075734C" w:rsidRPr="001F7DFB" w:rsidRDefault="0075734C" w:rsidP="002172B3">
            <w:pPr>
              <w:jc w:val="center"/>
              <w:rPr>
                <w:bCs/>
                <w:sz w:val="22"/>
                <w:szCs w:val="22"/>
              </w:rPr>
            </w:pPr>
            <w:r w:rsidRPr="001F7DFB">
              <w:rPr>
                <w:bCs/>
                <w:sz w:val="22"/>
                <w:szCs w:val="22"/>
              </w:rPr>
              <w:t>600 295 902</w:t>
            </w:r>
          </w:p>
          <w:p w14:paraId="14669DEA" w14:textId="77777777" w:rsidR="0075734C" w:rsidRPr="001F7DFB" w:rsidRDefault="0075734C" w:rsidP="002172B3">
            <w:pPr>
              <w:jc w:val="center"/>
              <w:rPr>
                <w:bCs/>
                <w:sz w:val="22"/>
                <w:szCs w:val="22"/>
              </w:rPr>
            </w:pPr>
            <w:r w:rsidRPr="001F7DFB">
              <w:rPr>
                <w:bCs/>
                <w:sz w:val="22"/>
                <w:szCs w:val="22"/>
              </w:rPr>
              <w:t>32 7398 662</w:t>
            </w:r>
          </w:p>
        </w:tc>
      </w:tr>
      <w:tr w:rsidR="0075734C" w:rsidRPr="001F7DFB" w14:paraId="006A54CF"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0BB81" w14:textId="77777777" w:rsidR="0075734C" w:rsidRPr="001F7DFB" w:rsidRDefault="0075734C" w:rsidP="002172B3">
            <w:pPr>
              <w:jc w:val="center"/>
              <w:rPr>
                <w:bCs/>
                <w:sz w:val="22"/>
                <w:szCs w:val="22"/>
              </w:rPr>
            </w:pPr>
            <w:r w:rsidRPr="001F7DFB">
              <w:rPr>
                <w:bCs/>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6409F" w14:textId="7F67D167" w:rsidR="0075734C" w:rsidRPr="001F7DFB" w:rsidRDefault="001E26A3" w:rsidP="002172B3">
            <w:pPr>
              <w:rPr>
                <w:bCs/>
                <w:sz w:val="22"/>
                <w:szCs w:val="22"/>
              </w:rPr>
            </w:pPr>
            <w:r>
              <w:rPr>
                <w:bCs/>
                <w:sz w:val="22"/>
                <w:szCs w:val="22"/>
              </w:rPr>
              <w:t>Wojciech Cichy</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9D7E0" w14:textId="77777777" w:rsidR="0075734C" w:rsidRPr="001F7DFB" w:rsidRDefault="0075734C" w:rsidP="002172B3">
            <w:pPr>
              <w:rPr>
                <w:bCs/>
                <w:sz w:val="22"/>
                <w:szCs w:val="22"/>
              </w:rPr>
            </w:pPr>
            <w:r w:rsidRPr="001F7DFB">
              <w:rPr>
                <w:bCs/>
                <w:sz w:val="22"/>
                <w:szCs w:val="22"/>
              </w:rPr>
              <w:t>Kierownik Działu Rozwoju, Inwestycji i Remontów</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B6420" w14:textId="77777777" w:rsidR="0075734C" w:rsidRPr="001F7DFB" w:rsidRDefault="0075734C" w:rsidP="002172B3">
            <w:pPr>
              <w:jc w:val="center"/>
              <w:rPr>
                <w:bCs/>
                <w:sz w:val="22"/>
                <w:szCs w:val="22"/>
              </w:rPr>
            </w:pPr>
            <w:r w:rsidRPr="001F7DFB">
              <w:rPr>
                <w:bCs/>
                <w:sz w:val="22"/>
                <w:szCs w:val="22"/>
              </w:rPr>
              <w:t>664 913 189</w:t>
            </w:r>
          </w:p>
          <w:p w14:paraId="31DCD87F" w14:textId="77777777" w:rsidR="0075734C" w:rsidRPr="001F7DFB" w:rsidRDefault="0075734C" w:rsidP="002172B3">
            <w:pPr>
              <w:jc w:val="center"/>
              <w:rPr>
                <w:bCs/>
                <w:sz w:val="22"/>
                <w:szCs w:val="22"/>
              </w:rPr>
            </w:pPr>
            <w:r w:rsidRPr="001F7DFB">
              <w:rPr>
                <w:bCs/>
                <w:sz w:val="22"/>
                <w:szCs w:val="22"/>
              </w:rPr>
              <w:t>32 7398 665</w:t>
            </w:r>
          </w:p>
        </w:tc>
      </w:tr>
      <w:tr w:rsidR="0075734C" w:rsidRPr="001F7DFB" w14:paraId="4949BCD5"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4466B" w14:textId="77777777" w:rsidR="0075734C" w:rsidRPr="001F7DFB" w:rsidRDefault="0075734C" w:rsidP="002172B3">
            <w:pPr>
              <w:jc w:val="center"/>
              <w:rPr>
                <w:bCs/>
                <w:sz w:val="22"/>
                <w:szCs w:val="22"/>
              </w:rPr>
            </w:pPr>
            <w:r w:rsidRPr="001F7DFB">
              <w:rPr>
                <w:bCs/>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E39B5" w14:textId="77777777" w:rsidR="0075734C" w:rsidRPr="001F7DFB" w:rsidRDefault="0075734C" w:rsidP="002172B3">
            <w:pPr>
              <w:rPr>
                <w:bCs/>
                <w:sz w:val="22"/>
                <w:szCs w:val="22"/>
              </w:rPr>
            </w:pPr>
            <w:r w:rsidRPr="001F7DFB">
              <w:rPr>
                <w:bCs/>
                <w:sz w:val="22"/>
                <w:szCs w:val="22"/>
              </w:rPr>
              <w:t>Dyspozytor  DRE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8BAFE" w14:textId="77777777" w:rsidR="0075734C" w:rsidRPr="001F7DFB" w:rsidRDefault="0075734C" w:rsidP="002172B3">
            <w:pPr>
              <w:rPr>
                <w:bCs/>
                <w:sz w:val="22"/>
                <w:szCs w:val="22"/>
              </w:rPr>
            </w:pPr>
            <w:r w:rsidRPr="001F7DFB">
              <w:rPr>
                <w:bCs/>
                <w:sz w:val="22"/>
                <w:szCs w:val="22"/>
              </w:rPr>
              <w:t>Odpowiada za ruch zakładu 24 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A899A" w14:textId="77777777" w:rsidR="0075734C" w:rsidRPr="001F7DFB" w:rsidRDefault="0075734C" w:rsidP="002172B3">
            <w:pPr>
              <w:jc w:val="center"/>
              <w:rPr>
                <w:bCs/>
                <w:sz w:val="22"/>
                <w:szCs w:val="22"/>
              </w:rPr>
            </w:pPr>
            <w:r w:rsidRPr="001F7DFB">
              <w:rPr>
                <w:bCs/>
                <w:sz w:val="22"/>
                <w:szCs w:val="22"/>
              </w:rPr>
              <w:t>32 7398 411</w:t>
            </w:r>
          </w:p>
          <w:p w14:paraId="177D9F02" w14:textId="77777777" w:rsidR="0075734C" w:rsidRPr="001F7DFB" w:rsidRDefault="0075734C" w:rsidP="002172B3">
            <w:pPr>
              <w:jc w:val="center"/>
              <w:rPr>
                <w:bCs/>
                <w:sz w:val="22"/>
                <w:szCs w:val="22"/>
              </w:rPr>
            </w:pPr>
            <w:r w:rsidRPr="001F7DFB">
              <w:rPr>
                <w:bCs/>
                <w:sz w:val="22"/>
                <w:szCs w:val="22"/>
              </w:rPr>
              <w:t>608 611 641</w:t>
            </w:r>
          </w:p>
        </w:tc>
      </w:tr>
      <w:tr w:rsidR="0075734C" w:rsidRPr="001F7DFB" w14:paraId="3EC18B32"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E1E8F" w14:textId="77777777" w:rsidR="0075734C" w:rsidRPr="001F7DFB" w:rsidRDefault="0075734C" w:rsidP="002172B3">
            <w:pPr>
              <w:jc w:val="center"/>
              <w:rPr>
                <w:bCs/>
                <w:sz w:val="22"/>
                <w:szCs w:val="22"/>
              </w:rPr>
            </w:pPr>
            <w:r w:rsidRPr="001F7DFB">
              <w:rPr>
                <w:bCs/>
                <w:sz w:val="22"/>
                <w:szCs w:val="22"/>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70BFE" w14:textId="77777777" w:rsidR="0075734C" w:rsidRPr="001F7DFB" w:rsidRDefault="0075734C" w:rsidP="002172B3">
            <w:pPr>
              <w:rPr>
                <w:bCs/>
                <w:sz w:val="22"/>
                <w:szCs w:val="22"/>
              </w:rPr>
            </w:pPr>
            <w:r w:rsidRPr="001F7DFB">
              <w:rPr>
                <w:bCs/>
                <w:sz w:val="22"/>
                <w:szCs w:val="22"/>
              </w:rPr>
              <w:t>Kosmol  Piotr</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40A62" w14:textId="77777777" w:rsidR="0075734C" w:rsidRPr="001F7DFB" w:rsidRDefault="0075734C" w:rsidP="002172B3">
            <w:pPr>
              <w:rPr>
                <w:bCs/>
                <w:sz w:val="22"/>
                <w:szCs w:val="22"/>
              </w:rPr>
            </w:pPr>
            <w:r w:rsidRPr="001F7DFB">
              <w:rPr>
                <w:bCs/>
                <w:sz w:val="22"/>
                <w:szCs w:val="22"/>
              </w:rPr>
              <w:t>Kierownik Działu BHP i Szkolenia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F15C9" w14:textId="77777777" w:rsidR="0075734C" w:rsidRPr="001F7DFB" w:rsidRDefault="0075734C" w:rsidP="002172B3">
            <w:pPr>
              <w:jc w:val="center"/>
              <w:rPr>
                <w:bCs/>
                <w:sz w:val="22"/>
                <w:szCs w:val="22"/>
              </w:rPr>
            </w:pPr>
            <w:r w:rsidRPr="001F7DFB">
              <w:rPr>
                <w:bCs/>
                <w:sz w:val="22"/>
                <w:szCs w:val="22"/>
              </w:rPr>
              <w:t>32 7398 618</w:t>
            </w:r>
          </w:p>
          <w:p w14:paraId="3963A519" w14:textId="77777777" w:rsidR="0075734C" w:rsidRPr="001F7DFB" w:rsidRDefault="0075734C" w:rsidP="002172B3">
            <w:pPr>
              <w:jc w:val="center"/>
              <w:rPr>
                <w:bCs/>
                <w:sz w:val="22"/>
                <w:szCs w:val="22"/>
              </w:rPr>
            </w:pPr>
            <w:r w:rsidRPr="001F7DFB">
              <w:rPr>
                <w:bCs/>
                <w:sz w:val="22"/>
                <w:szCs w:val="22"/>
              </w:rPr>
              <w:t>512 263 608</w:t>
            </w:r>
          </w:p>
        </w:tc>
      </w:tr>
      <w:tr w:rsidR="0075734C" w:rsidRPr="001F7DFB" w14:paraId="70C602FE"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5D236" w14:textId="77777777" w:rsidR="0075734C" w:rsidRPr="001F7DFB" w:rsidRDefault="0075734C" w:rsidP="002172B3">
            <w:pPr>
              <w:jc w:val="center"/>
              <w:rPr>
                <w:bCs/>
                <w:sz w:val="22"/>
                <w:szCs w:val="22"/>
              </w:rPr>
            </w:pPr>
            <w:r w:rsidRPr="001F7DFB">
              <w:rPr>
                <w:bCs/>
                <w:sz w:val="22"/>
                <w:szCs w:val="22"/>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E1B50" w14:textId="77777777" w:rsidR="0075734C" w:rsidRPr="001F7DFB" w:rsidRDefault="0075734C" w:rsidP="002172B3">
            <w:pPr>
              <w:rPr>
                <w:bCs/>
                <w:sz w:val="22"/>
                <w:szCs w:val="22"/>
              </w:rPr>
            </w:pPr>
            <w:r w:rsidRPr="001F7DFB">
              <w:rPr>
                <w:bCs/>
                <w:sz w:val="22"/>
                <w:szCs w:val="22"/>
              </w:rPr>
              <w:t>Wita  Romuald</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AA0A8" w14:textId="77777777" w:rsidR="0075734C" w:rsidRPr="001F7DFB" w:rsidRDefault="0075734C" w:rsidP="002172B3">
            <w:pPr>
              <w:rPr>
                <w:bCs/>
                <w:sz w:val="22"/>
                <w:szCs w:val="22"/>
              </w:rPr>
            </w:pPr>
            <w:r w:rsidRPr="001F7DFB">
              <w:rPr>
                <w:bCs/>
                <w:sz w:val="22"/>
                <w:szCs w:val="22"/>
              </w:rPr>
              <w:t>Starszy Inspektor BHP i Szkolenia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229A4" w14:textId="77777777" w:rsidR="0075734C" w:rsidRPr="001F7DFB" w:rsidRDefault="0075734C" w:rsidP="002172B3">
            <w:pPr>
              <w:jc w:val="center"/>
              <w:rPr>
                <w:bCs/>
                <w:sz w:val="22"/>
                <w:szCs w:val="22"/>
              </w:rPr>
            </w:pPr>
            <w:r w:rsidRPr="001F7DFB">
              <w:rPr>
                <w:bCs/>
                <w:sz w:val="22"/>
                <w:szCs w:val="22"/>
              </w:rPr>
              <w:t>32 7398 667</w:t>
            </w:r>
          </w:p>
          <w:p w14:paraId="110465E7" w14:textId="77777777" w:rsidR="0075734C" w:rsidRPr="001F7DFB" w:rsidRDefault="0075734C" w:rsidP="002172B3">
            <w:pPr>
              <w:jc w:val="center"/>
              <w:rPr>
                <w:bCs/>
                <w:sz w:val="22"/>
                <w:szCs w:val="22"/>
              </w:rPr>
            </w:pPr>
            <w:r w:rsidRPr="001F7DFB">
              <w:rPr>
                <w:bCs/>
                <w:sz w:val="22"/>
                <w:szCs w:val="22"/>
              </w:rPr>
              <w:t>887 320 386</w:t>
            </w:r>
          </w:p>
        </w:tc>
      </w:tr>
      <w:tr w:rsidR="0075734C" w:rsidRPr="001F7DFB" w14:paraId="667C65E7"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85449" w14:textId="77777777" w:rsidR="0075734C" w:rsidRPr="001F7DFB" w:rsidRDefault="0075734C" w:rsidP="002172B3">
            <w:pPr>
              <w:jc w:val="center"/>
              <w:rPr>
                <w:bCs/>
                <w:sz w:val="22"/>
                <w:szCs w:val="22"/>
              </w:rPr>
            </w:pPr>
            <w:r w:rsidRPr="001F7DFB">
              <w:rPr>
                <w:bCs/>
                <w:sz w:val="22"/>
                <w:szCs w:val="22"/>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64F43" w14:textId="7256AA54" w:rsidR="0075734C" w:rsidRPr="001F7DFB" w:rsidRDefault="001E26A3" w:rsidP="002172B3">
            <w:pPr>
              <w:rPr>
                <w:sz w:val="22"/>
                <w:szCs w:val="22"/>
              </w:rPr>
            </w:pPr>
            <w:r>
              <w:rPr>
                <w:sz w:val="22"/>
                <w:szCs w:val="22"/>
              </w:rPr>
              <w:t>Brzezina Leszek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B6F8A" w14:textId="77777777" w:rsidR="0075734C" w:rsidRPr="001F7DFB" w:rsidRDefault="0075734C" w:rsidP="002172B3">
            <w:pPr>
              <w:rPr>
                <w:sz w:val="22"/>
                <w:szCs w:val="22"/>
              </w:rPr>
            </w:pPr>
            <w:r w:rsidRPr="001F7DFB">
              <w:rPr>
                <w:sz w:val="22"/>
                <w:szCs w:val="22"/>
              </w:rPr>
              <w:t>Główny Inżynier Ruchu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2F5CB" w14:textId="3E78CEF3" w:rsidR="0075734C" w:rsidRPr="001F7DFB" w:rsidRDefault="0075734C" w:rsidP="002172B3">
            <w:pPr>
              <w:jc w:val="center"/>
              <w:rPr>
                <w:sz w:val="22"/>
                <w:szCs w:val="22"/>
              </w:rPr>
            </w:pPr>
            <w:r w:rsidRPr="001F7DFB">
              <w:rPr>
                <w:sz w:val="22"/>
                <w:szCs w:val="22"/>
              </w:rPr>
              <w:t xml:space="preserve">608 611 </w:t>
            </w:r>
            <w:r w:rsidR="001E26A3">
              <w:rPr>
                <w:sz w:val="22"/>
                <w:szCs w:val="22"/>
              </w:rPr>
              <w:t>320</w:t>
            </w:r>
          </w:p>
        </w:tc>
      </w:tr>
      <w:tr w:rsidR="0075734C" w:rsidRPr="001F7DFB" w14:paraId="492CB4C4"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E441B" w14:textId="77777777" w:rsidR="0075734C" w:rsidRPr="001F7DFB" w:rsidRDefault="0075734C" w:rsidP="002172B3">
            <w:pPr>
              <w:jc w:val="center"/>
              <w:rPr>
                <w:bCs/>
                <w:sz w:val="22"/>
                <w:szCs w:val="22"/>
              </w:rPr>
            </w:pPr>
            <w:r w:rsidRPr="001F7DFB">
              <w:rPr>
                <w:bCs/>
                <w:sz w:val="22"/>
                <w:szCs w:val="22"/>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79CF2" w14:textId="77777777" w:rsidR="0075734C" w:rsidRPr="001F7DFB" w:rsidRDefault="0075734C" w:rsidP="002172B3">
            <w:pPr>
              <w:rPr>
                <w:sz w:val="22"/>
                <w:szCs w:val="22"/>
              </w:rPr>
            </w:pPr>
            <w:r w:rsidRPr="001F7DFB">
              <w:rPr>
                <w:sz w:val="22"/>
                <w:szCs w:val="22"/>
              </w:rPr>
              <w:t>Pytel  Arkadiusz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CC14A" w14:textId="77777777" w:rsidR="0075734C" w:rsidRPr="001F7DFB" w:rsidRDefault="0075734C" w:rsidP="002172B3">
            <w:pPr>
              <w:rPr>
                <w:sz w:val="22"/>
                <w:szCs w:val="22"/>
              </w:rPr>
            </w:pPr>
            <w:r w:rsidRPr="001F7DFB">
              <w:rPr>
                <w:sz w:val="22"/>
                <w:szCs w:val="22"/>
              </w:rPr>
              <w:t>Kierownik Ruchu 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FF166" w14:textId="77777777" w:rsidR="0075734C" w:rsidRPr="001F7DFB" w:rsidRDefault="0075734C" w:rsidP="002172B3">
            <w:pPr>
              <w:jc w:val="center"/>
              <w:rPr>
                <w:sz w:val="22"/>
                <w:szCs w:val="22"/>
              </w:rPr>
            </w:pPr>
            <w:r w:rsidRPr="001F7DFB">
              <w:rPr>
                <w:sz w:val="22"/>
                <w:szCs w:val="22"/>
              </w:rPr>
              <w:t>608 611 615</w:t>
            </w:r>
          </w:p>
        </w:tc>
      </w:tr>
      <w:tr w:rsidR="0075734C" w:rsidRPr="001F7DFB" w14:paraId="212D090D"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6A0FEA9" w14:textId="77777777" w:rsidR="0075734C" w:rsidRPr="001F7DFB" w:rsidRDefault="0075734C" w:rsidP="002172B3">
            <w:pPr>
              <w:jc w:val="center"/>
              <w:rPr>
                <w:bCs/>
                <w:sz w:val="22"/>
                <w:szCs w:val="22"/>
              </w:rPr>
            </w:pPr>
            <w:r w:rsidRPr="001F7DFB">
              <w:rPr>
                <w:bCs/>
                <w:sz w:val="22"/>
                <w:szCs w:val="22"/>
              </w:rPr>
              <w:t>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956799A" w14:textId="77777777" w:rsidR="0075734C" w:rsidRPr="001F7DFB" w:rsidRDefault="0075734C" w:rsidP="002172B3">
            <w:pPr>
              <w:rPr>
                <w:bCs/>
                <w:color w:val="FF0000"/>
                <w:sz w:val="22"/>
                <w:szCs w:val="22"/>
              </w:rPr>
            </w:pPr>
            <w:r w:rsidRPr="001F7DFB">
              <w:rPr>
                <w:bCs/>
                <w:color w:val="FF0000"/>
                <w:sz w:val="22"/>
                <w:szCs w:val="22"/>
              </w:rPr>
              <w:t>Osoby dozoru z ruchu,</w:t>
            </w:r>
          </w:p>
          <w:p w14:paraId="1583EB7B" w14:textId="77777777" w:rsidR="0075734C" w:rsidRPr="001F7DFB" w:rsidRDefault="0075734C" w:rsidP="002172B3">
            <w:pPr>
              <w:rPr>
                <w:bCs/>
                <w:sz w:val="22"/>
                <w:szCs w:val="22"/>
              </w:rPr>
            </w:pPr>
            <w:r w:rsidRPr="001F7DFB">
              <w:rPr>
                <w:bCs/>
                <w:color w:val="FF0000"/>
                <w:sz w:val="22"/>
                <w:szCs w:val="22"/>
              </w:rPr>
              <w:t>gdzie prowadzone są prace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00ED7BB2" w14:textId="77777777" w:rsidR="0075734C" w:rsidRPr="001F7DFB" w:rsidRDefault="0075734C" w:rsidP="002172B3">
            <w:pP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AEFD02" w14:textId="77777777" w:rsidR="0075734C" w:rsidRPr="001F7DFB" w:rsidRDefault="0075734C" w:rsidP="002172B3">
            <w:pPr>
              <w:jc w:val="center"/>
              <w:rPr>
                <w:bCs/>
                <w:sz w:val="22"/>
                <w:szCs w:val="22"/>
              </w:rPr>
            </w:pPr>
          </w:p>
        </w:tc>
      </w:tr>
      <w:tr w:rsidR="001E26A3" w:rsidRPr="001F7DFB" w14:paraId="7E26D8A9"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E4678D7" w14:textId="77777777" w:rsidR="001E26A3" w:rsidRPr="001F7DFB" w:rsidRDefault="001E26A3" w:rsidP="002172B3">
            <w:pPr>
              <w:jc w:val="center"/>
              <w:rPr>
                <w:bCs/>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96B5B6" w14:textId="77777777" w:rsidR="001E26A3" w:rsidRPr="001F7DFB" w:rsidRDefault="001E26A3" w:rsidP="002172B3">
            <w:pPr>
              <w:rPr>
                <w:bCs/>
                <w:color w:val="FF0000"/>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30C5C648" w14:textId="77777777" w:rsidR="001E26A3" w:rsidRPr="001F7DFB" w:rsidRDefault="001E26A3" w:rsidP="002172B3">
            <w:pP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5496B8" w14:textId="77777777" w:rsidR="001E26A3" w:rsidRPr="001F7DFB" w:rsidRDefault="001E26A3" w:rsidP="002172B3">
            <w:pPr>
              <w:jc w:val="center"/>
              <w:rPr>
                <w:bCs/>
                <w:sz w:val="22"/>
                <w:szCs w:val="22"/>
              </w:rPr>
            </w:pPr>
          </w:p>
        </w:tc>
      </w:tr>
      <w:tr w:rsidR="001E26A3" w:rsidRPr="001F7DFB" w14:paraId="4488649E"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05D72C1" w14:textId="77777777" w:rsidR="001E26A3" w:rsidRPr="001F7DFB" w:rsidRDefault="001E26A3" w:rsidP="002172B3">
            <w:pPr>
              <w:jc w:val="center"/>
              <w:rPr>
                <w:bCs/>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C08041E" w14:textId="77777777" w:rsidR="001E26A3" w:rsidRPr="001F7DFB" w:rsidRDefault="001E26A3" w:rsidP="002172B3">
            <w:pPr>
              <w:rPr>
                <w:bCs/>
                <w:color w:val="FF0000"/>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0A92E0F9" w14:textId="77777777" w:rsidR="001E26A3" w:rsidRPr="001F7DFB" w:rsidRDefault="001E26A3" w:rsidP="002172B3">
            <w:pP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CD5D7D" w14:textId="77777777" w:rsidR="001E26A3" w:rsidRPr="001F7DFB" w:rsidRDefault="001E26A3" w:rsidP="002172B3">
            <w:pPr>
              <w:jc w:val="center"/>
              <w:rPr>
                <w:bCs/>
                <w:sz w:val="22"/>
                <w:szCs w:val="22"/>
              </w:rPr>
            </w:pPr>
          </w:p>
        </w:tc>
      </w:tr>
      <w:tr w:rsidR="001E26A3" w:rsidRPr="001F7DFB" w14:paraId="4A9EC210"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ECD8440" w14:textId="77777777" w:rsidR="001E26A3" w:rsidRPr="001F7DFB" w:rsidRDefault="001E26A3" w:rsidP="002172B3">
            <w:pPr>
              <w:jc w:val="center"/>
              <w:rPr>
                <w:bCs/>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575534" w14:textId="77777777" w:rsidR="001E26A3" w:rsidRPr="001F7DFB" w:rsidRDefault="001E26A3" w:rsidP="002172B3">
            <w:pPr>
              <w:rPr>
                <w:bCs/>
                <w:color w:val="FF0000"/>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2A6C9072" w14:textId="77777777" w:rsidR="001E26A3" w:rsidRPr="001F7DFB" w:rsidRDefault="001E26A3" w:rsidP="002172B3">
            <w:pP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EE361D" w14:textId="77777777" w:rsidR="001E26A3" w:rsidRPr="001F7DFB" w:rsidRDefault="001E26A3" w:rsidP="002172B3">
            <w:pPr>
              <w:jc w:val="center"/>
              <w:rPr>
                <w:bCs/>
                <w:sz w:val="22"/>
                <w:szCs w:val="22"/>
              </w:rPr>
            </w:pPr>
          </w:p>
        </w:tc>
      </w:tr>
      <w:tr w:rsidR="001E26A3" w:rsidRPr="001F7DFB" w14:paraId="6B0573F3"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1ED8750" w14:textId="77777777" w:rsidR="001E26A3" w:rsidRPr="001F7DFB" w:rsidRDefault="001E26A3" w:rsidP="002172B3">
            <w:pPr>
              <w:jc w:val="center"/>
              <w:rPr>
                <w:bCs/>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06CE460" w14:textId="77777777" w:rsidR="001E26A3" w:rsidRPr="001F7DFB" w:rsidRDefault="001E26A3" w:rsidP="002172B3">
            <w:pPr>
              <w:rPr>
                <w:bCs/>
                <w:color w:val="FF0000"/>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C820852" w14:textId="77777777" w:rsidR="001E26A3" w:rsidRPr="001F7DFB" w:rsidRDefault="001E26A3" w:rsidP="002172B3">
            <w:pP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861CA4" w14:textId="77777777" w:rsidR="001E26A3" w:rsidRPr="001F7DFB" w:rsidRDefault="001E26A3" w:rsidP="002172B3">
            <w:pPr>
              <w:jc w:val="center"/>
              <w:rPr>
                <w:bCs/>
                <w:sz w:val="22"/>
                <w:szCs w:val="22"/>
              </w:rPr>
            </w:pPr>
          </w:p>
        </w:tc>
      </w:tr>
      <w:tr w:rsidR="001E26A3" w:rsidRPr="001F7DFB" w14:paraId="45233299"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D0A7B16" w14:textId="77777777" w:rsidR="001E26A3" w:rsidRPr="001F7DFB" w:rsidRDefault="001E26A3" w:rsidP="002172B3">
            <w:pPr>
              <w:jc w:val="center"/>
              <w:rPr>
                <w:bCs/>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620C59E" w14:textId="77777777" w:rsidR="001E26A3" w:rsidRPr="001F7DFB" w:rsidRDefault="001E26A3" w:rsidP="002172B3">
            <w:pPr>
              <w:rPr>
                <w:bCs/>
                <w:color w:val="FF0000"/>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124A3B4F" w14:textId="77777777" w:rsidR="001E26A3" w:rsidRPr="001F7DFB" w:rsidRDefault="001E26A3" w:rsidP="002172B3">
            <w:pP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D1F14F" w14:textId="77777777" w:rsidR="001E26A3" w:rsidRPr="001F7DFB" w:rsidRDefault="001E26A3" w:rsidP="002172B3">
            <w:pPr>
              <w:jc w:val="center"/>
              <w:rPr>
                <w:bCs/>
                <w:sz w:val="22"/>
                <w:szCs w:val="22"/>
              </w:rPr>
            </w:pPr>
          </w:p>
        </w:tc>
      </w:tr>
      <w:tr w:rsidR="001E26A3" w:rsidRPr="001F7DFB" w14:paraId="57CBA1C4"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286D020" w14:textId="77777777" w:rsidR="001E26A3" w:rsidRPr="001F7DFB" w:rsidRDefault="001E26A3" w:rsidP="002172B3">
            <w:pPr>
              <w:jc w:val="center"/>
              <w:rPr>
                <w:bCs/>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EB3683" w14:textId="77777777" w:rsidR="001E26A3" w:rsidRPr="001F7DFB" w:rsidRDefault="001E26A3" w:rsidP="002172B3">
            <w:pPr>
              <w:rPr>
                <w:bCs/>
                <w:color w:val="FF0000"/>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02972619" w14:textId="77777777" w:rsidR="001E26A3" w:rsidRPr="001F7DFB" w:rsidRDefault="001E26A3" w:rsidP="002172B3">
            <w:pP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9D2CC6" w14:textId="77777777" w:rsidR="001E26A3" w:rsidRPr="001F7DFB" w:rsidRDefault="001E26A3" w:rsidP="002172B3">
            <w:pPr>
              <w:jc w:val="center"/>
              <w:rPr>
                <w:bCs/>
                <w:sz w:val="22"/>
                <w:szCs w:val="22"/>
              </w:rPr>
            </w:pPr>
          </w:p>
        </w:tc>
      </w:tr>
      <w:tr w:rsidR="001E26A3" w:rsidRPr="001F7DFB" w14:paraId="52BE7EC8"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376C3936" w14:textId="77777777" w:rsidR="001E26A3" w:rsidRPr="001F7DFB" w:rsidRDefault="001E26A3" w:rsidP="002172B3">
            <w:pPr>
              <w:jc w:val="center"/>
              <w:rPr>
                <w:bCs/>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DBAA6D" w14:textId="77777777" w:rsidR="001E26A3" w:rsidRPr="001F7DFB" w:rsidRDefault="001E26A3" w:rsidP="002172B3">
            <w:pPr>
              <w:rPr>
                <w:bCs/>
                <w:color w:val="FF0000"/>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F260151" w14:textId="77777777" w:rsidR="001E26A3" w:rsidRPr="001F7DFB" w:rsidRDefault="001E26A3" w:rsidP="002172B3">
            <w:pP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0D8BF1" w14:textId="77777777" w:rsidR="001E26A3" w:rsidRPr="001F7DFB" w:rsidRDefault="001E26A3" w:rsidP="002172B3">
            <w:pPr>
              <w:jc w:val="center"/>
              <w:rPr>
                <w:bCs/>
                <w:sz w:val="22"/>
                <w:szCs w:val="22"/>
              </w:rPr>
            </w:pPr>
          </w:p>
        </w:tc>
      </w:tr>
      <w:tr w:rsidR="001E26A3" w:rsidRPr="001F7DFB" w14:paraId="53A1A760"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A4EACCC" w14:textId="77777777" w:rsidR="001E26A3" w:rsidRPr="001F7DFB" w:rsidRDefault="001E26A3" w:rsidP="002172B3">
            <w:pPr>
              <w:jc w:val="center"/>
              <w:rPr>
                <w:bCs/>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480C37" w14:textId="77777777" w:rsidR="001E26A3" w:rsidRPr="001F7DFB" w:rsidRDefault="001E26A3" w:rsidP="002172B3">
            <w:pPr>
              <w:rPr>
                <w:bCs/>
                <w:color w:val="FF0000"/>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6209686E" w14:textId="77777777" w:rsidR="001E26A3" w:rsidRPr="001F7DFB" w:rsidRDefault="001E26A3" w:rsidP="002172B3">
            <w:pP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F8249F" w14:textId="77777777" w:rsidR="001E26A3" w:rsidRPr="001F7DFB" w:rsidRDefault="001E26A3" w:rsidP="002172B3">
            <w:pPr>
              <w:jc w:val="center"/>
              <w:rPr>
                <w:bCs/>
                <w:sz w:val="22"/>
                <w:szCs w:val="22"/>
              </w:rPr>
            </w:pPr>
          </w:p>
        </w:tc>
      </w:tr>
      <w:tr w:rsidR="001E26A3" w:rsidRPr="001F7DFB" w14:paraId="2A022846"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486AC533" w14:textId="77777777" w:rsidR="001E26A3" w:rsidRPr="001F7DFB" w:rsidRDefault="001E26A3" w:rsidP="002172B3">
            <w:pPr>
              <w:jc w:val="center"/>
              <w:rPr>
                <w:bCs/>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1C1B21" w14:textId="77777777" w:rsidR="001E26A3" w:rsidRPr="001F7DFB" w:rsidRDefault="001E26A3" w:rsidP="002172B3">
            <w:pPr>
              <w:rPr>
                <w:bCs/>
                <w:color w:val="FF0000"/>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2849A685" w14:textId="77777777" w:rsidR="001E26A3" w:rsidRPr="001F7DFB" w:rsidRDefault="001E26A3" w:rsidP="002172B3">
            <w:pP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85F484" w14:textId="77777777" w:rsidR="001E26A3" w:rsidRPr="001F7DFB" w:rsidRDefault="001E26A3" w:rsidP="002172B3">
            <w:pPr>
              <w:jc w:val="center"/>
              <w:rPr>
                <w:bCs/>
                <w:sz w:val="22"/>
                <w:szCs w:val="22"/>
              </w:rPr>
            </w:pPr>
          </w:p>
        </w:tc>
      </w:tr>
      <w:tr w:rsidR="001E26A3" w:rsidRPr="001F7DFB" w14:paraId="3E7724E0"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90D87E7" w14:textId="77777777" w:rsidR="001E26A3" w:rsidRPr="001F7DFB" w:rsidRDefault="001E26A3" w:rsidP="002172B3">
            <w:pPr>
              <w:jc w:val="center"/>
              <w:rPr>
                <w:bCs/>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23B064" w14:textId="77777777" w:rsidR="001E26A3" w:rsidRPr="001F7DFB" w:rsidRDefault="001E26A3" w:rsidP="002172B3">
            <w:pPr>
              <w:rPr>
                <w:bCs/>
                <w:color w:val="FF0000"/>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4F32AF63" w14:textId="77777777" w:rsidR="001E26A3" w:rsidRPr="001F7DFB" w:rsidRDefault="001E26A3" w:rsidP="002172B3">
            <w:pP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F589B" w14:textId="77777777" w:rsidR="001E26A3" w:rsidRPr="001F7DFB" w:rsidRDefault="001E26A3" w:rsidP="002172B3">
            <w:pPr>
              <w:jc w:val="center"/>
              <w:rPr>
                <w:bCs/>
                <w:sz w:val="22"/>
                <w:szCs w:val="22"/>
              </w:rPr>
            </w:pPr>
          </w:p>
        </w:tc>
      </w:tr>
      <w:tr w:rsidR="001E26A3" w:rsidRPr="001F7DFB" w14:paraId="016FA631"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77A2BA9B" w14:textId="77777777" w:rsidR="001E26A3" w:rsidRPr="001F7DFB" w:rsidRDefault="001E26A3" w:rsidP="002172B3">
            <w:pPr>
              <w:jc w:val="center"/>
              <w:rPr>
                <w:bCs/>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8DDD042" w14:textId="77777777" w:rsidR="001E26A3" w:rsidRPr="001F7DFB" w:rsidRDefault="001E26A3" w:rsidP="002172B3">
            <w:pPr>
              <w:rPr>
                <w:bCs/>
                <w:color w:val="FF0000"/>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308B48DF" w14:textId="77777777" w:rsidR="001E26A3" w:rsidRPr="001F7DFB" w:rsidRDefault="001E26A3" w:rsidP="002172B3">
            <w:pP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776522" w14:textId="77777777" w:rsidR="001E26A3" w:rsidRPr="001F7DFB" w:rsidRDefault="001E26A3" w:rsidP="002172B3">
            <w:pPr>
              <w:jc w:val="center"/>
              <w:rPr>
                <w:bCs/>
                <w:sz w:val="22"/>
                <w:szCs w:val="22"/>
              </w:rPr>
            </w:pPr>
          </w:p>
        </w:tc>
      </w:tr>
      <w:tr w:rsidR="0075734C" w:rsidRPr="001F7DFB" w14:paraId="389D0B94" w14:textId="77777777" w:rsidTr="002172B3">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7C0F619" w14:textId="7D55A02F" w:rsidR="0075734C" w:rsidRPr="001F7DFB" w:rsidRDefault="0075734C" w:rsidP="002172B3">
            <w:pPr>
              <w:jc w:val="center"/>
              <w:rPr>
                <w:bCs/>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AE1262" w14:textId="77777777" w:rsidR="0075734C" w:rsidRPr="001F7DFB" w:rsidRDefault="0075734C" w:rsidP="002172B3">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51040DF8" w14:textId="77777777" w:rsidR="0075734C" w:rsidRPr="001F7DFB" w:rsidRDefault="0075734C" w:rsidP="002172B3">
            <w:pP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98D12A" w14:textId="77777777" w:rsidR="0075734C" w:rsidRPr="001F7DFB" w:rsidRDefault="0075734C" w:rsidP="002172B3">
            <w:pPr>
              <w:jc w:val="center"/>
              <w:rPr>
                <w:bCs/>
                <w:sz w:val="22"/>
                <w:szCs w:val="22"/>
              </w:rPr>
            </w:pPr>
          </w:p>
        </w:tc>
      </w:tr>
    </w:tbl>
    <w:p w14:paraId="7BD20600" w14:textId="77777777" w:rsidR="0075734C" w:rsidRPr="001F7DFB" w:rsidRDefault="0075734C" w:rsidP="0075734C">
      <w:pPr>
        <w:rPr>
          <w:bCs/>
          <w:sz w:val="22"/>
          <w:szCs w:val="22"/>
        </w:rPr>
      </w:pPr>
    </w:p>
    <w:p w14:paraId="433D3B04" w14:textId="77777777" w:rsidR="0075734C" w:rsidRPr="001F7DFB" w:rsidRDefault="0075734C" w:rsidP="0075734C">
      <w:pPr>
        <w:ind w:left="142"/>
        <w:rPr>
          <w:bCs/>
          <w:sz w:val="16"/>
          <w:szCs w:val="16"/>
        </w:rPr>
      </w:pPr>
      <w:r w:rsidRPr="001F7DFB">
        <w:rPr>
          <w:bCs/>
          <w:sz w:val="16"/>
          <w:szCs w:val="16"/>
        </w:rPr>
        <w:t>W tabeli jest wykaz telefonów Zakładu Elektrociepłownie, należy dopisać numery telefonów od Wykonawcy.</w:t>
      </w:r>
    </w:p>
    <w:p w14:paraId="1F0DDC9A" w14:textId="77777777" w:rsidR="0075734C" w:rsidRPr="001F7DFB" w:rsidRDefault="0075734C" w:rsidP="0075734C">
      <w:pPr>
        <w:autoSpaceDE w:val="0"/>
        <w:autoSpaceDN w:val="0"/>
        <w:rPr>
          <w:rFonts w:eastAsia="Calibri"/>
          <w:bCs/>
          <w:sz w:val="22"/>
          <w:szCs w:val="22"/>
        </w:rPr>
      </w:pPr>
    </w:p>
    <w:p w14:paraId="71D4B2BE" w14:textId="77777777" w:rsidR="0075734C" w:rsidRPr="001F7DFB" w:rsidRDefault="0075734C" w:rsidP="0075734C">
      <w:pPr>
        <w:autoSpaceDE w:val="0"/>
        <w:autoSpaceDN w:val="0"/>
        <w:rPr>
          <w:rFonts w:eastAsia="Calibri"/>
          <w:bCs/>
          <w:sz w:val="22"/>
          <w:szCs w:val="22"/>
        </w:rPr>
      </w:pPr>
    </w:p>
    <w:p w14:paraId="07DA2913" w14:textId="77777777" w:rsidR="0075734C" w:rsidRPr="001F7DFB" w:rsidRDefault="0075734C" w:rsidP="0075734C">
      <w:pPr>
        <w:autoSpaceDE w:val="0"/>
        <w:autoSpaceDN w:val="0"/>
        <w:rPr>
          <w:rFonts w:eastAsia="Calibri"/>
          <w:bCs/>
          <w:sz w:val="22"/>
          <w:szCs w:val="22"/>
        </w:rPr>
      </w:pPr>
    </w:p>
    <w:p w14:paraId="57666FBB" w14:textId="77777777" w:rsidR="0075734C" w:rsidRPr="001F7DFB" w:rsidRDefault="0075734C" w:rsidP="0075734C">
      <w:pPr>
        <w:autoSpaceDE w:val="0"/>
        <w:autoSpaceDN w:val="0"/>
        <w:rPr>
          <w:rFonts w:eastAsia="Calibri"/>
          <w:bCs/>
          <w:sz w:val="22"/>
          <w:szCs w:val="22"/>
        </w:rPr>
      </w:pPr>
    </w:p>
    <w:p w14:paraId="194A1571" w14:textId="77777777" w:rsidR="0075734C" w:rsidRPr="001F7DFB" w:rsidRDefault="0075734C" w:rsidP="0075734C">
      <w:pPr>
        <w:rPr>
          <w:b/>
          <w:bCs/>
          <w:color w:val="00B0F0"/>
          <w:sz w:val="28"/>
          <w:szCs w:val="28"/>
        </w:rPr>
      </w:pPr>
      <w:r w:rsidRPr="001F7DFB">
        <w:rPr>
          <w:b/>
          <w:bCs/>
          <w:color w:val="00B0F0"/>
          <w:sz w:val="28"/>
          <w:szCs w:val="28"/>
        </w:rPr>
        <w:br w:type="page"/>
      </w:r>
      <w:r w:rsidRPr="001F7DFB">
        <w:rPr>
          <w:b/>
          <w:bCs/>
          <w:color w:val="00B0F0"/>
          <w:sz w:val="28"/>
          <w:szCs w:val="28"/>
        </w:rPr>
        <w:lastRenderedPageBreak/>
        <w:t>Załącznik nr 1 – Karty oceny ryzyka zawodowego</w:t>
      </w:r>
    </w:p>
    <w:p w14:paraId="4A255609" w14:textId="77777777" w:rsidR="0075734C" w:rsidRPr="001F7DFB" w:rsidRDefault="0075734C" w:rsidP="0075734C">
      <w:pPr>
        <w:rPr>
          <w:bCs/>
          <w:sz w:val="22"/>
          <w:szCs w:val="22"/>
        </w:rPr>
      </w:pPr>
    </w:p>
    <w:p w14:paraId="156263C6" w14:textId="77777777" w:rsidR="0075734C" w:rsidRPr="001F7DFB" w:rsidRDefault="0075734C" w:rsidP="0075734C">
      <w:pPr>
        <w:rPr>
          <w:b/>
          <w:bCs/>
          <w:color w:val="00B0F0"/>
          <w:sz w:val="28"/>
          <w:szCs w:val="28"/>
        </w:rPr>
      </w:pPr>
      <w:r w:rsidRPr="001F7DFB">
        <w:rPr>
          <w:b/>
          <w:bCs/>
          <w:color w:val="00B0F0"/>
          <w:sz w:val="28"/>
          <w:szCs w:val="28"/>
        </w:rPr>
        <w:t>Załącznik nr 2 – Zaświadczenia odbycia szkolenia okresowego BHP</w:t>
      </w:r>
    </w:p>
    <w:p w14:paraId="7A9A67DC" w14:textId="77777777" w:rsidR="0075734C" w:rsidRPr="001F7DFB" w:rsidRDefault="0075734C" w:rsidP="0075734C">
      <w:pPr>
        <w:ind w:left="426" w:hanging="426"/>
        <w:rPr>
          <w:bCs/>
          <w:sz w:val="22"/>
          <w:szCs w:val="22"/>
        </w:rPr>
      </w:pPr>
    </w:p>
    <w:p w14:paraId="108F6753" w14:textId="77777777" w:rsidR="0075734C" w:rsidRPr="001F7DFB" w:rsidRDefault="0075734C" w:rsidP="0075734C">
      <w:pPr>
        <w:rPr>
          <w:b/>
          <w:bCs/>
          <w:color w:val="00B0F0"/>
          <w:sz w:val="28"/>
          <w:szCs w:val="28"/>
        </w:rPr>
      </w:pPr>
      <w:r w:rsidRPr="001F7DFB">
        <w:rPr>
          <w:b/>
          <w:bCs/>
          <w:color w:val="00B0F0"/>
          <w:sz w:val="28"/>
          <w:szCs w:val="28"/>
        </w:rPr>
        <w:t>Załącznik nr 3 – Badania lekarskie</w:t>
      </w:r>
    </w:p>
    <w:p w14:paraId="687B8D21" w14:textId="77777777" w:rsidR="0075734C" w:rsidRPr="001F7DFB" w:rsidRDefault="0075734C" w:rsidP="0075734C">
      <w:pPr>
        <w:ind w:left="426" w:hanging="426"/>
        <w:rPr>
          <w:bCs/>
          <w:sz w:val="22"/>
          <w:szCs w:val="22"/>
        </w:rPr>
      </w:pPr>
    </w:p>
    <w:p w14:paraId="66E20ABF" w14:textId="77777777" w:rsidR="0075734C" w:rsidRPr="001F7DFB" w:rsidRDefault="0075734C" w:rsidP="0075734C">
      <w:pPr>
        <w:rPr>
          <w:b/>
          <w:bCs/>
          <w:color w:val="00B0F0"/>
          <w:sz w:val="28"/>
          <w:szCs w:val="28"/>
        </w:rPr>
      </w:pPr>
      <w:r w:rsidRPr="001F7DFB">
        <w:rPr>
          <w:b/>
          <w:bCs/>
          <w:color w:val="00B0F0"/>
          <w:sz w:val="28"/>
          <w:szCs w:val="28"/>
        </w:rPr>
        <w:t>Załącznik nr 4 – Kopie uprawnień</w:t>
      </w:r>
    </w:p>
    <w:p w14:paraId="08C32079" w14:textId="77777777" w:rsidR="0075734C" w:rsidRPr="001F7DFB" w:rsidRDefault="0075734C" w:rsidP="0075734C">
      <w:pPr>
        <w:rPr>
          <w:bCs/>
          <w:sz w:val="22"/>
          <w:szCs w:val="22"/>
        </w:rPr>
      </w:pPr>
    </w:p>
    <w:p w14:paraId="40C188B1" w14:textId="77777777" w:rsidR="0075734C" w:rsidRPr="001F7DFB" w:rsidRDefault="0075734C" w:rsidP="0075734C">
      <w:pPr>
        <w:rPr>
          <w:bCs/>
          <w:sz w:val="22"/>
          <w:szCs w:val="22"/>
        </w:rPr>
      </w:pPr>
    </w:p>
    <w:p w14:paraId="5BA5B3C2" w14:textId="77777777" w:rsidR="0075734C" w:rsidRPr="001F7DFB" w:rsidRDefault="0075734C" w:rsidP="0075734C">
      <w:pPr>
        <w:rPr>
          <w:bCs/>
          <w:sz w:val="18"/>
          <w:szCs w:val="18"/>
        </w:rPr>
      </w:pPr>
      <w:r w:rsidRPr="001F7DFB">
        <w:rPr>
          <w:bCs/>
          <w:sz w:val="18"/>
          <w:szCs w:val="18"/>
        </w:rPr>
        <w:t>Strony ponumerować i muszą się zgadzać ze spisem treści.</w:t>
      </w:r>
    </w:p>
    <w:p w14:paraId="7EEE01EC" w14:textId="77777777" w:rsidR="0075734C" w:rsidRPr="001F7DFB" w:rsidRDefault="0075734C" w:rsidP="0075734C">
      <w:pPr>
        <w:rPr>
          <w:bCs/>
          <w:sz w:val="18"/>
          <w:szCs w:val="18"/>
        </w:rPr>
      </w:pPr>
    </w:p>
    <w:p w14:paraId="0BCCC2E2" w14:textId="77777777" w:rsidR="0075734C" w:rsidRPr="001F7DFB" w:rsidRDefault="0075734C" w:rsidP="0075734C">
      <w:pPr>
        <w:rPr>
          <w:bCs/>
          <w:sz w:val="18"/>
          <w:szCs w:val="18"/>
        </w:rPr>
      </w:pPr>
      <w:r w:rsidRPr="001F7DFB">
        <w:rPr>
          <w:bCs/>
          <w:sz w:val="18"/>
          <w:szCs w:val="18"/>
        </w:rPr>
        <w:t>Musi być dołączona pełna dokumentacja (skompletowana) dla każdego pracownika.</w:t>
      </w:r>
    </w:p>
    <w:p w14:paraId="495D0D3A" w14:textId="77777777" w:rsidR="0075734C" w:rsidRPr="001F7DFB" w:rsidRDefault="0075734C" w:rsidP="0075734C">
      <w:pPr>
        <w:rPr>
          <w:bCs/>
          <w:sz w:val="18"/>
          <w:szCs w:val="18"/>
        </w:rPr>
      </w:pPr>
    </w:p>
    <w:p w14:paraId="11D13B98" w14:textId="77777777" w:rsidR="0075734C" w:rsidRPr="001F7DFB" w:rsidRDefault="0075734C" w:rsidP="0075734C">
      <w:pPr>
        <w:rPr>
          <w:bCs/>
          <w:sz w:val="18"/>
          <w:szCs w:val="18"/>
        </w:rPr>
      </w:pPr>
      <w:r w:rsidRPr="001F7DFB">
        <w:rPr>
          <w:b/>
          <w:bCs/>
          <w:sz w:val="18"/>
          <w:szCs w:val="18"/>
        </w:rPr>
        <w:t>POR – 2 sztuki, w teczkach „z dziurkami”</w:t>
      </w:r>
      <w:r w:rsidRPr="001F7DFB">
        <w:rPr>
          <w:bCs/>
          <w:sz w:val="18"/>
          <w:szCs w:val="18"/>
        </w:rPr>
        <w:t>.</w:t>
      </w:r>
    </w:p>
    <w:p w14:paraId="22E801AC" w14:textId="77777777" w:rsidR="0075734C" w:rsidRPr="001F7DFB" w:rsidRDefault="0075734C" w:rsidP="0075734C">
      <w:pPr>
        <w:ind w:right="1"/>
        <w:rPr>
          <w:bCs/>
          <w:sz w:val="22"/>
          <w:szCs w:val="18"/>
        </w:rPr>
      </w:pPr>
    </w:p>
    <w:p w14:paraId="3994F9F4" w14:textId="77777777" w:rsidR="0075734C" w:rsidRPr="0070300C" w:rsidRDefault="0075734C" w:rsidP="0075734C">
      <w:pPr>
        <w:spacing w:after="160" w:line="259" w:lineRule="auto"/>
        <w:rPr>
          <w:b/>
          <w:bCs/>
        </w:rPr>
      </w:pPr>
    </w:p>
    <w:p w14:paraId="2345D0A5" w14:textId="77777777" w:rsidR="0075734C" w:rsidRDefault="0075734C" w:rsidP="0075734C">
      <w:pPr>
        <w:rPr>
          <w:b/>
          <w:bCs/>
          <w:sz w:val="26"/>
          <w:szCs w:val="26"/>
        </w:rPr>
      </w:pPr>
    </w:p>
    <w:p w14:paraId="48621CF6" w14:textId="77777777" w:rsidR="0075734C" w:rsidRPr="00857E2E" w:rsidRDefault="0075734C" w:rsidP="0075734C">
      <w:pPr>
        <w:rPr>
          <w:rFonts w:ascii="Arial" w:hAnsi="Arial"/>
          <w:sz w:val="16"/>
        </w:rPr>
      </w:pPr>
    </w:p>
    <w:p w14:paraId="0D2BCBF5" w14:textId="367DFEC3" w:rsidR="0055135E" w:rsidRPr="00384485" w:rsidRDefault="0055135E" w:rsidP="00384485">
      <w:pPr>
        <w:spacing w:after="160" w:line="259" w:lineRule="auto"/>
        <w:rPr>
          <w:i/>
          <w:iCs/>
          <w:sz w:val="22"/>
          <w:szCs w:val="22"/>
        </w:rPr>
      </w:pPr>
    </w:p>
    <w:sectPr w:rsidR="0055135E" w:rsidRPr="00384485">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CBC68" w14:textId="77777777" w:rsidR="00302978" w:rsidRDefault="00302978" w:rsidP="0079756C">
      <w:r>
        <w:separator/>
      </w:r>
    </w:p>
  </w:endnote>
  <w:endnote w:type="continuationSeparator" w:id="0">
    <w:p w14:paraId="09D2F5BF" w14:textId="77777777" w:rsidR="00302978" w:rsidRDefault="0030297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12FB4E11" w:rsidR="0018680E" w:rsidRDefault="0022543C" w:rsidP="0022543C">
        <w:pPr>
          <w:pStyle w:val="Stopka"/>
        </w:pPr>
        <w:r>
          <w:t xml:space="preserve">Nr postępowania </w:t>
        </w:r>
        <w:r w:rsidR="00744BB3" w:rsidRPr="009D24BC">
          <w:rPr>
            <w:rFonts w:eastAsia="Calibri"/>
            <w:bCs/>
            <w:color w:val="000000"/>
            <w:sz w:val="22"/>
            <w:szCs w:val="22"/>
            <w:lang w:eastAsia="en-US"/>
          </w:rPr>
          <w:t>542</w:t>
        </w:r>
        <w:r w:rsidR="006925B8">
          <w:rPr>
            <w:rFonts w:eastAsia="Calibri"/>
            <w:bCs/>
            <w:color w:val="000000"/>
            <w:sz w:val="22"/>
            <w:szCs w:val="22"/>
            <w:lang w:eastAsia="en-US"/>
          </w:rPr>
          <w:t>400508</w:t>
        </w:r>
        <w:r w:rsidR="00744BB3">
          <w:t xml:space="preserve"> </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End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6F30" w14:textId="77777777" w:rsidR="0061415E" w:rsidRDefault="007F0707" w:rsidP="0079756C">
    <w:pPr>
      <w:pStyle w:val="Stopka"/>
      <w:rPr>
        <w:rFonts w:eastAsia="Calibri"/>
        <w:bCs/>
        <w:i/>
        <w:iCs/>
        <w:color w:val="000000"/>
        <w:sz w:val="22"/>
        <w:szCs w:val="22"/>
        <w:lang w:eastAsia="en-US"/>
      </w:rPr>
    </w:pPr>
    <w:r>
      <w:rPr>
        <w:i/>
        <w:iCs/>
      </w:rPr>
      <w:t xml:space="preserve">Nr postępowania </w:t>
    </w:r>
    <w:r w:rsidR="00C46F09" w:rsidRPr="00C46F09">
      <w:rPr>
        <w:rFonts w:eastAsia="Calibri"/>
        <w:bCs/>
        <w:i/>
        <w:iCs/>
        <w:color w:val="000000"/>
        <w:sz w:val="22"/>
        <w:szCs w:val="22"/>
        <w:lang w:eastAsia="en-US"/>
      </w:rPr>
      <w:t>542</w:t>
    </w:r>
    <w:r w:rsidR="00447A58">
      <w:rPr>
        <w:rFonts w:eastAsia="Calibri"/>
        <w:bCs/>
        <w:i/>
        <w:iCs/>
        <w:color w:val="000000"/>
        <w:sz w:val="22"/>
        <w:szCs w:val="22"/>
        <w:lang w:eastAsia="en-US"/>
      </w:rPr>
      <w:t>4</w:t>
    </w:r>
    <w:r w:rsidR="00C46F09" w:rsidRPr="00C46F09">
      <w:rPr>
        <w:rFonts w:eastAsia="Calibri"/>
        <w:bCs/>
        <w:i/>
        <w:iCs/>
        <w:color w:val="000000"/>
        <w:sz w:val="22"/>
        <w:szCs w:val="22"/>
        <w:lang w:eastAsia="en-US"/>
      </w:rPr>
      <w:t>00</w:t>
    </w:r>
    <w:r w:rsidR="00447A58">
      <w:rPr>
        <w:rFonts w:eastAsia="Calibri"/>
        <w:bCs/>
        <w:i/>
        <w:iCs/>
        <w:color w:val="000000"/>
        <w:sz w:val="22"/>
        <w:szCs w:val="22"/>
        <w:lang w:eastAsia="en-US"/>
      </w:rPr>
      <w:t>508</w:t>
    </w:r>
  </w:p>
  <w:p w14:paraId="03801DB1" w14:textId="341A9275" w:rsidR="001A599A" w:rsidRPr="00447A58" w:rsidRDefault="001A599A" w:rsidP="0079756C">
    <w:pPr>
      <w:pStyle w:val="Stopka"/>
      <w:rPr>
        <w:rFonts w:eastAsia="Calibri"/>
        <w:bCs/>
        <w:i/>
        <w:iCs/>
        <w:color w:val="000000"/>
        <w:sz w:val="22"/>
        <w:szCs w:val="22"/>
        <w:lang w:eastAsia="en-US"/>
      </w:rPr>
    </w:pP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Pr="009C024D">
          <w:rPr>
            <w:i/>
            <w:iCs/>
            <w:noProof/>
          </w:rPr>
          <w:t>17</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3952" w14:textId="77777777" w:rsidR="00302978" w:rsidRDefault="00302978" w:rsidP="0079756C">
      <w:r>
        <w:separator/>
      </w:r>
    </w:p>
  </w:footnote>
  <w:footnote w:type="continuationSeparator" w:id="0">
    <w:p w14:paraId="13FCB19C" w14:textId="77777777" w:rsidR="00302978" w:rsidRDefault="0030297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3ACE6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129832"/>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2655ED"/>
    <w:multiLevelType w:val="hybridMultilevel"/>
    <w:tmpl w:val="7FA8AD4A"/>
    <w:lvl w:ilvl="0" w:tplc="8472999A">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40F2C6E"/>
    <w:multiLevelType w:val="hybridMultilevel"/>
    <w:tmpl w:val="D78EE016"/>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7DE4EA3"/>
    <w:multiLevelType w:val="multilevel"/>
    <w:tmpl w:val="F552E8E4"/>
    <w:lvl w:ilvl="0">
      <w:start w:val="1"/>
      <w:numFmt w:val="lowerLetter"/>
      <w:lvlText w:val="%1)"/>
      <w:lvlJc w:val="left"/>
      <w:pPr>
        <w:tabs>
          <w:tab w:val="num" w:pos="1288"/>
        </w:tabs>
        <w:ind w:left="1288" w:hanging="720"/>
      </w:pPr>
      <w:rPr>
        <w:rFonts w:ascii="Times New Roman" w:eastAsia="Times New Roman" w:hAnsi="Times New Roman" w:cs="Times New Roman"/>
        <w:b w:val="0"/>
        <w:bCs w:val="0"/>
        <w:i w:val="0"/>
        <w:iCs w:val="0"/>
        <w:color w:val="000000"/>
        <w:sz w:val="22"/>
        <w:szCs w:val="22"/>
      </w:rPr>
    </w:lvl>
    <w:lvl w:ilvl="1">
      <w:start w:val="1"/>
      <w:numFmt w:val="decimal"/>
      <w:lvlText w:val="%2."/>
      <w:lvlJc w:val="left"/>
      <w:pPr>
        <w:tabs>
          <w:tab w:val="num" w:pos="1070"/>
        </w:tabs>
        <w:ind w:left="1070" w:hanging="360"/>
      </w:pPr>
      <w:rPr>
        <w:rFonts w:hint="default"/>
        <w:b w:val="0"/>
        <w:bCs w:val="0"/>
        <w:i w:val="0"/>
        <w:iCs w:val="0"/>
        <w:color w:val="000000"/>
        <w:sz w:val="22"/>
        <w:szCs w:val="24"/>
      </w:rPr>
    </w:lvl>
    <w:lvl w:ilvl="2">
      <w:start w:val="1"/>
      <w:numFmt w:val="lowerRoman"/>
      <w:lvlText w:val="%3."/>
      <w:lvlJc w:val="right"/>
      <w:pPr>
        <w:tabs>
          <w:tab w:val="num" w:pos="2728"/>
        </w:tabs>
        <w:ind w:left="2728" w:hanging="180"/>
      </w:pPr>
      <w:rPr>
        <w:rFonts w:cs="Times New Roman"/>
      </w:rPr>
    </w:lvl>
    <w:lvl w:ilvl="3">
      <w:start w:val="1"/>
      <w:numFmt w:val="decimal"/>
      <w:lvlText w:val="%4."/>
      <w:lvlJc w:val="left"/>
      <w:pPr>
        <w:tabs>
          <w:tab w:val="num" w:pos="3448"/>
        </w:tabs>
        <w:ind w:left="3448" w:hanging="360"/>
      </w:pPr>
      <w:rPr>
        <w:rFonts w:cs="Times New Roman"/>
      </w:rPr>
    </w:lvl>
    <w:lvl w:ilvl="4">
      <w:start w:val="1"/>
      <w:numFmt w:val="lowerLetter"/>
      <w:lvlText w:val="%5."/>
      <w:lvlJc w:val="left"/>
      <w:pPr>
        <w:tabs>
          <w:tab w:val="num" w:pos="4168"/>
        </w:tabs>
        <w:ind w:left="4168" w:hanging="360"/>
      </w:pPr>
      <w:rPr>
        <w:rFonts w:cs="Times New Roman"/>
      </w:rPr>
    </w:lvl>
    <w:lvl w:ilvl="5">
      <w:start w:val="1"/>
      <w:numFmt w:val="lowerRoman"/>
      <w:lvlText w:val="%6."/>
      <w:lvlJc w:val="right"/>
      <w:pPr>
        <w:tabs>
          <w:tab w:val="num" w:pos="4888"/>
        </w:tabs>
        <w:ind w:left="4888" w:hanging="180"/>
      </w:pPr>
      <w:rPr>
        <w:rFonts w:cs="Times New Roman"/>
      </w:rPr>
    </w:lvl>
    <w:lvl w:ilvl="6">
      <w:start w:val="1"/>
      <w:numFmt w:val="lowerLetter"/>
      <w:lvlText w:val="%7)"/>
      <w:lvlJc w:val="left"/>
      <w:pPr>
        <w:ind w:left="5608" w:hanging="360"/>
      </w:pPr>
      <w:rPr>
        <w:rFonts w:hint="default"/>
      </w:rPr>
    </w:lvl>
    <w:lvl w:ilvl="7">
      <w:start w:val="1"/>
      <w:numFmt w:val="decimal"/>
      <w:lvlText w:val="%8."/>
      <w:lvlJc w:val="left"/>
      <w:pPr>
        <w:ind w:left="6328" w:hanging="360"/>
      </w:pPr>
      <w:rPr>
        <w:rFonts w:hint="default"/>
        <w:b w:val="0"/>
        <w:i w:val="0"/>
        <w:color w:val="auto"/>
      </w:rPr>
    </w:lvl>
    <w:lvl w:ilvl="8">
      <w:start w:val="1"/>
      <w:numFmt w:val="decimal"/>
      <w:lvlText w:val="%9)"/>
      <w:lvlJc w:val="left"/>
      <w:pPr>
        <w:ind w:left="7228" w:hanging="360"/>
      </w:pPr>
      <w:rPr>
        <w:rFonts w:hint="default"/>
        <w:b w:val="0"/>
        <w:i w:val="0"/>
        <w:color w:val="auto"/>
      </w:rPr>
    </w:lvl>
  </w:abstractNum>
  <w:abstractNum w:abstractNumId="25" w15:restartNumberingAfterBreak="0">
    <w:nsid w:val="187F6D04"/>
    <w:multiLevelType w:val="hybridMultilevel"/>
    <w:tmpl w:val="3C80791C"/>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899626A"/>
    <w:multiLevelType w:val="hybridMultilevel"/>
    <w:tmpl w:val="5F40A398"/>
    <w:lvl w:ilvl="0" w:tplc="04150017">
      <w:start w:val="1"/>
      <w:numFmt w:val="lowerLetter"/>
      <w:lvlText w:val="%1)"/>
      <w:lvlJc w:val="left"/>
      <w:pPr>
        <w:ind w:left="1363" w:hanging="360"/>
      </w:pPr>
      <w:rPr>
        <w:rFonts w:hint="default"/>
      </w:rPr>
    </w:lvl>
    <w:lvl w:ilvl="1" w:tplc="04150019">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27"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B20BB3"/>
    <w:multiLevelType w:val="multilevel"/>
    <w:tmpl w:val="14C05B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95"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5"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4DC01088"/>
    <w:lvl w:ilvl="0">
      <w:start w:val="1"/>
      <w:numFmt w:val="decimal"/>
      <w:lvlText w:val="%1."/>
      <w:lvlJc w:val="left"/>
      <w:pPr>
        <w:ind w:left="360" w:hanging="360"/>
      </w:pPr>
      <w:rPr>
        <w:rFonts w:hint="default"/>
        <w:strike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345A42"/>
    <w:multiLevelType w:val="hybridMultilevel"/>
    <w:tmpl w:val="6608AFBE"/>
    <w:lvl w:ilvl="0" w:tplc="81AC09F0">
      <w:start w:val="1"/>
      <w:numFmt w:val="decimal"/>
      <w:lvlText w:val="%1)"/>
      <w:lvlJc w:val="left"/>
      <w:pPr>
        <w:ind w:left="1797" w:hanging="360"/>
      </w:pPr>
      <w:rPr>
        <w:rFonts w:ascii="Times New Roman" w:eastAsia="Times New Roman" w:hAnsi="Times New Roman" w:cs="Times New Roman"/>
        <w:color w:val="auto"/>
      </w:rPr>
    </w:lvl>
    <w:lvl w:ilvl="1" w:tplc="04150019">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1"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FD14A21"/>
    <w:multiLevelType w:val="multilevel"/>
    <w:tmpl w:val="C9DC8C3A"/>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50E37FD"/>
    <w:multiLevelType w:val="hybridMultilevel"/>
    <w:tmpl w:val="49B87DB2"/>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2"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4BB3963"/>
    <w:multiLevelType w:val="hybridMultilevel"/>
    <w:tmpl w:val="B2002F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AF51054"/>
    <w:multiLevelType w:val="hybridMultilevel"/>
    <w:tmpl w:val="116CC312"/>
    <w:lvl w:ilvl="0" w:tplc="3A44B014">
      <w:start w:val="1"/>
      <w:numFmt w:val="decimal"/>
      <w:lvlText w:val="%1."/>
      <w:lvlJc w:val="left"/>
      <w:pPr>
        <w:ind w:left="720" w:hanging="360"/>
      </w:pPr>
      <w:rPr>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72A56928"/>
    <w:multiLevelType w:val="hybridMultilevel"/>
    <w:tmpl w:val="51F0D4CE"/>
    <w:lvl w:ilvl="0" w:tplc="9EA00676">
      <w:start w:val="1"/>
      <w:numFmt w:val="lowerLetter"/>
      <w:lvlText w:val="%1)"/>
      <w:lvlJc w:val="left"/>
      <w:pPr>
        <w:ind w:left="720" w:hanging="360"/>
      </w:pPr>
      <w:rPr>
        <w:rFonts w:ascii="Times New Roman" w:hAnsi="Times New Roman" w:cs="Times New Roman" w:hint="default"/>
        <w:b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3"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94" w15:restartNumberingAfterBreak="0">
    <w:nsid w:val="7757180D"/>
    <w:multiLevelType w:val="multilevel"/>
    <w:tmpl w:val="5906BA86"/>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5"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E472BBB"/>
    <w:multiLevelType w:val="hybridMultilevel"/>
    <w:tmpl w:val="C8D6345E"/>
    <w:lvl w:ilvl="0" w:tplc="4D9842DE">
      <w:start w:val="1"/>
      <w:numFmt w:val="lowerLetter"/>
      <w:lvlText w:val="%1)"/>
      <w:lvlJc w:val="left"/>
      <w:pPr>
        <w:ind w:left="3233" w:hanging="360"/>
      </w:pPr>
      <w:rPr>
        <w:i w:val="0"/>
        <w:iCs w:val="0"/>
      </w:rPr>
    </w:lvl>
    <w:lvl w:ilvl="1" w:tplc="FFFFFFFF" w:tentative="1">
      <w:start w:val="1"/>
      <w:numFmt w:val="lowerLetter"/>
      <w:lvlText w:val="%2."/>
      <w:lvlJc w:val="left"/>
      <w:pPr>
        <w:ind w:left="3953" w:hanging="360"/>
      </w:pPr>
    </w:lvl>
    <w:lvl w:ilvl="2" w:tplc="FFFFFFFF" w:tentative="1">
      <w:start w:val="1"/>
      <w:numFmt w:val="lowerRoman"/>
      <w:lvlText w:val="%3."/>
      <w:lvlJc w:val="right"/>
      <w:pPr>
        <w:ind w:left="4673" w:hanging="180"/>
      </w:pPr>
    </w:lvl>
    <w:lvl w:ilvl="3" w:tplc="FFFFFFFF" w:tentative="1">
      <w:start w:val="1"/>
      <w:numFmt w:val="decimal"/>
      <w:lvlText w:val="%4."/>
      <w:lvlJc w:val="left"/>
      <w:pPr>
        <w:ind w:left="5393" w:hanging="360"/>
      </w:pPr>
    </w:lvl>
    <w:lvl w:ilvl="4" w:tplc="FFFFFFFF" w:tentative="1">
      <w:start w:val="1"/>
      <w:numFmt w:val="lowerLetter"/>
      <w:lvlText w:val="%5."/>
      <w:lvlJc w:val="left"/>
      <w:pPr>
        <w:ind w:left="6113" w:hanging="360"/>
      </w:pPr>
    </w:lvl>
    <w:lvl w:ilvl="5" w:tplc="FFFFFFFF" w:tentative="1">
      <w:start w:val="1"/>
      <w:numFmt w:val="lowerRoman"/>
      <w:lvlText w:val="%6."/>
      <w:lvlJc w:val="right"/>
      <w:pPr>
        <w:ind w:left="6833" w:hanging="180"/>
      </w:pPr>
    </w:lvl>
    <w:lvl w:ilvl="6" w:tplc="FFFFFFFF" w:tentative="1">
      <w:start w:val="1"/>
      <w:numFmt w:val="decimal"/>
      <w:lvlText w:val="%7."/>
      <w:lvlJc w:val="left"/>
      <w:pPr>
        <w:ind w:left="7553" w:hanging="360"/>
      </w:pPr>
    </w:lvl>
    <w:lvl w:ilvl="7" w:tplc="FFFFFFFF" w:tentative="1">
      <w:start w:val="1"/>
      <w:numFmt w:val="lowerLetter"/>
      <w:lvlText w:val="%8."/>
      <w:lvlJc w:val="left"/>
      <w:pPr>
        <w:ind w:left="8273" w:hanging="360"/>
      </w:pPr>
    </w:lvl>
    <w:lvl w:ilvl="8" w:tplc="FFFFFFFF" w:tentative="1">
      <w:start w:val="1"/>
      <w:numFmt w:val="lowerRoman"/>
      <w:lvlText w:val="%9."/>
      <w:lvlJc w:val="right"/>
      <w:pPr>
        <w:ind w:left="8993" w:hanging="180"/>
      </w:pPr>
    </w:lvl>
  </w:abstractNum>
  <w:num w:numId="1" w16cid:durableId="937981330">
    <w:abstractNumId w:val="30"/>
  </w:num>
  <w:num w:numId="2" w16cid:durableId="837885002">
    <w:abstractNumId w:val="88"/>
  </w:num>
  <w:num w:numId="3" w16cid:durableId="969826206">
    <w:abstractNumId w:val="79"/>
  </w:num>
  <w:num w:numId="4" w16cid:durableId="1181630090">
    <w:abstractNumId w:val="84"/>
  </w:num>
  <w:num w:numId="5" w16cid:durableId="1676421754">
    <w:abstractNumId w:val="8"/>
  </w:num>
  <w:num w:numId="6" w16cid:durableId="1257665658">
    <w:abstractNumId w:val="21"/>
  </w:num>
  <w:num w:numId="7" w16cid:durableId="1326320413">
    <w:abstractNumId w:val="42"/>
  </w:num>
  <w:num w:numId="8" w16cid:durableId="1042242727">
    <w:abstractNumId w:val="34"/>
  </w:num>
  <w:num w:numId="9" w16cid:durableId="1391689702">
    <w:abstractNumId w:val="87"/>
  </w:num>
  <w:num w:numId="10" w16cid:durableId="1176848288">
    <w:abstractNumId w:val="66"/>
  </w:num>
  <w:num w:numId="11" w16cid:durableId="511259285">
    <w:abstractNumId w:val="97"/>
  </w:num>
  <w:num w:numId="12" w16cid:durableId="2009210144">
    <w:abstractNumId w:val="68"/>
  </w:num>
  <w:num w:numId="13" w16cid:durableId="506331243">
    <w:abstractNumId w:val="56"/>
  </w:num>
  <w:num w:numId="14" w16cid:durableId="1662732328">
    <w:abstractNumId w:val="51"/>
  </w:num>
  <w:num w:numId="15" w16cid:durableId="36778585">
    <w:abstractNumId w:val="35"/>
  </w:num>
  <w:num w:numId="16" w16cid:durableId="241641072">
    <w:abstractNumId w:val="14"/>
  </w:num>
  <w:num w:numId="17" w16cid:durableId="1555389102">
    <w:abstractNumId w:val="49"/>
  </w:num>
  <w:num w:numId="18" w16cid:durableId="2132437271">
    <w:abstractNumId w:val="94"/>
  </w:num>
  <w:num w:numId="19" w16cid:durableId="951786731">
    <w:abstractNumId w:val="12"/>
  </w:num>
  <w:num w:numId="20" w16cid:durableId="726301418">
    <w:abstractNumId w:val="74"/>
    <w:lvlOverride w:ilvl="0">
      <w:startOverride w:val="1"/>
    </w:lvlOverride>
  </w:num>
  <w:num w:numId="21" w16cid:durableId="441188765">
    <w:abstractNumId w:val="50"/>
    <w:lvlOverride w:ilvl="0">
      <w:startOverride w:val="1"/>
    </w:lvlOverride>
  </w:num>
  <w:num w:numId="22" w16cid:durableId="33430839">
    <w:abstractNumId w:val="36"/>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2064013639">
    <w:abstractNumId w:val="86"/>
  </w:num>
  <w:num w:numId="29" w16cid:durableId="941958115">
    <w:abstractNumId w:val="11"/>
  </w:num>
  <w:num w:numId="30" w16cid:durableId="1642692366">
    <w:abstractNumId w:val="89"/>
  </w:num>
  <w:num w:numId="31" w16cid:durableId="1289969379">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73"/>
  </w:num>
  <w:num w:numId="33" w16cid:durableId="824123978">
    <w:abstractNumId w:val="90"/>
  </w:num>
  <w:num w:numId="34" w16cid:durableId="1046176190">
    <w:abstractNumId w:val="65"/>
  </w:num>
  <w:num w:numId="35" w16cid:durableId="237443866">
    <w:abstractNumId w:val="25"/>
  </w:num>
  <w:num w:numId="36" w16cid:durableId="1619794692">
    <w:abstractNumId w:val="7"/>
  </w:num>
  <w:num w:numId="37" w16cid:durableId="1967155083">
    <w:abstractNumId w:val="80"/>
  </w:num>
  <w:num w:numId="38" w16cid:durableId="629870374">
    <w:abstractNumId w:val="33"/>
  </w:num>
  <w:num w:numId="39" w16cid:durableId="1686593615">
    <w:abstractNumId w:val="42"/>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348946369">
    <w:abstractNumId w:val="96"/>
  </w:num>
  <w:num w:numId="41" w16cid:durableId="1404840387">
    <w:abstractNumId w:val="17"/>
  </w:num>
  <w:num w:numId="42" w16cid:durableId="549852072">
    <w:abstractNumId w:val="43"/>
  </w:num>
  <w:num w:numId="43" w16cid:durableId="1574584725">
    <w:abstractNumId w:val="37"/>
  </w:num>
  <w:num w:numId="44" w16cid:durableId="2002661070">
    <w:abstractNumId w:val="52"/>
  </w:num>
  <w:num w:numId="45" w16cid:durableId="1462921629">
    <w:abstractNumId w:val="64"/>
  </w:num>
  <w:num w:numId="46" w16cid:durableId="1788356790">
    <w:abstractNumId w:val="39"/>
  </w:num>
  <w:num w:numId="47" w16cid:durableId="2077240979">
    <w:abstractNumId w:val="48"/>
  </w:num>
  <w:num w:numId="48" w16cid:durableId="2046709983">
    <w:abstractNumId w:val="59"/>
  </w:num>
  <w:num w:numId="49" w16cid:durableId="1356542773">
    <w:abstractNumId w:val="98"/>
  </w:num>
  <w:num w:numId="50" w16cid:durableId="1096708563">
    <w:abstractNumId w:val="58"/>
  </w:num>
  <w:num w:numId="51" w16cid:durableId="212009364">
    <w:abstractNumId w:val="40"/>
  </w:num>
  <w:num w:numId="52" w16cid:durableId="827600280">
    <w:abstractNumId w:val="45"/>
  </w:num>
  <w:num w:numId="53" w16cid:durableId="1389378165">
    <w:abstractNumId w:val="16"/>
  </w:num>
  <w:num w:numId="54" w16cid:durableId="1376737496">
    <w:abstractNumId w:val="69"/>
  </w:num>
  <w:num w:numId="55" w16cid:durableId="737363641">
    <w:abstractNumId w:val="29"/>
  </w:num>
  <w:num w:numId="56" w16cid:durableId="2078435002">
    <w:abstractNumId w:val="32"/>
  </w:num>
  <w:num w:numId="57" w16cid:durableId="1135412420">
    <w:abstractNumId w:val="61"/>
  </w:num>
  <w:num w:numId="58" w16cid:durableId="63918808">
    <w:abstractNumId w:val="63"/>
  </w:num>
  <w:num w:numId="59" w16cid:durableId="697127111">
    <w:abstractNumId w:val="46"/>
  </w:num>
  <w:num w:numId="60"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2337375">
    <w:abstractNumId w:val="77"/>
  </w:num>
  <w:num w:numId="62" w16cid:durableId="2122988932">
    <w:abstractNumId w:val="91"/>
  </w:num>
  <w:num w:numId="63" w16cid:durableId="916599138">
    <w:abstractNumId w:val="9"/>
  </w:num>
  <w:num w:numId="64" w16cid:durableId="1104569088">
    <w:abstractNumId w:val="75"/>
  </w:num>
  <w:num w:numId="65" w16cid:durableId="1400245161">
    <w:abstractNumId w:val="53"/>
  </w:num>
  <w:num w:numId="66" w16cid:durableId="12518936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7963284">
    <w:abstractNumId w:val="82"/>
  </w:num>
  <w:num w:numId="68" w16cid:durableId="567768714">
    <w:abstractNumId w:val="19"/>
  </w:num>
  <w:num w:numId="69" w16cid:durableId="1668096524">
    <w:abstractNumId w:val="70"/>
  </w:num>
  <w:num w:numId="70" w16cid:durableId="1458180353">
    <w:abstractNumId w:val="23"/>
  </w:num>
  <w:num w:numId="71" w16cid:durableId="1683238700">
    <w:abstractNumId w:val="44"/>
  </w:num>
  <w:num w:numId="72" w16cid:durableId="1921677792">
    <w:abstractNumId w:val="78"/>
  </w:num>
  <w:num w:numId="73" w16cid:durableId="383988899">
    <w:abstractNumId w:val="38"/>
  </w:num>
  <w:num w:numId="74" w16cid:durableId="559288032">
    <w:abstractNumId w:val="67"/>
  </w:num>
  <w:num w:numId="75" w16cid:durableId="1060327038">
    <w:abstractNumId w:val="27"/>
  </w:num>
  <w:num w:numId="76" w16cid:durableId="544409973">
    <w:abstractNumId w:val="15"/>
  </w:num>
  <w:num w:numId="77" w16cid:durableId="1846552915">
    <w:abstractNumId w:val="26"/>
  </w:num>
  <w:num w:numId="78" w16cid:durableId="420638827">
    <w:abstractNumId w:val="76"/>
  </w:num>
  <w:num w:numId="79" w16cid:durableId="887181577">
    <w:abstractNumId w:val="10"/>
  </w:num>
  <w:num w:numId="80" w16cid:durableId="1679849272">
    <w:abstractNumId w:val="99"/>
  </w:num>
  <w:num w:numId="81" w16cid:durableId="198510935">
    <w:abstractNumId w:val="62"/>
  </w:num>
  <w:num w:numId="82" w16cid:durableId="657075924">
    <w:abstractNumId w:val="93"/>
  </w:num>
  <w:num w:numId="83" w16cid:durableId="1659069352">
    <w:abstractNumId w:val="95"/>
  </w:num>
  <w:num w:numId="84" w16cid:durableId="1417245895">
    <w:abstractNumId w:val="55"/>
  </w:num>
  <w:num w:numId="85" w16cid:durableId="388575462">
    <w:abstractNumId w:val="28"/>
  </w:num>
  <w:num w:numId="86" w16cid:durableId="197936686">
    <w:abstractNumId w:val="31"/>
  </w:num>
  <w:num w:numId="87" w16cid:durableId="794954047">
    <w:abstractNumId w:val="72"/>
  </w:num>
  <w:num w:numId="88" w16cid:durableId="1719236206">
    <w:abstractNumId w:val="83"/>
  </w:num>
  <w:num w:numId="89" w16cid:durableId="1772697277">
    <w:abstractNumId w:val="5"/>
  </w:num>
  <w:num w:numId="90" w16cid:durableId="2029984881">
    <w:abstractNumId w:val="81"/>
  </w:num>
  <w:num w:numId="91" w16cid:durableId="1324972071">
    <w:abstractNumId w:val="20"/>
  </w:num>
  <w:num w:numId="92" w16cid:durableId="822620318">
    <w:abstractNumId w:val="85"/>
  </w:num>
  <w:num w:numId="93" w16cid:durableId="1901672220">
    <w:abstractNumId w:val="13"/>
  </w:num>
  <w:num w:numId="94" w16cid:durableId="218135439">
    <w:abstractNumId w:val="24"/>
  </w:num>
  <w:num w:numId="95" w16cid:durableId="1687094216">
    <w:abstractNumId w:val="92"/>
  </w:num>
  <w:num w:numId="96" w16cid:durableId="1351252741">
    <w:abstractNumId w:val="71"/>
  </w:num>
  <w:num w:numId="97" w16cid:durableId="832531440">
    <w:abstractNumId w:val="47"/>
  </w:num>
  <w:num w:numId="98" w16cid:durableId="757596700">
    <w:abstractNumId w:val="60"/>
  </w:num>
  <w:num w:numId="99" w16cid:durableId="140658741">
    <w:abstractNumId w:val="5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11496"/>
    <w:rsid w:val="00011F3E"/>
    <w:rsid w:val="000122ED"/>
    <w:rsid w:val="00012B6E"/>
    <w:rsid w:val="00014CC7"/>
    <w:rsid w:val="000157D8"/>
    <w:rsid w:val="0001694E"/>
    <w:rsid w:val="00016A2A"/>
    <w:rsid w:val="00020821"/>
    <w:rsid w:val="00020C79"/>
    <w:rsid w:val="00022FAC"/>
    <w:rsid w:val="00024911"/>
    <w:rsid w:val="000333D6"/>
    <w:rsid w:val="00035BDF"/>
    <w:rsid w:val="00036E54"/>
    <w:rsid w:val="000477C2"/>
    <w:rsid w:val="00047B00"/>
    <w:rsid w:val="00050B83"/>
    <w:rsid w:val="00052816"/>
    <w:rsid w:val="00053856"/>
    <w:rsid w:val="000541DF"/>
    <w:rsid w:val="00054304"/>
    <w:rsid w:val="00054C51"/>
    <w:rsid w:val="00057162"/>
    <w:rsid w:val="0005752F"/>
    <w:rsid w:val="00057CD0"/>
    <w:rsid w:val="00061786"/>
    <w:rsid w:val="000620FD"/>
    <w:rsid w:val="00064EEF"/>
    <w:rsid w:val="00065C74"/>
    <w:rsid w:val="00067E41"/>
    <w:rsid w:val="00070337"/>
    <w:rsid w:val="0007471A"/>
    <w:rsid w:val="0007524B"/>
    <w:rsid w:val="00076FD1"/>
    <w:rsid w:val="00077C78"/>
    <w:rsid w:val="0008035C"/>
    <w:rsid w:val="000804FD"/>
    <w:rsid w:val="00080A0A"/>
    <w:rsid w:val="00082EF7"/>
    <w:rsid w:val="0008454A"/>
    <w:rsid w:val="00084D1C"/>
    <w:rsid w:val="0008515F"/>
    <w:rsid w:val="00086BF0"/>
    <w:rsid w:val="00090466"/>
    <w:rsid w:val="00093227"/>
    <w:rsid w:val="000941B7"/>
    <w:rsid w:val="00096A2D"/>
    <w:rsid w:val="000A293D"/>
    <w:rsid w:val="000A6014"/>
    <w:rsid w:val="000A633D"/>
    <w:rsid w:val="000A645B"/>
    <w:rsid w:val="000A77EF"/>
    <w:rsid w:val="000B0953"/>
    <w:rsid w:val="000B2E5B"/>
    <w:rsid w:val="000B4703"/>
    <w:rsid w:val="000B6F17"/>
    <w:rsid w:val="000C0253"/>
    <w:rsid w:val="000C037D"/>
    <w:rsid w:val="000C100C"/>
    <w:rsid w:val="000C22F4"/>
    <w:rsid w:val="000C23F8"/>
    <w:rsid w:val="000C41C3"/>
    <w:rsid w:val="000C523D"/>
    <w:rsid w:val="000C534F"/>
    <w:rsid w:val="000C5DAA"/>
    <w:rsid w:val="000C799E"/>
    <w:rsid w:val="000D0A3C"/>
    <w:rsid w:val="000D140D"/>
    <w:rsid w:val="000D1C77"/>
    <w:rsid w:val="000D2865"/>
    <w:rsid w:val="000D48CE"/>
    <w:rsid w:val="000D5918"/>
    <w:rsid w:val="000D6315"/>
    <w:rsid w:val="000D7929"/>
    <w:rsid w:val="000D7A7D"/>
    <w:rsid w:val="000D7BDE"/>
    <w:rsid w:val="000E15CA"/>
    <w:rsid w:val="000E2451"/>
    <w:rsid w:val="000E2457"/>
    <w:rsid w:val="000F169B"/>
    <w:rsid w:val="000F3538"/>
    <w:rsid w:val="000F39FC"/>
    <w:rsid w:val="000F4E10"/>
    <w:rsid w:val="000F57EC"/>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AF0"/>
    <w:rsid w:val="00114D67"/>
    <w:rsid w:val="00117F9F"/>
    <w:rsid w:val="0012035B"/>
    <w:rsid w:val="00120A9B"/>
    <w:rsid w:val="00122BA8"/>
    <w:rsid w:val="00125D6E"/>
    <w:rsid w:val="0012707C"/>
    <w:rsid w:val="00127C46"/>
    <w:rsid w:val="00130CAE"/>
    <w:rsid w:val="00134DA6"/>
    <w:rsid w:val="00136556"/>
    <w:rsid w:val="0014085E"/>
    <w:rsid w:val="00143831"/>
    <w:rsid w:val="00144650"/>
    <w:rsid w:val="00146E99"/>
    <w:rsid w:val="0014741A"/>
    <w:rsid w:val="001506E4"/>
    <w:rsid w:val="0015293A"/>
    <w:rsid w:val="00153FBC"/>
    <w:rsid w:val="00156688"/>
    <w:rsid w:val="00157EC1"/>
    <w:rsid w:val="00160015"/>
    <w:rsid w:val="0016035A"/>
    <w:rsid w:val="001622EB"/>
    <w:rsid w:val="001633B8"/>
    <w:rsid w:val="00163FCB"/>
    <w:rsid w:val="00166BF5"/>
    <w:rsid w:val="00167593"/>
    <w:rsid w:val="00170673"/>
    <w:rsid w:val="001721E1"/>
    <w:rsid w:val="001731DB"/>
    <w:rsid w:val="00175530"/>
    <w:rsid w:val="001757A8"/>
    <w:rsid w:val="00180C9C"/>
    <w:rsid w:val="001820CF"/>
    <w:rsid w:val="00182A57"/>
    <w:rsid w:val="00182B15"/>
    <w:rsid w:val="0018339E"/>
    <w:rsid w:val="001835CD"/>
    <w:rsid w:val="00184DC7"/>
    <w:rsid w:val="0018680E"/>
    <w:rsid w:val="00187480"/>
    <w:rsid w:val="00191093"/>
    <w:rsid w:val="00191800"/>
    <w:rsid w:val="001921E3"/>
    <w:rsid w:val="00192AF2"/>
    <w:rsid w:val="00192C81"/>
    <w:rsid w:val="00193CE3"/>
    <w:rsid w:val="001954EE"/>
    <w:rsid w:val="0019567A"/>
    <w:rsid w:val="00196DFC"/>
    <w:rsid w:val="001A276C"/>
    <w:rsid w:val="001A2AA0"/>
    <w:rsid w:val="001A4760"/>
    <w:rsid w:val="001A599A"/>
    <w:rsid w:val="001A5B85"/>
    <w:rsid w:val="001A6C1E"/>
    <w:rsid w:val="001A75F9"/>
    <w:rsid w:val="001B12E6"/>
    <w:rsid w:val="001B3919"/>
    <w:rsid w:val="001B50F3"/>
    <w:rsid w:val="001B6C57"/>
    <w:rsid w:val="001B7FBA"/>
    <w:rsid w:val="001C0B71"/>
    <w:rsid w:val="001C29A9"/>
    <w:rsid w:val="001C2BF6"/>
    <w:rsid w:val="001C3043"/>
    <w:rsid w:val="001C39DE"/>
    <w:rsid w:val="001C5B9F"/>
    <w:rsid w:val="001C7E5D"/>
    <w:rsid w:val="001D08D4"/>
    <w:rsid w:val="001D34C0"/>
    <w:rsid w:val="001D40C7"/>
    <w:rsid w:val="001D5D95"/>
    <w:rsid w:val="001D6E4C"/>
    <w:rsid w:val="001D7181"/>
    <w:rsid w:val="001D7DB8"/>
    <w:rsid w:val="001D7EC9"/>
    <w:rsid w:val="001E0CBE"/>
    <w:rsid w:val="001E2699"/>
    <w:rsid w:val="001E26A3"/>
    <w:rsid w:val="001E2C5A"/>
    <w:rsid w:val="001E4021"/>
    <w:rsid w:val="001E4061"/>
    <w:rsid w:val="001F1BD5"/>
    <w:rsid w:val="001F1D80"/>
    <w:rsid w:val="001F3081"/>
    <w:rsid w:val="001F655F"/>
    <w:rsid w:val="001F671D"/>
    <w:rsid w:val="00203F35"/>
    <w:rsid w:val="0020550F"/>
    <w:rsid w:val="00205A80"/>
    <w:rsid w:val="00206CC7"/>
    <w:rsid w:val="00210345"/>
    <w:rsid w:val="00213EFF"/>
    <w:rsid w:val="002140F7"/>
    <w:rsid w:val="00214EE7"/>
    <w:rsid w:val="00216BFD"/>
    <w:rsid w:val="00217FCC"/>
    <w:rsid w:val="002220EF"/>
    <w:rsid w:val="00223299"/>
    <w:rsid w:val="002239A0"/>
    <w:rsid w:val="0022543C"/>
    <w:rsid w:val="00227546"/>
    <w:rsid w:val="00227957"/>
    <w:rsid w:val="0023347E"/>
    <w:rsid w:val="002354E3"/>
    <w:rsid w:val="00243B2D"/>
    <w:rsid w:val="002442FA"/>
    <w:rsid w:val="002447B2"/>
    <w:rsid w:val="00244A9E"/>
    <w:rsid w:val="0024549A"/>
    <w:rsid w:val="0025064E"/>
    <w:rsid w:val="00254367"/>
    <w:rsid w:val="00255F42"/>
    <w:rsid w:val="002578F8"/>
    <w:rsid w:val="00260371"/>
    <w:rsid w:val="002635BF"/>
    <w:rsid w:val="00264D3D"/>
    <w:rsid w:val="002652AD"/>
    <w:rsid w:val="00265657"/>
    <w:rsid w:val="00266169"/>
    <w:rsid w:val="002672D7"/>
    <w:rsid w:val="00273694"/>
    <w:rsid w:val="00273AC6"/>
    <w:rsid w:val="002768F5"/>
    <w:rsid w:val="00280D52"/>
    <w:rsid w:val="00284599"/>
    <w:rsid w:val="00286EED"/>
    <w:rsid w:val="00287D2F"/>
    <w:rsid w:val="00295BF5"/>
    <w:rsid w:val="00295CF9"/>
    <w:rsid w:val="00295E0C"/>
    <w:rsid w:val="002A2B83"/>
    <w:rsid w:val="002A4CEC"/>
    <w:rsid w:val="002A6217"/>
    <w:rsid w:val="002A7626"/>
    <w:rsid w:val="002B091B"/>
    <w:rsid w:val="002B2131"/>
    <w:rsid w:val="002B47FB"/>
    <w:rsid w:val="002B60C8"/>
    <w:rsid w:val="002C1E1A"/>
    <w:rsid w:val="002C2C0B"/>
    <w:rsid w:val="002C3537"/>
    <w:rsid w:val="002D0634"/>
    <w:rsid w:val="002D11ED"/>
    <w:rsid w:val="002D2414"/>
    <w:rsid w:val="002E09A8"/>
    <w:rsid w:val="002E0AA3"/>
    <w:rsid w:val="002E181C"/>
    <w:rsid w:val="002E209E"/>
    <w:rsid w:val="002E2C02"/>
    <w:rsid w:val="002E2FBB"/>
    <w:rsid w:val="002E4F64"/>
    <w:rsid w:val="002E576F"/>
    <w:rsid w:val="002E713B"/>
    <w:rsid w:val="002E7238"/>
    <w:rsid w:val="002F2967"/>
    <w:rsid w:val="002F2F73"/>
    <w:rsid w:val="002F350F"/>
    <w:rsid w:val="002F79B2"/>
    <w:rsid w:val="00301894"/>
    <w:rsid w:val="00302978"/>
    <w:rsid w:val="00303421"/>
    <w:rsid w:val="0030370B"/>
    <w:rsid w:val="00303EE8"/>
    <w:rsid w:val="00307C5E"/>
    <w:rsid w:val="00310CD3"/>
    <w:rsid w:val="003141D9"/>
    <w:rsid w:val="0031582D"/>
    <w:rsid w:val="00315C5A"/>
    <w:rsid w:val="00315D3A"/>
    <w:rsid w:val="00316136"/>
    <w:rsid w:val="00316874"/>
    <w:rsid w:val="003178E0"/>
    <w:rsid w:val="00321AB7"/>
    <w:rsid w:val="003220E3"/>
    <w:rsid w:val="00322B0F"/>
    <w:rsid w:val="00327F5E"/>
    <w:rsid w:val="00330420"/>
    <w:rsid w:val="00332BC8"/>
    <w:rsid w:val="003352E2"/>
    <w:rsid w:val="00337447"/>
    <w:rsid w:val="00337823"/>
    <w:rsid w:val="00340D47"/>
    <w:rsid w:val="003415EC"/>
    <w:rsid w:val="00344A22"/>
    <w:rsid w:val="00345CF3"/>
    <w:rsid w:val="00347F5F"/>
    <w:rsid w:val="0035089B"/>
    <w:rsid w:val="00352108"/>
    <w:rsid w:val="00352119"/>
    <w:rsid w:val="00352236"/>
    <w:rsid w:val="0035235E"/>
    <w:rsid w:val="003526E0"/>
    <w:rsid w:val="0035500C"/>
    <w:rsid w:val="00356F4D"/>
    <w:rsid w:val="0035754B"/>
    <w:rsid w:val="00357AA2"/>
    <w:rsid w:val="00360764"/>
    <w:rsid w:val="00360DA8"/>
    <w:rsid w:val="00363954"/>
    <w:rsid w:val="003654B6"/>
    <w:rsid w:val="00367195"/>
    <w:rsid w:val="003674BB"/>
    <w:rsid w:val="00367BB3"/>
    <w:rsid w:val="003736E4"/>
    <w:rsid w:val="00373B95"/>
    <w:rsid w:val="003761A2"/>
    <w:rsid w:val="00376577"/>
    <w:rsid w:val="003817BD"/>
    <w:rsid w:val="003835B6"/>
    <w:rsid w:val="00383CE3"/>
    <w:rsid w:val="00383E41"/>
    <w:rsid w:val="00384485"/>
    <w:rsid w:val="00384A65"/>
    <w:rsid w:val="003857E4"/>
    <w:rsid w:val="0038687C"/>
    <w:rsid w:val="00387713"/>
    <w:rsid w:val="0039357E"/>
    <w:rsid w:val="00393586"/>
    <w:rsid w:val="00393D15"/>
    <w:rsid w:val="00396655"/>
    <w:rsid w:val="00397218"/>
    <w:rsid w:val="003A1E4D"/>
    <w:rsid w:val="003A2D9A"/>
    <w:rsid w:val="003A4234"/>
    <w:rsid w:val="003A4A6D"/>
    <w:rsid w:val="003B0D63"/>
    <w:rsid w:val="003B2848"/>
    <w:rsid w:val="003B2C57"/>
    <w:rsid w:val="003B4873"/>
    <w:rsid w:val="003B616D"/>
    <w:rsid w:val="003B6201"/>
    <w:rsid w:val="003B6DA7"/>
    <w:rsid w:val="003C0B55"/>
    <w:rsid w:val="003C2C0F"/>
    <w:rsid w:val="003C7137"/>
    <w:rsid w:val="003D04FA"/>
    <w:rsid w:val="003D54EB"/>
    <w:rsid w:val="003D5510"/>
    <w:rsid w:val="003D6ED9"/>
    <w:rsid w:val="003D7DF5"/>
    <w:rsid w:val="003E0DE1"/>
    <w:rsid w:val="003E7E5A"/>
    <w:rsid w:val="003F17E0"/>
    <w:rsid w:val="003F18D6"/>
    <w:rsid w:val="003F3DC8"/>
    <w:rsid w:val="003F401A"/>
    <w:rsid w:val="003F44C6"/>
    <w:rsid w:val="003F492C"/>
    <w:rsid w:val="004009BA"/>
    <w:rsid w:val="004018B9"/>
    <w:rsid w:val="00402D8C"/>
    <w:rsid w:val="00402E0B"/>
    <w:rsid w:val="00406B75"/>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F70"/>
    <w:rsid w:val="0044112A"/>
    <w:rsid w:val="00443F1C"/>
    <w:rsid w:val="00446FF7"/>
    <w:rsid w:val="00447A58"/>
    <w:rsid w:val="00452446"/>
    <w:rsid w:val="00457356"/>
    <w:rsid w:val="0046067B"/>
    <w:rsid w:val="00460DB1"/>
    <w:rsid w:val="0046220E"/>
    <w:rsid w:val="00463EF4"/>
    <w:rsid w:val="00465C91"/>
    <w:rsid w:val="00465CD6"/>
    <w:rsid w:val="00465D79"/>
    <w:rsid w:val="004660A4"/>
    <w:rsid w:val="004674A4"/>
    <w:rsid w:val="00467996"/>
    <w:rsid w:val="00467B42"/>
    <w:rsid w:val="004734C6"/>
    <w:rsid w:val="00473C39"/>
    <w:rsid w:val="004754D8"/>
    <w:rsid w:val="00475F9F"/>
    <w:rsid w:val="00476609"/>
    <w:rsid w:val="00481489"/>
    <w:rsid w:val="00483016"/>
    <w:rsid w:val="00485FD5"/>
    <w:rsid w:val="00487312"/>
    <w:rsid w:val="00490259"/>
    <w:rsid w:val="00490DF0"/>
    <w:rsid w:val="0049128E"/>
    <w:rsid w:val="004938F2"/>
    <w:rsid w:val="00496C53"/>
    <w:rsid w:val="004A04E7"/>
    <w:rsid w:val="004A0F80"/>
    <w:rsid w:val="004A2711"/>
    <w:rsid w:val="004A3719"/>
    <w:rsid w:val="004B004E"/>
    <w:rsid w:val="004B3EFE"/>
    <w:rsid w:val="004B64BD"/>
    <w:rsid w:val="004B6C36"/>
    <w:rsid w:val="004B74E3"/>
    <w:rsid w:val="004C0532"/>
    <w:rsid w:val="004D0300"/>
    <w:rsid w:val="004D037D"/>
    <w:rsid w:val="004D0940"/>
    <w:rsid w:val="004D0C43"/>
    <w:rsid w:val="004D2092"/>
    <w:rsid w:val="004D228B"/>
    <w:rsid w:val="004D5D63"/>
    <w:rsid w:val="004D6C71"/>
    <w:rsid w:val="004D7209"/>
    <w:rsid w:val="004D74FB"/>
    <w:rsid w:val="004E0943"/>
    <w:rsid w:val="004E0C67"/>
    <w:rsid w:val="004E0E9D"/>
    <w:rsid w:val="004E12AA"/>
    <w:rsid w:val="004E1F0F"/>
    <w:rsid w:val="004E208F"/>
    <w:rsid w:val="004E24C1"/>
    <w:rsid w:val="004E3A28"/>
    <w:rsid w:val="004E5BB4"/>
    <w:rsid w:val="004E75EE"/>
    <w:rsid w:val="004F104C"/>
    <w:rsid w:val="004F38BA"/>
    <w:rsid w:val="004F6CF7"/>
    <w:rsid w:val="00500097"/>
    <w:rsid w:val="005006F3"/>
    <w:rsid w:val="00501126"/>
    <w:rsid w:val="00503077"/>
    <w:rsid w:val="00504835"/>
    <w:rsid w:val="00504CC3"/>
    <w:rsid w:val="00504FC4"/>
    <w:rsid w:val="00505368"/>
    <w:rsid w:val="00507B56"/>
    <w:rsid w:val="00510949"/>
    <w:rsid w:val="00510D82"/>
    <w:rsid w:val="00510E2E"/>
    <w:rsid w:val="005166ED"/>
    <w:rsid w:val="00522B5E"/>
    <w:rsid w:val="00522F2D"/>
    <w:rsid w:val="00523385"/>
    <w:rsid w:val="0052449B"/>
    <w:rsid w:val="005251E0"/>
    <w:rsid w:val="00527B96"/>
    <w:rsid w:val="00530028"/>
    <w:rsid w:val="005349B5"/>
    <w:rsid w:val="00540C55"/>
    <w:rsid w:val="00541EE7"/>
    <w:rsid w:val="00542812"/>
    <w:rsid w:val="005431FF"/>
    <w:rsid w:val="0055135E"/>
    <w:rsid w:val="005526CB"/>
    <w:rsid w:val="00554352"/>
    <w:rsid w:val="00555424"/>
    <w:rsid w:val="0055652B"/>
    <w:rsid w:val="005574B0"/>
    <w:rsid w:val="0056144A"/>
    <w:rsid w:val="005629E5"/>
    <w:rsid w:val="00565335"/>
    <w:rsid w:val="00571485"/>
    <w:rsid w:val="00576A8C"/>
    <w:rsid w:val="0057758F"/>
    <w:rsid w:val="005814EA"/>
    <w:rsid w:val="00582925"/>
    <w:rsid w:val="0058495C"/>
    <w:rsid w:val="00585759"/>
    <w:rsid w:val="0059217D"/>
    <w:rsid w:val="005926BE"/>
    <w:rsid w:val="00596FCD"/>
    <w:rsid w:val="005A0239"/>
    <w:rsid w:val="005A060C"/>
    <w:rsid w:val="005A2163"/>
    <w:rsid w:val="005A228C"/>
    <w:rsid w:val="005A2B6A"/>
    <w:rsid w:val="005A2C7E"/>
    <w:rsid w:val="005A3576"/>
    <w:rsid w:val="005A3D22"/>
    <w:rsid w:val="005A3D92"/>
    <w:rsid w:val="005A566C"/>
    <w:rsid w:val="005A6E46"/>
    <w:rsid w:val="005B22B7"/>
    <w:rsid w:val="005B23AC"/>
    <w:rsid w:val="005B47CB"/>
    <w:rsid w:val="005B4AB4"/>
    <w:rsid w:val="005B53E4"/>
    <w:rsid w:val="005B730F"/>
    <w:rsid w:val="005B7D65"/>
    <w:rsid w:val="005C010C"/>
    <w:rsid w:val="005C18B1"/>
    <w:rsid w:val="005C316A"/>
    <w:rsid w:val="005D04F8"/>
    <w:rsid w:val="005D0584"/>
    <w:rsid w:val="005D153F"/>
    <w:rsid w:val="005D448D"/>
    <w:rsid w:val="005D4B92"/>
    <w:rsid w:val="005D61AA"/>
    <w:rsid w:val="005D724D"/>
    <w:rsid w:val="005D72C1"/>
    <w:rsid w:val="005E39FC"/>
    <w:rsid w:val="005E4F92"/>
    <w:rsid w:val="005E7058"/>
    <w:rsid w:val="005F0030"/>
    <w:rsid w:val="005F1DD0"/>
    <w:rsid w:val="005F32F9"/>
    <w:rsid w:val="005F337E"/>
    <w:rsid w:val="005F69D7"/>
    <w:rsid w:val="006005EB"/>
    <w:rsid w:val="00602FAA"/>
    <w:rsid w:val="00604A6E"/>
    <w:rsid w:val="00606655"/>
    <w:rsid w:val="006078C0"/>
    <w:rsid w:val="006109FF"/>
    <w:rsid w:val="00611B7B"/>
    <w:rsid w:val="006137A4"/>
    <w:rsid w:val="00613BD6"/>
    <w:rsid w:val="0061415E"/>
    <w:rsid w:val="0061772C"/>
    <w:rsid w:val="00622857"/>
    <w:rsid w:val="00626273"/>
    <w:rsid w:val="006267E2"/>
    <w:rsid w:val="00627BDE"/>
    <w:rsid w:val="00633C41"/>
    <w:rsid w:val="00636091"/>
    <w:rsid w:val="00636899"/>
    <w:rsid w:val="006446A2"/>
    <w:rsid w:val="00644986"/>
    <w:rsid w:val="0064610E"/>
    <w:rsid w:val="006476F0"/>
    <w:rsid w:val="00650933"/>
    <w:rsid w:val="00651B13"/>
    <w:rsid w:val="006527D0"/>
    <w:rsid w:val="00654475"/>
    <w:rsid w:val="006558B2"/>
    <w:rsid w:val="00655F23"/>
    <w:rsid w:val="00657B07"/>
    <w:rsid w:val="00660B94"/>
    <w:rsid w:val="00660D3D"/>
    <w:rsid w:val="006623D7"/>
    <w:rsid w:val="006640AD"/>
    <w:rsid w:val="00666CD7"/>
    <w:rsid w:val="00667461"/>
    <w:rsid w:val="006738B6"/>
    <w:rsid w:val="00673AB2"/>
    <w:rsid w:val="0067785C"/>
    <w:rsid w:val="006802CC"/>
    <w:rsid w:val="00681BB2"/>
    <w:rsid w:val="006845B3"/>
    <w:rsid w:val="00684776"/>
    <w:rsid w:val="0068649E"/>
    <w:rsid w:val="00686B92"/>
    <w:rsid w:val="00687547"/>
    <w:rsid w:val="00687553"/>
    <w:rsid w:val="00692085"/>
    <w:rsid w:val="006925B8"/>
    <w:rsid w:val="0069309C"/>
    <w:rsid w:val="006933F8"/>
    <w:rsid w:val="00694060"/>
    <w:rsid w:val="0069554C"/>
    <w:rsid w:val="00695679"/>
    <w:rsid w:val="006967AB"/>
    <w:rsid w:val="006A01E6"/>
    <w:rsid w:val="006A252B"/>
    <w:rsid w:val="006A55DF"/>
    <w:rsid w:val="006A6EE7"/>
    <w:rsid w:val="006A725E"/>
    <w:rsid w:val="006A7608"/>
    <w:rsid w:val="006A7D4F"/>
    <w:rsid w:val="006B0420"/>
    <w:rsid w:val="006B0815"/>
    <w:rsid w:val="006B225C"/>
    <w:rsid w:val="006B32B9"/>
    <w:rsid w:val="006B380A"/>
    <w:rsid w:val="006B41E1"/>
    <w:rsid w:val="006C2659"/>
    <w:rsid w:val="006C3853"/>
    <w:rsid w:val="006C3FD2"/>
    <w:rsid w:val="006C55C4"/>
    <w:rsid w:val="006C67A0"/>
    <w:rsid w:val="006D0054"/>
    <w:rsid w:val="006D1815"/>
    <w:rsid w:val="006D1BFC"/>
    <w:rsid w:val="006D24A0"/>
    <w:rsid w:val="006D5894"/>
    <w:rsid w:val="006D7842"/>
    <w:rsid w:val="006E1831"/>
    <w:rsid w:val="006E448C"/>
    <w:rsid w:val="006E58BE"/>
    <w:rsid w:val="006E5FB0"/>
    <w:rsid w:val="006E60E3"/>
    <w:rsid w:val="006F2173"/>
    <w:rsid w:val="006F41A7"/>
    <w:rsid w:val="006F4925"/>
    <w:rsid w:val="006F5CE9"/>
    <w:rsid w:val="006F5DE3"/>
    <w:rsid w:val="00701CC9"/>
    <w:rsid w:val="00701D7B"/>
    <w:rsid w:val="00701E81"/>
    <w:rsid w:val="007032FE"/>
    <w:rsid w:val="007049B4"/>
    <w:rsid w:val="00711A5B"/>
    <w:rsid w:val="00713135"/>
    <w:rsid w:val="00713557"/>
    <w:rsid w:val="0072156A"/>
    <w:rsid w:val="00722940"/>
    <w:rsid w:val="0072517D"/>
    <w:rsid w:val="00730096"/>
    <w:rsid w:val="00735028"/>
    <w:rsid w:val="007417E5"/>
    <w:rsid w:val="00744BB3"/>
    <w:rsid w:val="007472CF"/>
    <w:rsid w:val="007506C3"/>
    <w:rsid w:val="00751B09"/>
    <w:rsid w:val="0075297B"/>
    <w:rsid w:val="007530FC"/>
    <w:rsid w:val="0075447C"/>
    <w:rsid w:val="0075504B"/>
    <w:rsid w:val="0075734C"/>
    <w:rsid w:val="0075786A"/>
    <w:rsid w:val="00761D24"/>
    <w:rsid w:val="007622AA"/>
    <w:rsid w:val="00772981"/>
    <w:rsid w:val="00772F10"/>
    <w:rsid w:val="00775E5A"/>
    <w:rsid w:val="0078163D"/>
    <w:rsid w:val="007836E6"/>
    <w:rsid w:val="007838AB"/>
    <w:rsid w:val="007838EC"/>
    <w:rsid w:val="00786676"/>
    <w:rsid w:val="00786E1D"/>
    <w:rsid w:val="0078720F"/>
    <w:rsid w:val="00787ACE"/>
    <w:rsid w:val="00790989"/>
    <w:rsid w:val="00796ABA"/>
    <w:rsid w:val="00796E30"/>
    <w:rsid w:val="0079756C"/>
    <w:rsid w:val="00797BA5"/>
    <w:rsid w:val="007A0233"/>
    <w:rsid w:val="007A39CE"/>
    <w:rsid w:val="007A6F29"/>
    <w:rsid w:val="007A7FA1"/>
    <w:rsid w:val="007B04FB"/>
    <w:rsid w:val="007B1665"/>
    <w:rsid w:val="007B2BA3"/>
    <w:rsid w:val="007C274C"/>
    <w:rsid w:val="007C494C"/>
    <w:rsid w:val="007C4BF3"/>
    <w:rsid w:val="007C6B00"/>
    <w:rsid w:val="007D00E4"/>
    <w:rsid w:val="007D01B3"/>
    <w:rsid w:val="007D0277"/>
    <w:rsid w:val="007D04B4"/>
    <w:rsid w:val="007D37FE"/>
    <w:rsid w:val="007D44E3"/>
    <w:rsid w:val="007D6C99"/>
    <w:rsid w:val="007E2915"/>
    <w:rsid w:val="007E3895"/>
    <w:rsid w:val="007E4297"/>
    <w:rsid w:val="007E4964"/>
    <w:rsid w:val="007E50A2"/>
    <w:rsid w:val="007E5F0F"/>
    <w:rsid w:val="007F0707"/>
    <w:rsid w:val="007F0815"/>
    <w:rsid w:val="007F0D6C"/>
    <w:rsid w:val="007F10EA"/>
    <w:rsid w:val="007F21EF"/>
    <w:rsid w:val="007F63D9"/>
    <w:rsid w:val="007F791B"/>
    <w:rsid w:val="00800EFE"/>
    <w:rsid w:val="0080151F"/>
    <w:rsid w:val="008020FF"/>
    <w:rsid w:val="00802F8D"/>
    <w:rsid w:val="00803264"/>
    <w:rsid w:val="00804500"/>
    <w:rsid w:val="008057B2"/>
    <w:rsid w:val="00806510"/>
    <w:rsid w:val="0080711C"/>
    <w:rsid w:val="00811C7A"/>
    <w:rsid w:val="00812A19"/>
    <w:rsid w:val="008138CD"/>
    <w:rsid w:val="00814054"/>
    <w:rsid w:val="00814633"/>
    <w:rsid w:val="0081486A"/>
    <w:rsid w:val="008154CA"/>
    <w:rsid w:val="00817766"/>
    <w:rsid w:val="0081783A"/>
    <w:rsid w:val="00817FC9"/>
    <w:rsid w:val="00820105"/>
    <w:rsid w:val="00824BEC"/>
    <w:rsid w:val="00826C9F"/>
    <w:rsid w:val="00830A99"/>
    <w:rsid w:val="00831C3E"/>
    <w:rsid w:val="0083458D"/>
    <w:rsid w:val="00834C32"/>
    <w:rsid w:val="008401EB"/>
    <w:rsid w:val="008405C7"/>
    <w:rsid w:val="00842BFA"/>
    <w:rsid w:val="00843C73"/>
    <w:rsid w:val="00844790"/>
    <w:rsid w:val="008470E8"/>
    <w:rsid w:val="00850D8B"/>
    <w:rsid w:val="008512DA"/>
    <w:rsid w:val="00851733"/>
    <w:rsid w:val="00851951"/>
    <w:rsid w:val="008602C3"/>
    <w:rsid w:val="008616AB"/>
    <w:rsid w:val="0086280D"/>
    <w:rsid w:val="0086502F"/>
    <w:rsid w:val="008660AA"/>
    <w:rsid w:val="008725FE"/>
    <w:rsid w:val="0087331B"/>
    <w:rsid w:val="00873A0D"/>
    <w:rsid w:val="00873BE1"/>
    <w:rsid w:val="00873F36"/>
    <w:rsid w:val="00874562"/>
    <w:rsid w:val="00877E7C"/>
    <w:rsid w:val="00880181"/>
    <w:rsid w:val="0088276D"/>
    <w:rsid w:val="0088642B"/>
    <w:rsid w:val="00887548"/>
    <w:rsid w:val="008877C7"/>
    <w:rsid w:val="008907D8"/>
    <w:rsid w:val="00891F06"/>
    <w:rsid w:val="00893DC4"/>
    <w:rsid w:val="0089470D"/>
    <w:rsid w:val="00895B46"/>
    <w:rsid w:val="00897A80"/>
    <w:rsid w:val="008A0143"/>
    <w:rsid w:val="008A1E60"/>
    <w:rsid w:val="008A22E0"/>
    <w:rsid w:val="008A32B5"/>
    <w:rsid w:val="008A3598"/>
    <w:rsid w:val="008A3F08"/>
    <w:rsid w:val="008A77B0"/>
    <w:rsid w:val="008B18D7"/>
    <w:rsid w:val="008B1D84"/>
    <w:rsid w:val="008B42E8"/>
    <w:rsid w:val="008B44AA"/>
    <w:rsid w:val="008B6CC2"/>
    <w:rsid w:val="008B756B"/>
    <w:rsid w:val="008C0106"/>
    <w:rsid w:val="008C0BE3"/>
    <w:rsid w:val="008C1ABC"/>
    <w:rsid w:val="008C24D7"/>
    <w:rsid w:val="008C522A"/>
    <w:rsid w:val="008C7556"/>
    <w:rsid w:val="008D082E"/>
    <w:rsid w:val="008D3149"/>
    <w:rsid w:val="008D3C18"/>
    <w:rsid w:val="008D3F97"/>
    <w:rsid w:val="008D67DE"/>
    <w:rsid w:val="008D6CC0"/>
    <w:rsid w:val="008E2EB5"/>
    <w:rsid w:val="008E5E0F"/>
    <w:rsid w:val="008E6107"/>
    <w:rsid w:val="008E63C8"/>
    <w:rsid w:val="008E67A3"/>
    <w:rsid w:val="008F0E1B"/>
    <w:rsid w:val="008F1B0C"/>
    <w:rsid w:val="008F1F17"/>
    <w:rsid w:val="008F2B27"/>
    <w:rsid w:val="008F53DC"/>
    <w:rsid w:val="00900FC3"/>
    <w:rsid w:val="0090266E"/>
    <w:rsid w:val="00903A14"/>
    <w:rsid w:val="0090635B"/>
    <w:rsid w:val="00907954"/>
    <w:rsid w:val="0091089B"/>
    <w:rsid w:val="00911FCE"/>
    <w:rsid w:val="009164B4"/>
    <w:rsid w:val="00920360"/>
    <w:rsid w:val="00920DF2"/>
    <w:rsid w:val="00923042"/>
    <w:rsid w:val="00924727"/>
    <w:rsid w:val="0093327C"/>
    <w:rsid w:val="00933285"/>
    <w:rsid w:val="009332E1"/>
    <w:rsid w:val="00933498"/>
    <w:rsid w:val="009348AE"/>
    <w:rsid w:val="0094022B"/>
    <w:rsid w:val="00941CCF"/>
    <w:rsid w:val="00942817"/>
    <w:rsid w:val="00943385"/>
    <w:rsid w:val="00945534"/>
    <w:rsid w:val="00947001"/>
    <w:rsid w:val="00951AAB"/>
    <w:rsid w:val="00952321"/>
    <w:rsid w:val="009529A2"/>
    <w:rsid w:val="00953149"/>
    <w:rsid w:val="009532A7"/>
    <w:rsid w:val="0095347E"/>
    <w:rsid w:val="00955D5C"/>
    <w:rsid w:val="009568C7"/>
    <w:rsid w:val="00956A67"/>
    <w:rsid w:val="00957DFD"/>
    <w:rsid w:val="00962BC4"/>
    <w:rsid w:val="00965D01"/>
    <w:rsid w:val="009720C2"/>
    <w:rsid w:val="009738B8"/>
    <w:rsid w:val="009767D7"/>
    <w:rsid w:val="0097752A"/>
    <w:rsid w:val="00977C90"/>
    <w:rsid w:val="009817B0"/>
    <w:rsid w:val="00982524"/>
    <w:rsid w:val="00984E3C"/>
    <w:rsid w:val="00986F42"/>
    <w:rsid w:val="009906AD"/>
    <w:rsid w:val="00994AB9"/>
    <w:rsid w:val="00995DA2"/>
    <w:rsid w:val="0099627D"/>
    <w:rsid w:val="009A3EF5"/>
    <w:rsid w:val="009A5DE7"/>
    <w:rsid w:val="009A65C5"/>
    <w:rsid w:val="009A721A"/>
    <w:rsid w:val="009A74A0"/>
    <w:rsid w:val="009A7EC2"/>
    <w:rsid w:val="009B3D12"/>
    <w:rsid w:val="009B5447"/>
    <w:rsid w:val="009B6C0D"/>
    <w:rsid w:val="009B6D74"/>
    <w:rsid w:val="009B75C3"/>
    <w:rsid w:val="009C024D"/>
    <w:rsid w:val="009C5F1B"/>
    <w:rsid w:val="009C7948"/>
    <w:rsid w:val="009D1656"/>
    <w:rsid w:val="009D3EAB"/>
    <w:rsid w:val="009D64A2"/>
    <w:rsid w:val="009D717C"/>
    <w:rsid w:val="009E0B3B"/>
    <w:rsid w:val="009E229A"/>
    <w:rsid w:val="009E34FA"/>
    <w:rsid w:val="009E6A8C"/>
    <w:rsid w:val="009E6FDA"/>
    <w:rsid w:val="009E7310"/>
    <w:rsid w:val="009F1B96"/>
    <w:rsid w:val="009F23D3"/>
    <w:rsid w:val="009F42BD"/>
    <w:rsid w:val="009F4733"/>
    <w:rsid w:val="009F7CBD"/>
    <w:rsid w:val="00A02094"/>
    <w:rsid w:val="00A021EF"/>
    <w:rsid w:val="00A02CBB"/>
    <w:rsid w:val="00A04EE8"/>
    <w:rsid w:val="00A057C7"/>
    <w:rsid w:val="00A07BD8"/>
    <w:rsid w:val="00A07CB0"/>
    <w:rsid w:val="00A10844"/>
    <w:rsid w:val="00A14C6B"/>
    <w:rsid w:val="00A154CF"/>
    <w:rsid w:val="00A23A96"/>
    <w:rsid w:val="00A245B2"/>
    <w:rsid w:val="00A24AA3"/>
    <w:rsid w:val="00A2620D"/>
    <w:rsid w:val="00A26C27"/>
    <w:rsid w:val="00A31915"/>
    <w:rsid w:val="00A32244"/>
    <w:rsid w:val="00A37963"/>
    <w:rsid w:val="00A37A89"/>
    <w:rsid w:val="00A42BF6"/>
    <w:rsid w:val="00A4514D"/>
    <w:rsid w:val="00A47AE9"/>
    <w:rsid w:val="00A52231"/>
    <w:rsid w:val="00A5381D"/>
    <w:rsid w:val="00A5432C"/>
    <w:rsid w:val="00A5436B"/>
    <w:rsid w:val="00A6048B"/>
    <w:rsid w:val="00A615B0"/>
    <w:rsid w:val="00A61858"/>
    <w:rsid w:val="00A62387"/>
    <w:rsid w:val="00A62CD2"/>
    <w:rsid w:val="00A7137F"/>
    <w:rsid w:val="00A747E6"/>
    <w:rsid w:val="00A74E7C"/>
    <w:rsid w:val="00A77593"/>
    <w:rsid w:val="00A84009"/>
    <w:rsid w:val="00A846ED"/>
    <w:rsid w:val="00A862AB"/>
    <w:rsid w:val="00A86B3D"/>
    <w:rsid w:val="00A87336"/>
    <w:rsid w:val="00A8780E"/>
    <w:rsid w:val="00A90752"/>
    <w:rsid w:val="00A945BA"/>
    <w:rsid w:val="00A9465F"/>
    <w:rsid w:val="00A95C13"/>
    <w:rsid w:val="00A96B0E"/>
    <w:rsid w:val="00A97CF6"/>
    <w:rsid w:val="00A97F30"/>
    <w:rsid w:val="00AA02D6"/>
    <w:rsid w:val="00AA170F"/>
    <w:rsid w:val="00AA1F8F"/>
    <w:rsid w:val="00AA2A51"/>
    <w:rsid w:val="00AA302D"/>
    <w:rsid w:val="00AA4C98"/>
    <w:rsid w:val="00AA5DFD"/>
    <w:rsid w:val="00AB366D"/>
    <w:rsid w:val="00AB3C64"/>
    <w:rsid w:val="00AB4F50"/>
    <w:rsid w:val="00AB57CE"/>
    <w:rsid w:val="00AB5FA1"/>
    <w:rsid w:val="00AC33B3"/>
    <w:rsid w:val="00AC4DB5"/>
    <w:rsid w:val="00AC7D9E"/>
    <w:rsid w:val="00AD5574"/>
    <w:rsid w:val="00AD6204"/>
    <w:rsid w:val="00AD7A6E"/>
    <w:rsid w:val="00AE0094"/>
    <w:rsid w:val="00AE00AF"/>
    <w:rsid w:val="00AF2C15"/>
    <w:rsid w:val="00AF3ABE"/>
    <w:rsid w:val="00AF40C1"/>
    <w:rsid w:val="00AF6682"/>
    <w:rsid w:val="00B00968"/>
    <w:rsid w:val="00B03AE4"/>
    <w:rsid w:val="00B066C0"/>
    <w:rsid w:val="00B0717B"/>
    <w:rsid w:val="00B07C41"/>
    <w:rsid w:val="00B1073F"/>
    <w:rsid w:val="00B14DFE"/>
    <w:rsid w:val="00B15C10"/>
    <w:rsid w:val="00B15CB3"/>
    <w:rsid w:val="00B16915"/>
    <w:rsid w:val="00B17C0B"/>
    <w:rsid w:val="00B22CAB"/>
    <w:rsid w:val="00B260AA"/>
    <w:rsid w:val="00B3413E"/>
    <w:rsid w:val="00B35396"/>
    <w:rsid w:val="00B362A6"/>
    <w:rsid w:val="00B369AC"/>
    <w:rsid w:val="00B37CB1"/>
    <w:rsid w:val="00B40469"/>
    <w:rsid w:val="00B461A3"/>
    <w:rsid w:val="00B46516"/>
    <w:rsid w:val="00B47581"/>
    <w:rsid w:val="00B501B9"/>
    <w:rsid w:val="00B527CE"/>
    <w:rsid w:val="00B573A5"/>
    <w:rsid w:val="00B57533"/>
    <w:rsid w:val="00B61374"/>
    <w:rsid w:val="00B61A57"/>
    <w:rsid w:val="00B637B6"/>
    <w:rsid w:val="00B63EA4"/>
    <w:rsid w:val="00B65158"/>
    <w:rsid w:val="00B6788B"/>
    <w:rsid w:val="00B72507"/>
    <w:rsid w:val="00B7386E"/>
    <w:rsid w:val="00B74CDA"/>
    <w:rsid w:val="00B77D28"/>
    <w:rsid w:val="00B80361"/>
    <w:rsid w:val="00B831DF"/>
    <w:rsid w:val="00B844B3"/>
    <w:rsid w:val="00B847E5"/>
    <w:rsid w:val="00B90F88"/>
    <w:rsid w:val="00B9184D"/>
    <w:rsid w:val="00B91ABD"/>
    <w:rsid w:val="00B93751"/>
    <w:rsid w:val="00B9687C"/>
    <w:rsid w:val="00BA0607"/>
    <w:rsid w:val="00BA1679"/>
    <w:rsid w:val="00BA4A98"/>
    <w:rsid w:val="00BA4C99"/>
    <w:rsid w:val="00BB167C"/>
    <w:rsid w:val="00BB1A8A"/>
    <w:rsid w:val="00BB3697"/>
    <w:rsid w:val="00BB4BCA"/>
    <w:rsid w:val="00BB64DC"/>
    <w:rsid w:val="00BB6B12"/>
    <w:rsid w:val="00BB72DF"/>
    <w:rsid w:val="00BB7DA0"/>
    <w:rsid w:val="00BC47DA"/>
    <w:rsid w:val="00BC5A32"/>
    <w:rsid w:val="00BC7609"/>
    <w:rsid w:val="00BD11D4"/>
    <w:rsid w:val="00BD1FDA"/>
    <w:rsid w:val="00BD20D2"/>
    <w:rsid w:val="00BD257D"/>
    <w:rsid w:val="00BE216C"/>
    <w:rsid w:val="00BE2645"/>
    <w:rsid w:val="00BE4017"/>
    <w:rsid w:val="00BE4794"/>
    <w:rsid w:val="00BE4ADC"/>
    <w:rsid w:val="00BE799D"/>
    <w:rsid w:val="00BF1392"/>
    <w:rsid w:val="00BF3103"/>
    <w:rsid w:val="00BF3F8E"/>
    <w:rsid w:val="00C0008D"/>
    <w:rsid w:val="00C015FC"/>
    <w:rsid w:val="00C037AD"/>
    <w:rsid w:val="00C03B33"/>
    <w:rsid w:val="00C0407D"/>
    <w:rsid w:val="00C06536"/>
    <w:rsid w:val="00C075D0"/>
    <w:rsid w:val="00C10D78"/>
    <w:rsid w:val="00C11177"/>
    <w:rsid w:val="00C1165A"/>
    <w:rsid w:val="00C13636"/>
    <w:rsid w:val="00C1404A"/>
    <w:rsid w:val="00C167F2"/>
    <w:rsid w:val="00C20277"/>
    <w:rsid w:val="00C2064B"/>
    <w:rsid w:val="00C226D7"/>
    <w:rsid w:val="00C22DE2"/>
    <w:rsid w:val="00C238E8"/>
    <w:rsid w:val="00C24F5A"/>
    <w:rsid w:val="00C24FED"/>
    <w:rsid w:val="00C26BD6"/>
    <w:rsid w:val="00C30F34"/>
    <w:rsid w:val="00C31BBA"/>
    <w:rsid w:val="00C327B5"/>
    <w:rsid w:val="00C34E3C"/>
    <w:rsid w:val="00C37E01"/>
    <w:rsid w:val="00C40590"/>
    <w:rsid w:val="00C413F4"/>
    <w:rsid w:val="00C43270"/>
    <w:rsid w:val="00C4566C"/>
    <w:rsid w:val="00C458B8"/>
    <w:rsid w:val="00C46F09"/>
    <w:rsid w:val="00C46F7B"/>
    <w:rsid w:val="00C47AA7"/>
    <w:rsid w:val="00C536FB"/>
    <w:rsid w:val="00C555E5"/>
    <w:rsid w:val="00C56A78"/>
    <w:rsid w:val="00C607D6"/>
    <w:rsid w:val="00C60E28"/>
    <w:rsid w:val="00C619F7"/>
    <w:rsid w:val="00C62B39"/>
    <w:rsid w:val="00C67D50"/>
    <w:rsid w:val="00C7093B"/>
    <w:rsid w:val="00C71921"/>
    <w:rsid w:val="00C76104"/>
    <w:rsid w:val="00C7690B"/>
    <w:rsid w:val="00C77A83"/>
    <w:rsid w:val="00C80FAC"/>
    <w:rsid w:val="00C8540B"/>
    <w:rsid w:val="00C85F61"/>
    <w:rsid w:val="00C86F1A"/>
    <w:rsid w:val="00C92469"/>
    <w:rsid w:val="00C94936"/>
    <w:rsid w:val="00CA0422"/>
    <w:rsid w:val="00CA0C1C"/>
    <w:rsid w:val="00CA275D"/>
    <w:rsid w:val="00CA3AA4"/>
    <w:rsid w:val="00CA3C63"/>
    <w:rsid w:val="00CA4D6F"/>
    <w:rsid w:val="00CA7808"/>
    <w:rsid w:val="00CB14E0"/>
    <w:rsid w:val="00CB1E53"/>
    <w:rsid w:val="00CC1C75"/>
    <w:rsid w:val="00CC29EB"/>
    <w:rsid w:val="00CC2F48"/>
    <w:rsid w:val="00CC498C"/>
    <w:rsid w:val="00CD00A9"/>
    <w:rsid w:val="00CD0280"/>
    <w:rsid w:val="00CD3AC3"/>
    <w:rsid w:val="00CD7D4D"/>
    <w:rsid w:val="00CE1A8D"/>
    <w:rsid w:val="00CE1D62"/>
    <w:rsid w:val="00CE202D"/>
    <w:rsid w:val="00CE302B"/>
    <w:rsid w:val="00CE7F03"/>
    <w:rsid w:val="00CF009D"/>
    <w:rsid w:val="00CF6E5D"/>
    <w:rsid w:val="00CF7A90"/>
    <w:rsid w:val="00D009F4"/>
    <w:rsid w:val="00D04DF6"/>
    <w:rsid w:val="00D05F7F"/>
    <w:rsid w:val="00D0729E"/>
    <w:rsid w:val="00D07CCB"/>
    <w:rsid w:val="00D10783"/>
    <w:rsid w:val="00D12D1B"/>
    <w:rsid w:val="00D130C9"/>
    <w:rsid w:val="00D13187"/>
    <w:rsid w:val="00D14F3B"/>
    <w:rsid w:val="00D15C21"/>
    <w:rsid w:val="00D15EF2"/>
    <w:rsid w:val="00D162F9"/>
    <w:rsid w:val="00D167C7"/>
    <w:rsid w:val="00D20418"/>
    <w:rsid w:val="00D217DE"/>
    <w:rsid w:val="00D2241D"/>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22EB"/>
    <w:rsid w:val="00D52625"/>
    <w:rsid w:val="00D5531E"/>
    <w:rsid w:val="00D558FF"/>
    <w:rsid w:val="00D560EB"/>
    <w:rsid w:val="00D564CB"/>
    <w:rsid w:val="00D60DB3"/>
    <w:rsid w:val="00D61B2B"/>
    <w:rsid w:val="00D64A93"/>
    <w:rsid w:val="00D72BB8"/>
    <w:rsid w:val="00D76BE8"/>
    <w:rsid w:val="00D77510"/>
    <w:rsid w:val="00D8631C"/>
    <w:rsid w:val="00D87590"/>
    <w:rsid w:val="00D8781F"/>
    <w:rsid w:val="00D9273C"/>
    <w:rsid w:val="00D93862"/>
    <w:rsid w:val="00D93DA8"/>
    <w:rsid w:val="00D9491E"/>
    <w:rsid w:val="00D95570"/>
    <w:rsid w:val="00D97F87"/>
    <w:rsid w:val="00DA41F8"/>
    <w:rsid w:val="00DA5D85"/>
    <w:rsid w:val="00DA6616"/>
    <w:rsid w:val="00DA6A4B"/>
    <w:rsid w:val="00DA74C9"/>
    <w:rsid w:val="00DB08A8"/>
    <w:rsid w:val="00DB1D93"/>
    <w:rsid w:val="00DB4D9E"/>
    <w:rsid w:val="00DB5F33"/>
    <w:rsid w:val="00DC2BC1"/>
    <w:rsid w:val="00DC698F"/>
    <w:rsid w:val="00DD0BC1"/>
    <w:rsid w:val="00DD199C"/>
    <w:rsid w:val="00DD4075"/>
    <w:rsid w:val="00DD4E37"/>
    <w:rsid w:val="00DD5F69"/>
    <w:rsid w:val="00DE0F1E"/>
    <w:rsid w:val="00DE260C"/>
    <w:rsid w:val="00DE3255"/>
    <w:rsid w:val="00DE39AC"/>
    <w:rsid w:val="00DE44D8"/>
    <w:rsid w:val="00DE4595"/>
    <w:rsid w:val="00DF0FE9"/>
    <w:rsid w:val="00DF11F9"/>
    <w:rsid w:val="00DF163F"/>
    <w:rsid w:val="00DF1FD3"/>
    <w:rsid w:val="00DF3825"/>
    <w:rsid w:val="00DF5F7F"/>
    <w:rsid w:val="00DF6750"/>
    <w:rsid w:val="00DF7F24"/>
    <w:rsid w:val="00E018E8"/>
    <w:rsid w:val="00E020B1"/>
    <w:rsid w:val="00E04B63"/>
    <w:rsid w:val="00E05DD1"/>
    <w:rsid w:val="00E07458"/>
    <w:rsid w:val="00E07663"/>
    <w:rsid w:val="00E11516"/>
    <w:rsid w:val="00E129EA"/>
    <w:rsid w:val="00E142E5"/>
    <w:rsid w:val="00E15A84"/>
    <w:rsid w:val="00E23B54"/>
    <w:rsid w:val="00E270D0"/>
    <w:rsid w:val="00E321A4"/>
    <w:rsid w:val="00E33480"/>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606A"/>
    <w:rsid w:val="00E61AE3"/>
    <w:rsid w:val="00E61EF9"/>
    <w:rsid w:val="00E6260C"/>
    <w:rsid w:val="00E63108"/>
    <w:rsid w:val="00E639BC"/>
    <w:rsid w:val="00E63E3D"/>
    <w:rsid w:val="00E64B15"/>
    <w:rsid w:val="00E71D4C"/>
    <w:rsid w:val="00E722FF"/>
    <w:rsid w:val="00E75E6A"/>
    <w:rsid w:val="00E76B2B"/>
    <w:rsid w:val="00E77943"/>
    <w:rsid w:val="00E82DBD"/>
    <w:rsid w:val="00E87A60"/>
    <w:rsid w:val="00E90E7B"/>
    <w:rsid w:val="00E92026"/>
    <w:rsid w:val="00E95CD8"/>
    <w:rsid w:val="00E96B76"/>
    <w:rsid w:val="00E96D06"/>
    <w:rsid w:val="00EA2EAC"/>
    <w:rsid w:val="00EA4668"/>
    <w:rsid w:val="00EA4691"/>
    <w:rsid w:val="00EA73F1"/>
    <w:rsid w:val="00EB1AE4"/>
    <w:rsid w:val="00EB28F9"/>
    <w:rsid w:val="00EB3858"/>
    <w:rsid w:val="00EB428E"/>
    <w:rsid w:val="00EB5B7D"/>
    <w:rsid w:val="00EB5EBC"/>
    <w:rsid w:val="00EB78F0"/>
    <w:rsid w:val="00EC0B4F"/>
    <w:rsid w:val="00EC1004"/>
    <w:rsid w:val="00EC5822"/>
    <w:rsid w:val="00EC7570"/>
    <w:rsid w:val="00EC76CB"/>
    <w:rsid w:val="00ED0EF6"/>
    <w:rsid w:val="00ED0F7C"/>
    <w:rsid w:val="00ED16B2"/>
    <w:rsid w:val="00ED1E33"/>
    <w:rsid w:val="00ED28D9"/>
    <w:rsid w:val="00ED4100"/>
    <w:rsid w:val="00ED63EC"/>
    <w:rsid w:val="00ED7084"/>
    <w:rsid w:val="00EE31B0"/>
    <w:rsid w:val="00EE5155"/>
    <w:rsid w:val="00EE5D87"/>
    <w:rsid w:val="00EE619B"/>
    <w:rsid w:val="00EE6DE6"/>
    <w:rsid w:val="00EF20B7"/>
    <w:rsid w:val="00EF27FF"/>
    <w:rsid w:val="00EF3944"/>
    <w:rsid w:val="00EF6520"/>
    <w:rsid w:val="00EF6966"/>
    <w:rsid w:val="00F01CBF"/>
    <w:rsid w:val="00F03AAD"/>
    <w:rsid w:val="00F11DB8"/>
    <w:rsid w:val="00F12B86"/>
    <w:rsid w:val="00F12C6C"/>
    <w:rsid w:val="00F13DFD"/>
    <w:rsid w:val="00F14188"/>
    <w:rsid w:val="00F16E26"/>
    <w:rsid w:val="00F16F02"/>
    <w:rsid w:val="00F1701B"/>
    <w:rsid w:val="00F2020A"/>
    <w:rsid w:val="00F2102C"/>
    <w:rsid w:val="00F220B5"/>
    <w:rsid w:val="00F221B2"/>
    <w:rsid w:val="00F268CF"/>
    <w:rsid w:val="00F26D74"/>
    <w:rsid w:val="00F2716E"/>
    <w:rsid w:val="00F273D5"/>
    <w:rsid w:val="00F306F1"/>
    <w:rsid w:val="00F32ECB"/>
    <w:rsid w:val="00F341E4"/>
    <w:rsid w:val="00F359FA"/>
    <w:rsid w:val="00F40753"/>
    <w:rsid w:val="00F40DCD"/>
    <w:rsid w:val="00F436E2"/>
    <w:rsid w:val="00F44DEE"/>
    <w:rsid w:val="00F45A8C"/>
    <w:rsid w:val="00F46878"/>
    <w:rsid w:val="00F46AFD"/>
    <w:rsid w:val="00F46C30"/>
    <w:rsid w:val="00F54D34"/>
    <w:rsid w:val="00F54E2F"/>
    <w:rsid w:val="00F5573A"/>
    <w:rsid w:val="00F56D36"/>
    <w:rsid w:val="00F57905"/>
    <w:rsid w:val="00F60FAF"/>
    <w:rsid w:val="00F61CB5"/>
    <w:rsid w:val="00F625E4"/>
    <w:rsid w:val="00F62891"/>
    <w:rsid w:val="00F6519B"/>
    <w:rsid w:val="00F67121"/>
    <w:rsid w:val="00F76785"/>
    <w:rsid w:val="00F7726E"/>
    <w:rsid w:val="00F77D72"/>
    <w:rsid w:val="00F80141"/>
    <w:rsid w:val="00F8130D"/>
    <w:rsid w:val="00F826C6"/>
    <w:rsid w:val="00F8774D"/>
    <w:rsid w:val="00F91368"/>
    <w:rsid w:val="00F9392B"/>
    <w:rsid w:val="00F93F35"/>
    <w:rsid w:val="00F9439C"/>
    <w:rsid w:val="00F94771"/>
    <w:rsid w:val="00F94856"/>
    <w:rsid w:val="00F952C3"/>
    <w:rsid w:val="00FA0C61"/>
    <w:rsid w:val="00FA5A4E"/>
    <w:rsid w:val="00FA6281"/>
    <w:rsid w:val="00FA71C7"/>
    <w:rsid w:val="00FB0388"/>
    <w:rsid w:val="00FB557A"/>
    <w:rsid w:val="00FB5D59"/>
    <w:rsid w:val="00FB5DEC"/>
    <w:rsid w:val="00FB76E5"/>
    <w:rsid w:val="00FC417D"/>
    <w:rsid w:val="00FC4C2D"/>
    <w:rsid w:val="00FC668A"/>
    <w:rsid w:val="00FD2F34"/>
    <w:rsid w:val="00FD556C"/>
    <w:rsid w:val="00FD56C3"/>
    <w:rsid w:val="00FD7E90"/>
    <w:rsid w:val="00FE2ABD"/>
    <w:rsid w:val="00FE30F5"/>
    <w:rsid w:val="00FE6881"/>
    <w:rsid w:val="00FF0505"/>
    <w:rsid w:val="00FF2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6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
    <w:name w:val="font"/>
    <w:basedOn w:val="Domylnaczcionkaakapitu"/>
    <w:rsid w:val="00DC2BC1"/>
  </w:style>
  <w:style w:type="paragraph" w:customStyle="1" w:styleId="StandardowyStandardowy10">
    <w:name w:val="Standardowy.Standardowy1"/>
    <w:rsid w:val="00650933"/>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korporacja.pgg.pl/dostawcy/przetarg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kadiusz.pytel@pgg.pl" TargetMode="External"/><Relationship Id="rId22" Type="http://schemas.openxmlformats.org/officeDocument/2006/relationships/hyperlink" Target="https://www.pgg.pl/strefa-korporacyjna/firma/inne/polityka-antykorupcyjna"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1C5B9F"/>
    <w:rsid w:val="001D31EA"/>
    <w:rsid w:val="00212437"/>
    <w:rsid w:val="00245F4B"/>
    <w:rsid w:val="00295D3B"/>
    <w:rsid w:val="002C137F"/>
    <w:rsid w:val="003F18D6"/>
    <w:rsid w:val="0044726F"/>
    <w:rsid w:val="0049128E"/>
    <w:rsid w:val="005E4F1E"/>
    <w:rsid w:val="008478CC"/>
    <w:rsid w:val="0086716C"/>
    <w:rsid w:val="009720C2"/>
    <w:rsid w:val="009F3155"/>
    <w:rsid w:val="00CB5F42"/>
    <w:rsid w:val="00D8781F"/>
    <w:rsid w:val="00DB5F33"/>
    <w:rsid w:val="00DC12ED"/>
    <w:rsid w:val="00DD5C3D"/>
    <w:rsid w:val="00F571FE"/>
    <w:rsid w:val="00FC4D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D31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B203E8-788E-453F-B36B-12F114407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26909</Words>
  <Characters>161458</Characters>
  <Application>Microsoft Office Word</Application>
  <DocSecurity>0</DocSecurity>
  <Lines>1345</Lines>
  <Paragraphs>375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Bernard Chroboczek</cp:lastModifiedBy>
  <cp:revision>2</cp:revision>
  <cp:lastPrinted>2025-01-15T10:38:00Z</cp:lastPrinted>
  <dcterms:created xsi:type="dcterms:W3CDTF">2025-01-21T07:52:00Z</dcterms:created>
  <dcterms:modified xsi:type="dcterms:W3CDTF">2025-01-21T07:52:00Z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